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B08" w:rsidRPr="00682BC0" w:rsidRDefault="00951B08" w:rsidP="00951B08">
      <w:pPr>
        <w:widowControl w:val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2BC0">
        <w:rPr>
          <w:rFonts w:ascii="Times New Roman" w:eastAsia="Calibri" w:hAnsi="Times New Roman" w:cs="Times New Roman"/>
          <w:b/>
          <w:sz w:val="24"/>
          <w:szCs w:val="24"/>
        </w:rPr>
        <w:t>СОБРАНИЕ ПРЕДСТАВИТЕЛЕЙ СУСУМАНСКОГО ГОРОДСКОГО  ОКРУГА</w:t>
      </w:r>
    </w:p>
    <w:p w:rsidR="00951B08" w:rsidRPr="00951B08" w:rsidRDefault="00951B08" w:rsidP="00951B08">
      <w:pPr>
        <w:widowControl w:val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1B08" w:rsidRPr="00386108" w:rsidRDefault="00951B08" w:rsidP="00951B08">
      <w:pPr>
        <w:pStyle w:val="1"/>
        <w:widowControl w:val="0"/>
        <w:spacing w:before="0"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6108">
        <w:rPr>
          <w:rFonts w:ascii="Times New Roman" w:eastAsia="Calibri" w:hAnsi="Times New Roman" w:cs="Times New Roman"/>
          <w:b/>
          <w:sz w:val="28"/>
          <w:szCs w:val="28"/>
        </w:rPr>
        <w:t>Р Е Ш Е Н И Е</w:t>
      </w:r>
    </w:p>
    <w:p w:rsidR="00EC6951" w:rsidRPr="00386108" w:rsidRDefault="00EC6951" w:rsidP="00F27D3D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38610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Об утверждении Порядка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hyperlink r:id="rId5" w:history="1"/>
    </w:p>
    <w:p w:rsidR="00B233C7" w:rsidRPr="00386108" w:rsidRDefault="00EC6951" w:rsidP="00951B08">
      <w:pPr>
        <w:widowControl w:val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861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51B08" w:rsidRPr="00386108">
        <w:rPr>
          <w:rFonts w:ascii="Times New Roman" w:eastAsia="Calibri" w:hAnsi="Times New Roman" w:cs="Times New Roman"/>
          <w:b/>
          <w:bCs/>
          <w:sz w:val="24"/>
          <w:szCs w:val="24"/>
        </w:rPr>
        <w:t>Принято Собранием представителей Сусуманского городского округа</w:t>
      </w:r>
    </w:p>
    <w:p w:rsidR="00951B08" w:rsidRPr="00386108" w:rsidRDefault="00B233C7" w:rsidP="00951B08">
      <w:pPr>
        <w:widowControl w:val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86108">
        <w:rPr>
          <w:rFonts w:ascii="Times New Roman" w:eastAsia="Calibri" w:hAnsi="Times New Roman" w:cs="Times New Roman"/>
          <w:b/>
          <w:bCs/>
          <w:sz w:val="24"/>
          <w:szCs w:val="24"/>
        </w:rPr>
        <w:t>26 апреля</w:t>
      </w:r>
      <w:r w:rsidR="00951B08" w:rsidRPr="0038610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2017 года.</w:t>
      </w:r>
    </w:p>
    <w:p w:rsidR="00EC6951" w:rsidRPr="00386108" w:rsidRDefault="00EC6951" w:rsidP="00EC695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951" w:rsidRPr="00386108" w:rsidRDefault="00951B08" w:rsidP="00951B0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C6951" w:rsidRPr="003861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25.12.2008</w:t>
      </w:r>
      <w:r w:rsidR="00D10F61" w:rsidRPr="0038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EC6951" w:rsidRPr="0038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273-ФЗ «О противодействии коррупции»</w:t>
      </w:r>
      <w:r w:rsidR="001C14A1" w:rsidRPr="0038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1C14A1" w:rsidRPr="00386108">
        <w:rPr>
          <w:rFonts w:ascii="Times New Roman" w:hAnsi="Times New Roman" w:cs="Times New Roman"/>
          <w:sz w:val="24"/>
          <w:szCs w:val="24"/>
        </w:rPr>
        <w:t xml:space="preserve">в целях предупреждения и пресечения коррупционных проявлений </w:t>
      </w:r>
      <w:r w:rsidR="00EC6951" w:rsidRPr="0038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</w:t>
      </w:r>
      <w:r w:rsidR="00D10F61" w:rsidRPr="0038610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брание представителей Сусуманского городского округа</w:t>
      </w:r>
    </w:p>
    <w:p w:rsidR="00EC6951" w:rsidRPr="00386108" w:rsidRDefault="00D10F61" w:rsidP="00951B0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РЕШИЛО</w:t>
      </w:r>
      <w:r w:rsidR="00EC6951" w:rsidRPr="003861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C6951" w:rsidRPr="00386108" w:rsidRDefault="00EC6951" w:rsidP="00951B0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08">
        <w:rPr>
          <w:rFonts w:ascii="Times New Roman" w:eastAsia="Times New Roman" w:hAnsi="Times New Roman" w:cs="Times New Roman"/>
          <w:sz w:val="24"/>
          <w:szCs w:val="24"/>
          <w:lang w:eastAsia="ru-RU"/>
        </w:rPr>
        <w:t> 1. Утвердить Порядок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 к настоящему решению.</w:t>
      </w:r>
    </w:p>
    <w:p w:rsidR="00EC6951" w:rsidRPr="00386108" w:rsidRDefault="00D94AC7" w:rsidP="00951B0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0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C6951" w:rsidRPr="0038610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подлежит официальному о</w:t>
      </w:r>
      <w:r w:rsidRPr="0038610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публикованию и размещению на официальном сайте администрации Сусуманского городского округа.</w:t>
      </w:r>
    </w:p>
    <w:p w:rsidR="00EC6951" w:rsidRPr="00386108" w:rsidRDefault="00EC6951" w:rsidP="00F27D3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1B08" w:rsidRPr="00386108" w:rsidRDefault="00EC6951" w:rsidP="00F27D3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88"/>
        <w:gridCol w:w="3175"/>
      </w:tblGrid>
      <w:tr w:rsidR="00951B08" w:rsidRPr="00386108" w:rsidTr="001A3534"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D3D" w:rsidRDefault="00951B08" w:rsidP="00F27D3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6108">
              <w:rPr>
                <w:rFonts w:ascii="Times New Roman" w:hAnsi="Times New Roman" w:cs="Times New Roman"/>
                <w:sz w:val="24"/>
                <w:szCs w:val="24"/>
              </w:rPr>
              <w:t>Глава Сусуманского</w:t>
            </w:r>
          </w:p>
          <w:p w:rsidR="00951B08" w:rsidRPr="00386108" w:rsidRDefault="00951B08" w:rsidP="00F27D3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6108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1B08" w:rsidRPr="00386108" w:rsidRDefault="00951B08" w:rsidP="00F27D3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10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F27D3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86108">
              <w:rPr>
                <w:rFonts w:ascii="Times New Roman" w:hAnsi="Times New Roman" w:cs="Times New Roman"/>
                <w:sz w:val="24"/>
                <w:szCs w:val="24"/>
              </w:rPr>
              <w:t xml:space="preserve"> А.В.Лобов</w:t>
            </w:r>
          </w:p>
        </w:tc>
      </w:tr>
      <w:tr w:rsidR="00951B08" w:rsidRPr="00386108" w:rsidTr="001A3534"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1B08" w:rsidRPr="00386108" w:rsidRDefault="00951B08" w:rsidP="00F27D3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1B08" w:rsidRPr="00386108" w:rsidRDefault="00951B08" w:rsidP="00F27D3D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1B08" w:rsidRPr="00386108" w:rsidRDefault="00F27D3D" w:rsidP="00F27D3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1B08" w:rsidRPr="00386108">
        <w:rPr>
          <w:rFonts w:ascii="Times New Roman" w:hAnsi="Times New Roman" w:cs="Times New Roman"/>
          <w:sz w:val="24"/>
          <w:szCs w:val="24"/>
        </w:rPr>
        <w:t xml:space="preserve">Председатель Собрания представителей </w:t>
      </w:r>
    </w:p>
    <w:p w:rsidR="00951B08" w:rsidRPr="00386108" w:rsidRDefault="00F27D3D" w:rsidP="00F27D3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1B08" w:rsidRPr="00386108">
        <w:rPr>
          <w:rFonts w:ascii="Times New Roman" w:hAnsi="Times New Roman" w:cs="Times New Roman"/>
          <w:sz w:val="24"/>
          <w:szCs w:val="24"/>
        </w:rPr>
        <w:t>Сусуманского городского округа                                                                         Н.Р.Лебедева</w:t>
      </w:r>
    </w:p>
    <w:p w:rsidR="00951B08" w:rsidRPr="00386108" w:rsidRDefault="00951B08" w:rsidP="00F27D3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51B08" w:rsidRPr="00386108" w:rsidRDefault="00F27D3D" w:rsidP="00F27D3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650">
        <w:rPr>
          <w:rFonts w:ascii="Times New Roman" w:hAnsi="Times New Roman" w:cs="Times New Roman"/>
          <w:sz w:val="24"/>
          <w:szCs w:val="24"/>
        </w:rPr>
        <w:t>2</w:t>
      </w:r>
      <w:r w:rsidR="003D7E66">
        <w:rPr>
          <w:rFonts w:ascii="Times New Roman" w:hAnsi="Times New Roman" w:cs="Times New Roman"/>
          <w:sz w:val="24"/>
          <w:szCs w:val="24"/>
        </w:rPr>
        <w:t>8</w:t>
      </w:r>
      <w:r w:rsidR="0089026D">
        <w:rPr>
          <w:rFonts w:ascii="Times New Roman" w:hAnsi="Times New Roman" w:cs="Times New Roman"/>
          <w:sz w:val="24"/>
          <w:szCs w:val="24"/>
        </w:rPr>
        <w:t xml:space="preserve"> </w:t>
      </w:r>
      <w:r w:rsidR="003D7E66">
        <w:rPr>
          <w:rFonts w:ascii="Times New Roman" w:hAnsi="Times New Roman" w:cs="Times New Roman"/>
          <w:sz w:val="24"/>
          <w:szCs w:val="24"/>
        </w:rPr>
        <w:t>апреля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3C7" w:rsidRPr="00386108">
        <w:rPr>
          <w:rFonts w:ascii="Times New Roman" w:hAnsi="Times New Roman" w:cs="Times New Roman"/>
          <w:sz w:val="24"/>
          <w:szCs w:val="24"/>
        </w:rPr>
        <w:t>2017 года № 189</w:t>
      </w:r>
    </w:p>
    <w:p w:rsidR="00951B08" w:rsidRPr="00386108" w:rsidRDefault="00F27D3D" w:rsidP="00F27D3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1B08" w:rsidRPr="00386108">
        <w:rPr>
          <w:rFonts w:ascii="Times New Roman" w:hAnsi="Times New Roman" w:cs="Times New Roman"/>
          <w:sz w:val="24"/>
          <w:szCs w:val="24"/>
        </w:rPr>
        <w:t>г. Сусуман</w:t>
      </w:r>
      <w:r w:rsidR="00951B08" w:rsidRPr="00386108">
        <w:rPr>
          <w:rFonts w:ascii="Times New Roman" w:hAnsi="Times New Roman" w:cs="Times New Roman"/>
          <w:sz w:val="24"/>
          <w:szCs w:val="24"/>
        </w:rPr>
        <w:tab/>
      </w:r>
    </w:p>
    <w:p w:rsidR="00EC6951" w:rsidRPr="009D7994" w:rsidRDefault="00EC6951" w:rsidP="00951B08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D94AC7" w:rsidRPr="009D7994" w:rsidRDefault="00D94AC7" w:rsidP="00EC695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D94AC7" w:rsidRPr="009D7994" w:rsidRDefault="00D94AC7" w:rsidP="00EC695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D94AC7" w:rsidRPr="009D7994" w:rsidRDefault="00D94AC7" w:rsidP="00EC695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D94AC7" w:rsidRPr="009D7994" w:rsidRDefault="00D94AC7" w:rsidP="00EC695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D94AC7" w:rsidRDefault="00D94AC7" w:rsidP="00EC695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951B08" w:rsidRDefault="00951B08" w:rsidP="00EC695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951B08" w:rsidRDefault="00951B08" w:rsidP="00EC695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D94AC7" w:rsidRDefault="00D94AC7" w:rsidP="00B233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B233C7" w:rsidRPr="009D7994" w:rsidRDefault="00B233C7" w:rsidP="00B233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F27D3D" w:rsidRDefault="00B07733" w:rsidP="00B233C7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lastRenderedPageBreak/>
        <w:t xml:space="preserve">Утвержден </w:t>
      </w:r>
    </w:p>
    <w:p w:rsidR="00B233C7" w:rsidRDefault="00B233C7" w:rsidP="00B233C7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443D5E">
        <w:rPr>
          <w:rFonts w:ascii="Times New Roman" w:eastAsia="Times New Roman" w:hAnsi="Times New Roman" w:cs="Times New Roman"/>
          <w:sz w:val="16"/>
          <w:szCs w:val="16"/>
        </w:rPr>
        <w:t>решением Собрания представителей</w:t>
      </w:r>
    </w:p>
    <w:p w:rsidR="00B233C7" w:rsidRPr="00443D5E" w:rsidRDefault="00B233C7" w:rsidP="00B233C7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443D5E">
        <w:rPr>
          <w:rFonts w:ascii="Times New Roman" w:eastAsia="Times New Roman" w:hAnsi="Times New Roman" w:cs="Times New Roman"/>
          <w:sz w:val="16"/>
          <w:szCs w:val="16"/>
        </w:rPr>
        <w:t xml:space="preserve"> Сусуманского городского округа </w:t>
      </w:r>
    </w:p>
    <w:p w:rsidR="00B233C7" w:rsidRDefault="00B233C7" w:rsidP="00B233C7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26 апреля 2017 года № 189</w:t>
      </w:r>
    </w:p>
    <w:p w:rsidR="00B233C7" w:rsidRPr="00443D5E" w:rsidRDefault="00B233C7" w:rsidP="00B233C7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</w:t>
      </w:r>
      <w:r w:rsidR="00F27D3D">
        <w:rPr>
          <w:rFonts w:ascii="Times New Roman" w:eastAsia="Times New Roman" w:hAnsi="Times New Roman" w:cs="Times New Roman"/>
          <w:sz w:val="16"/>
          <w:szCs w:val="16"/>
        </w:rPr>
        <w:t>___________________</w:t>
      </w:r>
    </w:p>
    <w:p w:rsidR="00B233C7" w:rsidRPr="00443D5E" w:rsidRDefault="00B233C7" w:rsidP="00B233C7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(д</w:t>
      </w:r>
      <w:r w:rsidRPr="00443D5E">
        <w:rPr>
          <w:rFonts w:ascii="Times New Roman" w:eastAsia="Times New Roman" w:hAnsi="Times New Roman" w:cs="Times New Roman"/>
          <w:sz w:val="16"/>
          <w:szCs w:val="16"/>
        </w:rPr>
        <w:t>ата принятия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решения</w:t>
      </w:r>
      <w:r w:rsidRPr="00443D5E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EC6951" w:rsidRDefault="00EC6951" w:rsidP="00B233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951B08" w:rsidRPr="009D7994" w:rsidRDefault="00951B08" w:rsidP="00B233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EC6951" w:rsidRPr="009D7994" w:rsidRDefault="00EC6951" w:rsidP="00EC695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9D7994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П О Р Я Д О К </w:t>
      </w:r>
    </w:p>
    <w:p w:rsidR="00EC6951" w:rsidRPr="009D7994" w:rsidRDefault="00EC6951" w:rsidP="00D94A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9D7994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сообщения лицами, замещающими муниципальные должности, </w:t>
      </w:r>
    </w:p>
    <w:p w:rsidR="00EC6951" w:rsidRPr="009D7994" w:rsidRDefault="00EC6951" w:rsidP="00D94A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9D7994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</w:p>
    <w:p w:rsidR="00EC6951" w:rsidRPr="009D7994" w:rsidRDefault="00EC6951" w:rsidP="00D94A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9D7994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к конфликту интересов </w:t>
      </w:r>
    </w:p>
    <w:p w:rsidR="00EC6951" w:rsidRPr="009D7994" w:rsidRDefault="00EC6951" w:rsidP="00EC695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9D799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EC6951" w:rsidRPr="009D7994" w:rsidRDefault="00EC6951" w:rsidP="007E304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9D799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1. Настоящий Порядок определяет правила сообщения лицами, замещающими муниципальные должности </w:t>
      </w:r>
      <w:r w:rsidR="00D94AC7" w:rsidRPr="009D799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муниципального образования «Сусуманский городской округ»</w:t>
      </w:r>
      <w:r w:rsidRPr="009D799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личная заинтересованность).</w:t>
      </w:r>
    </w:p>
    <w:p w:rsidR="00EC6951" w:rsidRPr="009D7994" w:rsidRDefault="00EC6951" w:rsidP="007E304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9D799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Лицами, замещающими муниципальные должности </w:t>
      </w:r>
      <w:r w:rsidR="00D94AC7" w:rsidRPr="009D799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муниципального образования «Сусуманский городской округ» </w:t>
      </w:r>
      <w:r w:rsidRPr="009D799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являются</w:t>
      </w:r>
      <w:r w:rsidR="00D94AC7" w:rsidRPr="009D799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: председатель Собрания представителей Сусуманского городского округа, </w:t>
      </w:r>
      <w:r w:rsidRPr="009D799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глава </w:t>
      </w:r>
      <w:r w:rsidR="00D94AC7" w:rsidRPr="009D799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Сусуманского городского округа </w:t>
      </w:r>
      <w:r w:rsidRPr="009D799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(далее - лица, замещающие муниципальные должности).</w:t>
      </w:r>
    </w:p>
    <w:p w:rsidR="00EC6951" w:rsidRPr="009D7994" w:rsidRDefault="00EC6951" w:rsidP="007E304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9D799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2. Лица, замещающие муниципальные должности,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EC6951" w:rsidRPr="009D7994" w:rsidRDefault="00EC6951" w:rsidP="007E304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9D799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EC6951" w:rsidRPr="009D7994" w:rsidRDefault="00EC6951" w:rsidP="007E304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9D799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3. Лица, замещающие муниципальные должности, обязаны представить уведомление в срок не позднее 1 рабочего дня, следующего за днем возникновения личной заинтересованности. В случае временного отсутствия по уважительной причине лица, замещающего муниципальную должность (временная нетрудоспособность, служебная командировка, отпуск и другое), указанное лицо обязано представить уведомление в срок не позднее 1 рабочего дня, следующего за днем выхода на работу.</w:t>
      </w:r>
    </w:p>
    <w:p w:rsidR="00EC6951" w:rsidRPr="009D7994" w:rsidRDefault="00EC6951" w:rsidP="007E304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9D799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4. </w:t>
      </w:r>
      <w:r w:rsidRPr="004F59E6">
        <w:rPr>
          <w:rFonts w:ascii="Times New Roman" w:eastAsia="Times New Roman" w:hAnsi="Times New Roman" w:cs="Times New Roman"/>
          <w:color w:val="3C3C3C"/>
          <w:sz w:val="24"/>
          <w:szCs w:val="24"/>
          <w:highlight w:val="yellow"/>
          <w:lang w:eastAsia="ru-RU"/>
        </w:rPr>
        <w:t xml:space="preserve">Лица, замещающие муниципальные должности, направляют уведомление, составленное по форме согласно Приложению к настоящему Порядку, в Комиссию по </w:t>
      </w:r>
      <w:r w:rsidR="000A6427" w:rsidRPr="004F59E6">
        <w:rPr>
          <w:rFonts w:ascii="Times New Roman" w:eastAsia="Times New Roman" w:hAnsi="Times New Roman" w:cs="Times New Roman"/>
          <w:color w:val="3C3C3C"/>
          <w:sz w:val="24"/>
          <w:szCs w:val="24"/>
          <w:highlight w:val="yellow"/>
          <w:lang w:eastAsia="ru-RU"/>
        </w:rPr>
        <w:t>соблюдению требований к служебному поведению муниципальных служащих</w:t>
      </w:r>
      <w:r w:rsidR="0089026D" w:rsidRPr="004F59E6">
        <w:rPr>
          <w:rFonts w:ascii="Times New Roman" w:eastAsia="Times New Roman" w:hAnsi="Times New Roman" w:cs="Times New Roman"/>
          <w:color w:val="3C3C3C"/>
          <w:sz w:val="24"/>
          <w:szCs w:val="24"/>
          <w:highlight w:val="yellow"/>
          <w:lang w:eastAsia="ru-RU"/>
        </w:rPr>
        <w:t>, лиц замещающих муниципальные должности</w:t>
      </w:r>
      <w:r w:rsidR="00990A3F" w:rsidRPr="004F59E6">
        <w:rPr>
          <w:rFonts w:ascii="Times New Roman" w:eastAsia="Times New Roman" w:hAnsi="Times New Roman" w:cs="Times New Roman"/>
          <w:color w:val="3C3C3C"/>
          <w:sz w:val="24"/>
          <w:szCs w:val="24"/>
          <w:highlight w:val="yellow"/>
          <w:lang w:eastAsia="ru-RU"/>
        </w:rPr>
        <w:t xml:space="preserve"> органов местного самоуправления муниципального образования «Сусуманский городской округ»</w:t>
      </w:r>
      <w:r w:rsidR="000A6427" w:rsidRPr="004F59E6">
        <w:rPr>
          <w:rFonts w:ascii="Times New Roman" w:eastAsia="Times New Roman" w:hAnsi="Times New Roman" w:cs="Times New Roman"/>
          <w:color w:val="3C3C3C"/>
          <w:sz w:val="24"/>
          <w:szCs w:val="24"/>
          <w:highlight w:val="yellow"/>
          <w:lang w:eastAsia="ru-RU"/>
        </w:rPr>
        <w:t xml:space="preserve"> и урегулированию конфликта интересов</w:t>
      </w:r>
      <w:r w:rsidRPr="004F59E6">
        <w:rPr>
          <w:rFonts w:ascii="Times New Roman" w:eastAsia="Times New Roman" w:hAnsi="Times New Roman" w:cs="Times New Roman"/>
          <w:color w:val="3C3C3C"/>
          <w:sz w:val="24"/>
          <w:szCs w:val="24"/>
          <w:highlight w:val="yellow"/>
          <w:lang w:eastAsia="ru-RU"/>
        </w:rPr>
        <w:t xml:space="preserve"> (далее - Комиссия).</w:t>
      </w:r>
      <w:r w:rsidRPr="009D799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EC6951" w:rsidRPr="009D7994" w:rsidRDefault="00EC6951" w:rsidP="007E304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9D799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5. Уведомление ре</w:t>
      </w:r>
      <w:r w:rsidR="00E5712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гистрируе</w:t>
      </w:r>
      <w:r w:rsidRPr="009D799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тся в журнале регистрации сообщений о личной заинтересованности.</w:t>
      </w:r>
    </w:p>
    <w:p w:rsidR="00B233C7" w:rsidRDefault="00EC6951" w:rsidP="007E304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9D799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6. Уведомление рассматривается Комиссией в порядке, установленном </w:t>
      </w:r>
      <w:r w:rsidR="00D94AC7" w:rsidRPr="009D799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постановлением администрации Сусуманского городского округа</w:t>
      </w:r>
      <w:r w:rsidRPr="009D799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</w:t>
      </w:r>
    </w:p>
    <w:p w:rsidR="0089026D" w:rsidRPr="009D7994" w:rsidRDefault="0089026D" w:rsidP="007E304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EC6951" w:rsidRPr="00951B08" w:rsidRDefault="00EC6951" w:rsidP="00951B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16"/>
          <w:szCs w:val="16"/>
          <w:lang w:eastAsia="ru-RU"/>
        </w:rPr>
      </w:pPr>
      <w:r w:rsidRPr="00951B08">
        <w:rPr>
          <w:rFonts w:ascii="Times New Roman" w:eastAsia="Times New Roman" w:hAnsi="Times New Roman" w:cs="Times New Roman"/>
          <w:color w:val="3C3C3C"/>
          <w:sz w:val="16"/>
          <w:szCs w:val="16"/>
          <w:lang w:eastAsia="ru-RU"/>
        </w:rPr>
        <w:lastRenderedPageBreak/>
        <w:t>Приложение</w:t>
      </w:r>
      <w:r w:rsidR="00951B08" w:rsidRPr="00951B08">
        <w:rPr>
          <w:rFonts w:ascii="Times New Roman" w:eastAsia="Times New Roman" w:hAnsi="Times New Roman" w:cs="Times New Roman"/>
          <w:color w:val="3C3C3C"/>
          <w:sz w:val="16"/>
          <w:szCs w:val="16"/>
          <w:lang w:eastAsia="ru-RU"/>
        </w:rPr>
        <w:t xml:space="preserve"> </w:t>
      </w:r>
      <w:r w:rsidRPr="00951B08">
        <w:rPr>
          <w:rFonts w:ascii="Times New Roman" w:eastAsia="Times New Roman" w:hAnsi="Times New Roman" w:cs="Times New Roman"/>
          <w:color w:val="3C3C3C"/>
          <w:sz w:val="16"/>
          <w:szCs w:val="16"/>
          <w:lang w:eastAsia="ru-RU"/>
        </w:rPr>
        <w:t>к Порядку</w:t>
      </w:r>
    </w:p>
    <w:p w:rsidR="00EC6951" w:rsidRPr="00951B08" w:rsidRDefault="00EC6951" w:rsidP="00951B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16"/>
          <w:szCs w:val="16"/>
          <w:lang w:eastAsia="ru-RU"/>
        </w:rPr>
      </w:pPr>
      <w:r w:rsidRPr="00951B08">
        <w:rPr>
          <w:rFonts w:ascii="Times New Roman" w:eastAsia="Times New Roman" w:hAnsi="Times New Roman" w:cs="Times New Roman"/>
          <w:color w:val="3C3C3C"/>
          <w:sz w:val="16"/>
          <w:szCs w:val="16"/>
          <w:lang w:eastAsia="ru-RU"/>
        </w:rPr>
        <w:t>сообщения лицами, замещающими муниципальные должности,</w:t>
      </w:r>
    </w:p>
    <w:p w:rsidR="00D94AC7" w:rsidRPr="00951B08" w:rsidRDefault="00EC6951" w:rsidP="00951B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16"/>
          <w:szCs w:val="16"/>
          <w:lang w:eastAsia="ru-RU"/>
        </w:rPr>
      </w:pPr>
      <w:r w:rsidRPr="00951B08">
        <w:rPr>
          <w:rFonts w:ascii="Times New Roman" w:eastAsia="Times New Roman" w:hAnsi="Times New Roman" w:cs="Times New Roman"/>
          <w:color w:val="3C3C3C"/>
          <w:sz w:val="16"/>
          <w:szCs w:val="16"/>
          <w:lang w:eastAsia="ru-RU"/>
        </w:rPr>
        <w:t xml:space="preserve">о возникновении личной заинтересованности при исполнении </w:t>
      </w:r>
    </w:p>
    <w:p w:rsidR="00EC6951" w:rsidRPr="00951B08" w:rsidRDefault="00EC6951" w:rsidP="00951B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16"/>
          <w:szCs w:val="16"/>
          <w:lang w:eastAsia="ru-RU"/>
        </w:rPr>
      </w:pPr>
      <w:r w:rsidRPr="00951B08">
        <w:rPr>
          <w:rFonts w:ascii="Times New Roman" w:eastAsia="Times New Roman" w:hAnsi="Times New Roman" w:cs="Times New Roman"/>
          <w:color w:val="3C3C3C"/>
          <w:sz w:val="16"/>
          <w:szCs w:val="16"/>
          <w:lang w:eastAsia="ru-RU"/>
        </w:rPr>
        <w:t>должностных обязанностей, которая приводит или может привести</w:t>
      </w:r>
    </w:p>
    <w:p w:rsidR="00EC6951" w:rsidRPr="00951B08" w:rsidRDefault="00EC6951" w:rsidP="00951B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16"/>
          <w:szCs w:val="16"/>
          <w:lang w:eastAsia="ru-RU"/>
        </w:rPr>
      </w:pPr>
      <w:r w:rsidRPr="00951B08">
        <w:rPr>
          <w:rFonts w:ascii="Times New Roman" w:eastAsia="Times New Roman" w:hAnsi="Times New Roman" w:cs="Times New Roman"/>
          <w:color w:val="3C3C3C"/>
          <w:sz w:val="16"/>
          <w:szCs w:val="16"/>
          <w:lang w:eastAsia="ru-RU"/>
        </w:rPr>
        <w:t>к конфликту интересов</w:t>
      </w:r>
    </w:p>
    <w:p w:rsidR="00EC6951" w:rsidRPr="009D7994" w:rsidRDefault="00EC6951" w:rsidP="00951B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9D799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EC6951" w:rsidRPr="009D7994" w:rsidRDefault="00EC6951" w:rsidP="007E304A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9D799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EC6951" w:rsidRPr="009D7994" w:rsidRDefault="00EC6951" w:rsidP="007E304A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9D799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______________________________________________________</w:t>
      </w:r>
    </w:p>
    <w:p w:rsidR="00EC6951" w:rsidRPr="009D7994" w:rsidRDefault="00EC6951" w:rsidP="007E304A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9D799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(наименование Комиссии)</w:t>
      </w:r>
    </w:p>
    <w:p w:rsidR="00EC6951" w:rsidRPr="009D7994" w:rsidRDefault="00EC6951" w:rsidP="007E304A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9D799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от ___________________________________________________</w:t>
      </w:r>
    </w:p>
    <w:p w:rsidR="00EC6951" w:rsidRPr="009D7994" w:rsidRDefault="00EC6951" w:rsidP="007E304A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9D799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(фамилия, имя, отчество,</w:t>
      </w:r>
    </w:p>
    <w:p w:rsidR="00EC6951" w:rsidRPr="009D7994" w:rsidRDefault="00EC6951" w:rsidP="007E304A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9D799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______________________________________________________</w:t>
      </w:r>
    </w:p>
    <w:p w:rsidR="00EC6951" w:rsidRPr="009D7994" w:rsidRDefault="00EC6951" w:rsidP="007E304A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9D799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замещаемая муниципальная должность)</w:t>
      </w:r>
    </w:p>
    <w:p w:rsidR="00EC6951" w:rsidRPr="009D7994" w:rsidRDefault="00EC6951" w:rsidP="007E304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9D799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EC6951" w:rsidRPr="009D7994" w:rsidRDefault="00EC6951" w:rsidP="007E304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9D799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УВЕДОМЛЕНИЕ</w:t>
      </w:r>
    </w:p>
    <w:p w:rsidR="00EC6951" w:rsidRPr="009D7994" w:rsidRDefault="00EC6951" w:rsidP="007E30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9D799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 возникновении личной заинтересованности при исполнении</w:t>
      </w:r>
    </w:p>
    <w:p w:rsidR="00EC6951" w:rsidRPr="009D7994" w:rsidRDefault="00EC6951" w:rsidP="007E30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9D799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должностных полномочий, которая приводит или может</w:t>
      </w:r>
    </w:p>
    <w:p w:rsidR="00EC6951" w:rsidRPr="009D7994" w:rsidRDefault="00EC6951" w:rsidP="007E30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9D799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привести к конфликту интересов</w:t>
      </w:r>
    </w:p>
    <w:p w:rsidR="00EC6951" w:rsidRPr="009D7994" w:rsidRDefault="00EC6951" w:rsidP="007E304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9D799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EC6951" w:rsidRPr="009D7994" w:rsidRDefault="00EC6951" w:rsidP="007E304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9D799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Сообщаю о возникновении у меня личной заинтересованности при исполнении </w:t>
      </w:r>
      <w:proofErr w:type="gramStart"/>
      <w:r w:rsidRPr="009D799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должностных  обязанностей</w:t>
      </w:r>
      <w:proofErr w:type="gramEnd"/>
      <w:r w:rsidRPr="009D799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,  которая приводит или может привести к конфликту интересов (нужное подчеркнуть).</w:t>
      </w:r>
    </w:p>
    <w:p w:rsidR="00EC6951" w:rsidRPr="009D7994" w:rsidRDefault="00EC6951" w:rsidP="001518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9D799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EC6951" w:rsidRPr="009D7994" w:rsidRDefault="00EC6951" w:rsidP="001518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9D799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Дата возникновения личной заинтересованности: __________________</w:t>
      </w:r>
      <w:r w:rsidR="001518E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________________</w:t>
      </w:r>
    </w:p>
    <w:p w:rsidR="001518E6" w:rsidRDefault="00EC6951" w:rsidP="001518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9D799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Обстоятельства, являющиеся основанием возникновения личной заинтересованности: _________________________________________________________________</w:t>
      </w:r>
      <w:r w:rsidR="001518E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_________________________________________________________________________________________</w:t>
      </w:r>
    </w:p>
    <w:p w:rsidR="00EC6951" w:rsidRDefault="00EC6951" w:rsidP="001518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9D799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Должностные обязанности, на исполнение которых влияет или может повлиять личная заинтересованность: </w:t>
      </w:r>
    </w:p>
    <w:p w:rsidR="001518E6" w:rsidRPr="009D7994" w:rsidRDefault="001518E6" w:rsidP="001518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EC6951" w:rsidRPr="009D7994" w:rsidRDefault="00EC6951" w:rsidP="001518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9D799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Намереваюсь (не намереваюсь) лично присутствовать на </w:t>
      </w:r>
      <w:r w:rsidRPr="001518E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заседании Комиссии </w:t>
      </w:r>
      <w:r w:rsidR="001518E6" w:rsidRPr="001518E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по соблюдению требований к служебному поведению муниципальных служащих и урегулированию конфликта интересов</w:t>
      </w:r>
      <w:r w:rsidRPr="001518E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при рассмотрении настоящего уведомления (нужное подчеркнуть).</w:t>
      </w:r>
    </w:p>
    <w:p w:rsidR="00EC6951" w:rsidRDefault="00EC6951" w:rsidP="001518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9D799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1518E6" w:rsidRDefault="001518E6" w:rsidP="001518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1518E6" w:rsidRPr="009D7994" w:rsidRDefault="001518E6" w:rsidP="001518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2181"/>
        <w:gridCol w:w="4041"/>
      </w:tblGrid>
      <w:tr w:rsidR="00EC6951" w:rsidRPr="009D7994" w:rsidTr="001518E6">
        <w:tc>
          <w:tcPr>
            <w:tcW w:w="9355" w:type="dxa"/>
            <w:gridSpan w:val="3"/>
            <w:shd w:val="clear" w:color="auto" w:fill="auto"/>
            <w:hideMark/>
          </w:tcPr>
          <w:p w:rsidR="007E304A" w:rsidRPr="009D7994" w:rsidRDefault="00EC6951" w:rsidP="0015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9D799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"___"_________</w:t>
            </w:r>
            <w:r w:rsidR="001518E6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20___</w:t>
            </w:r>
            <w:r w:rsidR="007E304A" w:rsidRPr="009D799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г.</w:t>
            </w:r>
          </w:p>
          <w:p w:rsidR="00EC6951" w:rsidRPr="009D7994" w:rsidRDefault="00EC6951" w:rsidP="007E304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9D799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  </w:t>
            </w:r>
            <w:r w:rsidR="001518E6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9D799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__________________________  _______________________</w:t>
            </w:r>
          </w:p>
        </w:tc>
      </w:tr>
      <w:tr w:rsidR="00EC6951" w:rsidRPr="009D7994" w:rsidTr="001518E6">
        <w:tc>
          <w:tcPr>
            <w:tcW w:w="3133" w:type="dxa"/>
            <w:shd w:val="clear" w:color="auto" w:fill="auto"/>
            <w:hideMark/>
          </w:tcPr>
          <w:p w:rsidR="00EC6951" w:rsidRPr="009D7994" w:rsidRDefault="00EC6951" w:rsidP="007E304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9D799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1" w:type="dxa"/>
            <w:shd w:val="clear" w:color="auto" w:fill="auto"/>
            <w:hideMark/>
          </w:tcPr>
          <w:p w:rsidR="00EC6951" w:rsidRPr="009D7994" w:rsidRDefault="001518E6" w:rsidP="001518E6">
            <w:pPr>
              <w:spacing w:after="150" w:line="240" w:lineRule="auto"/>
              <w:ind w:left="269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(подпись лица направляющего уведомление)</w:t>
            </w:r>
          </w:p>
        </w:tc>
        <w:tc>
          <w:tcPr>
            <w:tcW w:w="4041" w:type="dxa"/>
            <w:shd w:val="clear" w:color="auto" w:fill="auto"/>
            <w:hideMark/>
          </w:tcPr>
          <w:p w:rsidR="00EC6951" w:rsidRPr="009D7994" w:rsidRDefault="001518E6" w:rsidP="007E304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               </w:t>
            </w:r>
            <w:r w:rsidR="00EC6951" w:rsidRPr="009D799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EC6951" w:rsidRPr="009D7994" w:rsidRDefault="00EC6951" w:rsidP="007E304A">
      <w:pPr>
        <w:spacing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9D799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6D1967" w:rsidRPr="009D7994" w:rsidRDefault="006D1967" w:rsidP="007E30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6951" w:rsidRDefault="00EC6951" w:rsidP="00EC6951">
      <w:pPr>
        <w:textAlignment w:val="top"/>
        <w:rPr>
          <w:rFonts w:ascii="Verdana" w:hAnsi="Verdana"/>
          <w:vanish/>
          <w:color w:val="000000"/>
          <w:sz w:val="21"/>
          <w:szCs w:val="21"/>
        </w:rPr>
      </w:pPr>
      <w:r>
        <w:rPr>
          <w:rFonts w:ascii="Verdana" w:hAnsi="Verdana"/>
          <w:vanish/>
          <w:color w:val="000000"/>
          <w:sz w:val="21"/>
          <w:szCs w:val="21"/>
        </w:rPr>
        <w:lastRenderedPageBreak/>
        <w:t>Подробности</w:t>
      </w:r>
    </w:p>
    <w:sectPr w:rsidR="00EC6951" w:rsidSect="00F94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684152"/>
    <w:multiLevelType w:val="multilevel"/>
    <w:tmpl w:val="3F980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822689"/>
    <w:multiLevelType w:val="multilevel"/>
    <w:tmpl w:val="0980E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C7582B"/>
    <w:multiLevelType w:val="multilevel"/>
    <w:tmpl w:val="8AA0B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6951"/>
    <w:rsid w:val="00011580"/>
    <w:rsid w:val="000A6427"/>
    <w:rsid w:val="001518E6"/>
    <w:rsid w:val="00166A9B"/>
    <w:rsid w:val="001C14A1"/>
    <w:rsid w:val="001D06B4"/>
    <w:rsid w:val="0035409D"/>
    <w:rsid w:val="00386108"/>
    <w:rsid w:val="003C52AF"/>
    <w:rsid w:val="003D7E66"/>
    <w:rsid w:val="004F2701"/>
    <w:rsid w:val="004F59E6"/>
    <w:rsid w:val="00600130"/>
    <w:rsid w:val="00614692"/>
    <w:rsid w:val="006D1967"/>
    <w:rsid w:val="007E304A"/>
    <w:rsid w:val="008268F3"/>
    <w:rsid w:val="00863F9E"/>
    <w:rsid w:val="0089026D"/>
    <w:rsid w:val="00951B08"/>
    <w:rsid w:val="00990A3F"/>
    <w:rsid w:val="009A0769"/>
    <w:rsid w:val="009D7994"/>
    <w:rsid w:val="00AC2C36"/>
    <w:rsid w:val="00B07733"/>
    <w:rsid w:val="00B233C7"/>
    <w:rsid w:val="00C427C1"/>
    <w:rsid w:val="00C519CA"/>
    <w:rsid w:val="00D10F61"/>
    <w:rsid w:val="00D94AC7"/>
    <w:rsid w:val="00DA4E92"/>
    <w:rsid w:val="00E57125"/>
    <w:rsid w:val="00EC6951"/>
    <w:rsid w:val="00EF2EAD"/>
    <w:rsid w:val="00F27D3D"/>
    <w:rsid w:val="00F60650"/>
    <w:rsid w:val="00F947A5"/>
    <w:rsid w:val="00FC7FA4"/>
    <w:rsid w:val="00FD1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B242E-1276-465D-8C42-61F6532B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7A5"/>
  </w:style>
  <w:style w:type="paragraph" w:styleId="1">
    <w:name w:val="heading 1"/>
    <w:basedOn w:val="a"/>
    <w:link w:val="10"/>
    <w:uiPriority w:val="9"/>
    <w:qFormat/>
    <w:rsid w:val="00EC6951"/>
    <w:pPr>
      <w:spacing w:before="300" w:after="150" w:line="240" w:lineRule="auto"/>
      <w:outlineLvl w:val="0"/>
    </w:pPr>
    <w:rPr>
      <w:rFonts w:ascii="Helvetica" w:eastAsia="Times New Roman" w:hAnsi="Helvetica" w:cs="Helvetica"/>
      <w:kern w:val="36"/>
      <w:sz w:val="54"/>
      <w:szCs w:val="54"/>
      <w:lang w:eastAsia="ru-RU"/>
    </w:rPr>
  </w:style>
  <w:style w:type="paragraph" w:styleId="2">
    <w:name w:val="heading 2"/>
    <w:basedOn w:val="a"/>
    <w:link w:val="20"/>
    <w:uiPriority w:val="9"/>
    <w:qFormat/>
    <w:rsid w:val="00EC6951"/>
    <w:pPr>
      <w:spacing w:before="300" w:after="150" w:line="240" w:lineRule="auto"/>
      <w:outlineLvl w:val="1"/>
    </w:pPr>
    <w:rPr>
      <w:rFonts w:ascii="Helvetica" w:eastAsia="Times New Roman" w:hAnsi="Helvetica" w:cs="Helvetica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951"/>
    <w:rPr>
      <w:rFonts w:ascii="Helvetica" w:eastAsia="Times New Roman" w:hAnsi="Helvetica" w:cs="Helvetica"/>
      <w:kern w:val="36"/>
      <w:sz w:val="54"/>
      <w:szCs w:val="5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6951"/>
    <w:rPr>
      <w:rFonts w:ascii="Helvetica" w:eastAsia="Times New Roman" w:hAnsi="Helvetica" w:cs="Helvetica"/>
      <w:sz w:val="45"/>
      <w:szCs w:val="45"/>
      <w:lang w:eastAsia="ru-RU"/>
    </w:rPr>
  </w:style>
  <w:style w:type="character" w:styleId="a3">
    <w:name w:val="Hyperlink"/>
    <w:basedOn w:val="a0"/>
    <w:uiPriority w:val="99"/>
    <w:semiHidden/>
    <w:unhideWhenUsed/>
    <w:rsid w:val="00EC6951"/>
    <w:rPr>
      <w:strike w:val="0"/>
      <w:dstrike w:val="0"/>
      <w:color w:val="428BCA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EC6951"/>
    <w:rPr>
      <w:b/>
      <w:bCs/>
    </w:rPr>
  </w:style>
  <w:style w:type="paragraph" w:styleId="a5">
    <w:name w:val="Normal (Web)"/>
    <w:basedOn w:val="a"/>
    <w:uiPriority w:val="99"/>
    <w:unhideWhenUsed/>
    <w:rsid w:val="00EC695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C695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6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951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51B08"/>
    <w:pPr>
      <w:spacing w:after="0" w:line="240" w:lineRule="auto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4231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253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6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m-adm.ru/tinybrowser/files/reshen/2016/reshenie-74-ot-29.03.20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ЛебедеваНР</dc:creator>
  <cp:lastModifiedBy>s-zverev@mail.ru</cp:lastModifiedBy>
  <cp:revision>27</cp:revision>
  <cp:lastPrinted>2017-05-02T00:09:00Z</cp:lastPrinted>
  <dcterms:created xsi:type="dcterms:W3CDTF">2017-03-22T00:13:00Z</dcterms:created>
  <dcterms:modified xsi:type="dcterms:W3CDTF">2017-05-05T02:18:00Z</dcterms:modified>
</cp:coreProperties>
</file>