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7D3" w:rsidRPr="00F64AF6" w:rsidRDefault="00CE2B4E" w:rsidP="00CE2B4E">
      <w:pPr>
        <w:pStyle w:val="ConsPlusTitle"/>
        <w:jc w:val="center"/>
        <w:rPr>
          <w:rFonts w:ascii="Times New Roman" w:hAnsi="Times New Roman" w:cs="Times New Roman"/>
          <w:sz w:val="36"/>
          <w:szCs w:val="36"/>
        </w:rPr>
      </w:pPr>
      <w:r w:rsidRPr="00F64AF6">
        <w:rPr>
          <w:rFonts w:ascii="Times New Roman" w:hAnsi="Times New Roman" w:cs="Times New Roman"/>
          <w:sz w:val="36"/>
          <w:szCs w:val="36"/>
        </w:rPr>
        <w:t xml:space="preserve">АДМИНИСТРАЦИЯ </w:t>
      </w:r>
    </w:p>
    <w:p w:rsidR="00CE2B4E" w:rsidRPr="00F64AF6" w:rsidRDefault="00CE2B4E" w:rsidP="00CE2B4E">
      <w:pPr>
        <w:pStyle w:val="ConsPlusTitle"/>
        <w:jc w:val="center"/>
        <w:rPr>
          <w:rFonts w:ascii="Times New Roman" w:hAnsi="Times New Roman" w:cs="Times New Roman"/>
          <w:sz w:val="36"/>
          <w:szCs w:val="36"/>
        </w:rPr>
      </w:pPr>
      <w:r w:rsidRPr="00F64AF6">
        <w:rPr>
          <w:rFonts w:ascii="Times New Roman" w:hAnsi="Times New Roman" w:cs="Times New Roman"/>
          <w:sz w:val="36"/>
          <w:szCs w:val="36"/>
        </w:rPr>
        <w:t xml:space="preserve">СУСУМАНСКОГО </w:t>
      </w:r>
      <w:r w:rsidR="00F877D3" w:rsidRPr="00F64AF6">
        <w:rPr>
          <w:rFonts w:ascii="Times New Roman" w:hAnsi="Times New Roman" w:cs="Times New Roman"/>
          <w:sz w:val="36"/>
          <w:szCs w:val="36"/>
        </w:rPr>
        <w:t>МУНИЦИПАЛЬНОГО</w:t>
      </w:r>
      <w:r w:rsidRPr="00F64AF6">
        <w:rPr>
          <w:rFonts w:ascii="Times New Roman" w:hAnsi="Times New Roman" w:cs="Times New Roman"/>
          <w:sz w:val="36"/>
          <w:szCs w:val="36"/>
        </w:rPr>
        <w:t xml:space="preserve"> ОКРУГА</w:t>
      </w:r>
    </w:p>
    <w:p w:rsidR="00F877D3" w:rsidRPr="00F64AF6" w:rsidRDefault="00F877D3" w:rsidP="00CE2B4E">
      <w:pPr>
        <w:pStyle w:val="ConsPlusTitle"/>
        <w:jc w:val="center"/>
        <w:rPr>
          <w:rFonts w:ascii="Times New Roman" w:hAnsi="Times New Roman" w:cs="Times New Roman"/>
          <w:sz w:val="36"/>
          <w:szCs w:val="36"/>
        </w:rPr>
      </w:pPr>
      <w:r w:rsidRPr="00F64AF6">
        <w:rPr>
          <w:rFonts w:ascii="Times New Roman" w:hAnsi="Times New Roman" w:cs="Times New Roman"/>
          <w:sz w:val="36"/>
          <w:szCs w:val="36"/>
        </w:rPr>
        <w:t>МАГАДАНСКОЙ ОБЛАСТИ</w:t>
      </w:r>
    </w:p>
    <w:p w:rsidR="00CE2B4E" w:rsidRPr="00A01751" w:rsidRDefault="00CE2B4E" w:rsidP="00CE2B4E">
      <w:pPr>
        <w:pStyle w:val="ConsPlusTitle"/>
        <w:jc w:val="center"/>
        <w:rPr>
          <w:rFonts w:ascii="Times New Roman" w:hAnsi="Times New Roman" w:cs="Times New Roman"/>
        </w:rPr>
      </w:pPr>
    </w:p>
    <w:p w:rsidR="00CE2B4E" w:rsidRPr="00F64AF6" w:rsidRDefault="00CE2B4E" w:rsidP="00CE2B4E">
      <w:pPr>
        <w:pStyle w:val="ConsPlusTitle"/>
        <w:jc w:val="center"/>
        <w:rPr>
          <w:rFonts w:ascii="Times New Roman" w:hAnsi="Times New Roman" w:cs="Times New Roman"/>
          <w:sz w:val="52"/>
          <w:szCs w:val="52"/>
        </w:rPr>
      </w:pPr>
      <w:r w:rsidRPr="00F64AF6">
        <w:rPr>
          <w:rFonts w:ascii="Times New Roman" w:hAnsi="Times New Roman" w:cs="Times New Roman"/>
          <w:sz w:val="52"/>
          <w:szCs w:val="52"/>
        </w:rPr>
        <w:t>ПОСТАНОВЛЕНИЕ</w:t>
      </w:r>
    </w:p>
    <w:p w:rsidR="00CE2B4E" w:rsidRPr="00A01751" w:rsidRDefault="00CE2B4E" w:rsidP="00CE2B4E">
      <w:pPr>
        <w:pStyle w:val="ConsPlusTitle"/>
        <w:jc w:val="center"/>
        <w:rPr>
          <w:rFonts w:ascii="Times New Roman" w:hAnsi="Times New Roman" w:cs="Times New Roman"/>
          <w:sz w:val="44"/>
          <w:szCs w:val="44"/>
        </w:rPr>
      </w:pPr>
    </w:p>
    <w:p w:rsidR="00CE2B4E" w:rsidRPr="00A01751" w:rsidRDefault="00CE2B4E" w:rsidP="00CE2B4E">
      <w:pPr>
        <w:pStyle w:val="ConsPlusTitle"/>
        <w:rPr>
          <w:rFonts w:ascii="Times New Roman" w:hAnsi="Times New Roman" w:cs="Times New Roman"/>
          <w:b w:val="0"/>
          <w:sz w:val="24"/>
          <w:szCs w:val="24"/>
        </w:rPr>
      </w:pPr>
      <w:r w:rsidRPr="00A01751">
        <w:rPr>
          <w:rFonts w:ascii="Times New Roman" w:hAnsi="Times New Roman" w:cs="Times New Roman"/>
          <w:b w:val="0"/>
          <w:sz w:val="24"/>
          <w:szCs w:val="24"/>
        </w:rPr>
        <w:t xml:space="preserve">От  </w:t>
      </w:r>
      <w:r w:rsidR="00977D0F">
        <w:rPr>
          <w:rFonts w:ascii="Times New Roman" w:hAnsi="Times New Roman" w:cs="Times New Roman"/>
          <w:b w:val="0"/>
          <w:sz w:val="24"/>
          <w:szCs w:val="24"/>
        </w:rPr>
        <w:t>09.03.2023</w:t>
      </w:r>
      <w:r w:rsidRPr="00A01751">
        <w:rPr>
          <w:rFonts w:ascii="Times New Roman" w:hAnsi="Times New Roman" w:cs="Times New Roman"/>
          <w:b w:val="0"/>
          <w:sz w:val="24"/>
          <w:szCs w:val="24"/>
        </w:rPr>
        <w:t xml:space="preserve">                                    </w:t>
      </w:r>
      <w:r w:rsidR="00977D0F">
        <w:rPr>
          <w:rFonts w:ascii="Times New Roman" w:hAnsi="Times New Roman" w:cs="Times New Roman"/>
          <w:b w:val="0"/>
          <w:sz w:val="24"/>
          <w:szCs w:val="24"/>
        </w:rPr>
        <w:t xml:space="preserve">         </w:t>
      </w:r>
      <w:r w:rsidRPr="00A01751">
        <w:rPr>
          <w:rFonts w:ascii="Times New Roman" w:hAnsi="Times New Roman" w:cs="Times New Roman"/>
          <w:b w:val="0"/>
          <w:sz w:val="24"/>
          <w:szCs w:val="24"/>
        </w:rPr>
        <w:t xml:space="preserve">   №</w:t>
      </w:r>
      <w:r w:rsidR="00977D0F">
        <w:rPr>
          <w:rFonts w:ascii="Times New Roman" w:hAnsi="Times New Roman" w:cs="Times New Roman"/>
          <w:b w:val="0"/>
          <w:sz w:val="24"/>
          <w:szCs w:val="24"/>
        </w:rPr>
        <w:t xml:space="preserve">  131</w:t>
      </w:r>
    </w:p>
    <w:p w:rsidR="00CE2B4E" w:rsidRPr="00A01751" w:rsidRDefault="00CE2B4E" w:rsidP="00CE2B4E">
      <w:pPr>
        <w:pStyle w:val="ConsPlusTitle"/>
        <w:rPr>
          <w:rFonts w:ascii="Times New Roman" w:hAnsi="Times New Roman" w:cs="Times New Roman"/>
          <w:b w:val="0"/>
          <w:sz w:val="24"/>
          <w:szCs w:val="24"/>
        </w:rPr>
      </w:pPr>
      <w:r w:rsidRPr="00A01751">
        <w:rPr>
          <w:rFonts w:ascii="Times New Roman" w:hAnsi="Times New Roman" w:cs="Times New Roman"/>
          <w:b w:val="0"/>
          <w:sz w:val="24"/>
          <w:szCs w:val="24"/>
        </w:rPr>
        <w:t>г. Сусуман</w:t>
      </w:r>
    </w:p>
    <w:p w:rsidR="00CE2B4E" w:rsidRPr="00A01751" w:rsidRDefault="00CE2B4E" w:rsidP="00CE2B4E">
      <w:pPr>
        <w:pStyle w:val="ConsPlusTitle"/>
        <w:jc w:val="center"/>
        <w:rPr>
          <w:rFonts w:ascii="Times New Roman" w:hAnsi="Times New Roman" w:cs="Times New Roman"/>
          <w:sz w:val="24"/>
          <w:szCs w:val="24"/>
        </w:rPr>
      </w:pPr>
    </w:p>
    <w:p w:rsidR="00CE2B4E" w:rsidRPr="00A01751" w:rsidRDefault="00CE2B4E" w:rsidP="00CE2B4E">
      <w:pPr>
        <w:pStyle w:val="ConsPlusNormal"/>
        <w:rPr>
          <w:sz w:val="24"/>
          <w:szCs w:val="24"/>
        </w:rPr>
      </w:pPr>
    </w:p>
    <w:p w:rsidR="00CE2B4E" w:rsidRPr="00A01751" w:rsidRDefault="00CE2B4E" w:rsidP="00CE2B4E">
      <w:pPr>
        <w:pStyle w:val="ConsPlusNormal"/>
        <w:rPr>
          <w:rFonts w:ascii="Times New Roman" w:hAnsi="Times New Roman" w:cs="Times New Roman"/>
          <w:sz w:val="24"/>
          <w:szCs w:val="24"/>
        </w:rPr>
      </w:pPr>
      <w:r w:rsidRPr="00A01751">
        <w:rPr>
          <w:rFonts w:ascii="Times New Roman" w:hAnsi="Times New Roman" w:cs="Times New Roman"/>
          <w:sz w:val="24"/>
          <w:szCs w:val="24"/>
        </w:rPr>
        <w:t>Об утверждении Методики оценки</w:t>
      </w:r>
    </w:p>
    <w:p w:rsidR="00CE2B4E" w:rsidRPr="00A01751" w:rsidRDefault="00CE2B4E" w:rsidP="00CE2B4E">
      <w:pPr>
        <w:pStyle w:val="ConsPlusNormal"/>
        <w:rPr>
          <w:rFonts w:ascii="Times New Roman" w:hAnsi="Times New Roman" w:cs="Times New Roman"/>
          <w:sz w:val="24"/>
          <w:szCs w:val="24"/>
        </w:rPr>
      </w:pPr>
      <w:r w:rsidRPr="00A01751">
        <w:rPr>
          <w:rFonts w:ascii="Times New Roman" w:hAnsi="Times New Roman" w:cs="Times New Roman"/>
          <w:sz w:val="24"/>
          <w:szCs w:val="24"/>
        </w:rPr>
        <w:t>регулирующего воздействия проектов</w:t>
      </w:r>
    </w:p>
    <w:p w:rsidR="004E0AF7" w:rsidRDefault="004E0AF7" w:rsidP="004E0AF7">
      <w:pPr>
        <w:pStyle w:val="ConsPlusNormal"/>
        <w:rPr>
          <w:rFonts w:ascii="Times New Roman" w:hAnsi="Times New Roman" w:cs="Times New Roman"/>
          <w:sz w:val="24"/>
          <w:szCs w:val="24"/>
        </w:rPr>
      </w:pPr>
      <w:r>
        <w:rPr>
          <w:rFonts w:ascii="Times New Roman" w:hAnsi="Times New Roman" w:cs="Times New Roman"/>
          <w:sz w:val="24"/>
          <w:szCs w:val="24"/>
        </w:rPr>
        <w:t xml:space="preserve">нормативных правовых актов </w:t>
      </w:r>
      <w:r w:rsidR="009F1ABF">
        <w:rPr>
          <w:rFonts w:ascii="Times New Roman" w:hAnsi="Times New Roman" w:cs="Times New Roman"/>
          <w:sz w:val="24"/>
          <w:szCs w:val="24"/>
        </w:rPr>
        <w:t>А</w:t>
      </w:r>
      <w:r>
        <w:rPr>
          <w:rFonts w:ascii="Times New Roman" w:hAnsi="Times New Roman" w:cs="Times New Roman"/>
          <w:sz w:val="24"/>
          <w:szCs w:val="24"/>
        </w:rPr>
        <w:t xml:space="preserve">дминистрации </w:t>
      </w:r>
    </w:p>
    <w:p w:rsidR="009F1ABF" w:rsidRDefault="004E0AF7" w:rsidP="004E0AF7">
      <w:pPr>
        <w:pStyle w:val="ConsPlusNormal"/>
        <w:rPr>
          <w:rFonts w:ascii="Times New Roman" w:hAnsi="Times New Roman" w:cs="Times New Roman"/>
          <w:sz w:val="24"/>
          <w:szCs w:val="24"/>
        </w:rPr>
      </w:pPr>
      <w:r>
        <w:rPr>
          <w:rFonts w:ascii="Times New Roman" w:hAnsi="Times New Roman" w:cs="Times New Roman"/>
          <w:sz w:val="24"/>
          <w:szCs w:val="24"/>
        </w:rPr>
        <w:t xml:space="preserve">Сусуманского </w:t>
      </w:r>
      <w:r w:rsidR="009F1ABF">
        <w:rPr>
          <w:rFonts w:ascii="Times New Roman" w:hAnsi="Times New Roman" w:cs="Times New Roman"/>
          <w:sz w:val="24"/>
          <w:szCs w:val="24"/>
        </w:rPr>
        <w:t>муниципального округа</w:t>
      </w:r>
    </w:p>
    <w:p w:rsidR="00CE2B4E" w:rsidRPr="00A01751" w:rsidRDefault="009F1ABF" w:rsidP="004E0AF7">
      <w:pPr>
        <w:pStyle w:val="ConsPlusNormal"/>
        <w:rPr>
          <w:rFonts w:ascii="Times New Roman" w:hAnsi="Times New Roman" w:cs="Times New Roman"/>
        </w:rPr>
      </w:pPr>
      <w:r>
        <w:rPr>
          <w:rFonts w:ascii="Times New Roman" w:hAnsi="Times New Roman" w:cs="Times New Roman"/>
          <w:sz w:val="24"/>
          <w:szCs w:val="24"/>
        </w:rPr>
        <w:t>Магаданской области</w:t>
      </w:r>
      <w:r w:rsidR="004E0AF7">
        <w:rPr>
          <w:rFonts w:ascii="Times New Roman" w:hAnsi="Times New Roman" w:cs="Times New Roman"/>
          <w:sz w:val="24"/>
          <w:szCs w:val="24"/>
        </w:rPr>
        <w:t xml:space="preserve"> </w:t>
      </w:r>
    </w:p>
    <w:p w:rsidR="00CE2B4E" w:rsidRPr="00A01751" w:rsidRDefault="00CE2B4E" w:rsidP="00CE2B4E">
      <w:pPr>
        <w:pStyle w:val="ConsPlusNormal"/>
        <w:rPr>
          <w:rFonts w:ascii="Times New Roman" w:hAnsi="Times New Roman" w:cs="Times New Roman"/>
        </w:rPr>
      </w:pPr>
    </w:p>
    <w:p w:rsidR="00CE2B4E" w:rsidRPr="00A01751" w:rsidRDefault="00CE2B4E" w:rsidP="00CE2B4E">
      <w:pPr>
        <w:pStyle w:val="ConsPlusNormal"/>
        <w:jc w:val="center"/>
      </w:pPr>
    </w:p>
    <w:p w:rsidR="003F43CC" w:rsidRPr="003F43CC" w:rsidRDefault="00CE2B4E" w:rsidP="003F43CC">
      <w:pPr>
        <w:ind w:firstLine="567"/>
        <w:jc w:val="both"/>
        <w:rPr>
          <w:rFonts w:ascii="Times New Roman" w:hAnsi="Times New Roman" w:cs="Times New Roman"/>
          <w:sz w:val="24"/>
          <w:szCs w:val="24"/>
        </w:rPr>
      </w:pPr>
      <w:r w:rsidRPr="003F43CC">
        <w:rPr>
          <w:rFonts w:ascii="Times New Roman" w:hAnsi="Times New Roman" w:cs="Times New Roman"/>
          <w:sz w:val="24"/>
          <w:szCs w:val="24"/>
        </w:rPr>
        <w:t>В соответствии с Федеральным законом от 06.10. 2003 года N 131-ФЗ «Об общих принципах организации местного самоуправления в Российской Федерации</w:t>
      </w:r>
      <w:r w:rsidR="00C0746D" w:rsidRPr="003F43CC">
        <w:rPr>
          <w:rFonts w:ascii="Times New Roman" w:hAnsi="Times New Roman" w:cs="Times New Roman"/>
          <w:sz w:val="24"/>
          <w:szCs w:val="24"/>
        </w:rPr>
        <w:t>»</w:t>
      </w:r>
      <w:r w:rsidRPr="003F43CC">
        <w:rPr>
          <w:rFonts w:ascii="Times New Roman" w:hAnsi="Times New Roman" w:cs="Times New Roman"/>
          <w:sz w:val="24"/>
          <w:szCs w:val="24"/>
        </w:rPr>
        <w:t xml:space="preserve">, </w:t>
      </w:r>
      <w:r w:rsidR="004E022D" w:rsidRPr="003F43CC">
        <w:rPr>
          <w:rFonts w:ascii="Times New Roman" w:hAnsi="Times New Roman" w:cs="Times New Roman"/>
          <w:sz w:val="24"/>
          <w:szCs w:val="24"/>
        </w:rPr>
        <w:t>Законом Магаданской области</w:t>
      </w:r>
      <w:r w:rsidR="00C46B54" w:rsidRPr="003F43CC">
        <w:rPr>
          <w:rFonts w:ascii="Times New Roman" w:hAnsi="Times New Roman" w:cs="Times New Roman"/>
          <w:sz w:val="24"/>
          <w:szCs w:val="24"/>
        </w:rPr>
        <w:t xml:space="preserve"> от 29 декабря 2021 года № 2666-ОЗ «Об оценке регулирующего воздействия проектов нормативных правовых актов, установлении и оценке применения обязательных требований, содержащихся в нормативных правовых актах, и экспертизе нормативных правовых актов в Магаданской области</w:t>
      </w:r>
      <w:r w:rsidR="008E78F8" w:rsidRPr="003F43CC">
        <w:rPr>
          <w:rFonts w:ascii="Times New Roman" w:hAnsi="Times New Roman" w:cs="Times New Roman"/>
          <w:sz w:val="24"/>
          <w:szCs w:val="24"/>
        </w:rPr>
        <w:t xml:space="preserve"> </w:t>
      </w:r>
      <w:r w:rsidR="00F877D3" w:rsidRPr="003F43CC">
        <w:rPr>
          <w:rFonts w:ascii="Times New Roman" w:hAnsi="Times New Roman" w:cs="Times New Roman"/>
          <w:sz w:val="24"/>
          <w:szCs w:val="24"/>
        </w:rPr>
        <w:t>А</w:t>
      </w:r>
      <w:r w:rsidRPr="003F43CC">
        <w:rPr>
          <w:rFonts w:ascii="Times New Roman" w:hAnsi="Times New Roman" w:cs="Times New Roman"/>
          <w:sz w:val="24"/>
          <w:szCs w:val="24"/>
        </w:rPr>
        <w:t xml:space="preserve">дминистрация Сусуманского  </w:t>
      </w:r>
      <w:r w:rsidR="00F877D3" w:rsidRPr="003F43CC">
        <w:rPr>
          <w:rFonts w:ascii="Times New Roman" w:hAnsi="Times New Roman" w:cs="Times New Roman"/>
          <w:sz w:val="24"/>
          <w:szCs w:val="24"/>
        </w:rPr>
        <w:t>муниципального</w:t>
      </w:r>
      <w:r w:rsidRPr="003F43CC">
        <w:rPr>
          <w:rFonts w:ascii="Times New Roman" w:hAnsi="Times New Roman" w:cs="Times New Roman"/>
          <w:sz w:val="24"/>
          <w:szCs w:val="24"/>
        </w:rPr>
        <w:t xml:space="preserve"> округа</w:t>
      </w:r>
      <w:r w:rsidR="00F877D3" w:rsidRPr="003F43CC">
        <w:rPr>
          <w:rFonts w:ascii="Times New Roman" w:hAnsi="Times New Roman" w:cs="Times New Roman"/>
          <w:sz w:val="24"/>
          <w:szCs w:val="24"/>
        </w:rPr>
        <w:t xml:space="preserve"> Магаданской области</w:t>
      </w:r>
      <w:bookmarkStart w:id="0" w:name="P22"/>
      <w:bookmarkEnd w:id="0"/>
      <w:r w:rsidR="00A6596A" w:rsidRPr="003F43CC">
        <w:rPr>
          <w:rFonts w:ascii="Times New Roman" w:hAnsi="Times New Roman" w:cs="Times New Roman"/>
          <w:sz w:val="24"/>
          <w:szCs w:val="24"/>
        </w:rPr>
        <w:t>,</w:t>
      </w:r>
      <w:r w:rsidR="003F43CC" w:rsidRPr="003F43CC">
        <w:rPr>
          <w:rFonts w:ascii="Times New Roman" w:hAnsi="Times New Roman" w:cs="Times New Roman"/>
          <w:sz w:val="24"/>
          <w:szCs w:val="24"/>
        </w:rPr>
        <w:t xml:space="preserve"> Уставом муниципального образования  «Сусуманский муниципаль</w:t>
      </w:r>
      <w:r w:rsidR="001B541C">
        <w:rPr>
          <w:rFonts w:ascii="Times New Roman" w:hAnsi="Times New Roman" w:cs="Times New Roman"/>
          <w:sz w:val="24"/>
          <w:szCs w:val="24"/>
        </w:rPr>
        <w:t xml:space="preserve">ный округ Магаданской области», </w:t>
      </w:r>
      <w:r w:rsidR="003F43CC" w:rsidRPr="003F43CC">
        <w:rPr>
          <w:rFonts w:ascii="Times New Roman" w:hAnsi="Times New Roman" w:cs="Times New Roman"/>
          <w:sz w:val="24"/>
          <w:szCs w:val="24"/>
        </w:rPr>
        <w:t>Администрация Сусуманского муниципального округа Магаданской области</w:t>
      </w:r>
    </w:p>
    <w:p w:rsidR="003F43CC" w:rsidRDefault="003F43CC" w:rsidP="003F43CC">
      <w:pPr>
        <w:suppressAutoHyphens/>
        <w:jc w:val="both"/>
        <w:rPr>
          <w:rFonts w:ascii="Times New Roman" w:hAnsi="Times New Roman" w:cs="Times New Roman"/>
          <w:sz w:val="24"/>
          <w:szCs w:val="24"/>
        </w:rPr>
      </w:pPr>
      <w:r w:rsidRPr="003F43CC">
        <w:rPr>
          <w:rFonts w:ascii="Times New Roman" w:hAnsi="Times New Roman" w:cs="Times New Roman"/>
          <w:sz w:val="24"/>
          <w:szCs w:val="24"/>
        </w:rPr>
        <w:t xml:space="preserve">ПОСТАНОВЛЯЕТ: </w:t>
      </w:r>
    </w:p>
    <w:p w:rsidR="009F1ABF" w:rsidRPr="0089758A" w:rsidRDefault="009F1ABF" w:rsidP="0089758A">
      <w:pPr>
        <w:pStyle w:val="a6"/>
        <w:jc w:val="both"/>
        <w:rPr>
          <w:rFonts w:ascii="Times New Roman" w:hAnsi="Times New Roman" w:cs="Times New Roman"/>
          <w:sz w:val="24"/>
          <w:szCs w:val="24"/>
        </w:rPr>
      </w:pPr>
      <w:r w:rsidRPr="0089758A">
        <w:rPr>
          <w:rFonts w:ascii="Times New Roman" w:hAnsi="Times New Roman" w:cs="Times New Roman"/>
          <w:sz w:val="24"/>
          <w:szCs w:val="24"/>
        </w:rPr>
        <w:t xml:space="preserve">                 1. Утвердить Методику регулирующего воздействия проектов нормативных правовых актов Администрации Сусуманского муниципального округа Магаданской области, согласно Приложению 1. </w:t>
      </w:r>
    </w:p>
    <w:p w:rsidR="009B320D" w:rsidRPr="0089758A" w:rsidRDefault="009B320D" w:rsidP="0089758A">
      <w:pPr>
        <w:pStyle w:val="a6"/>
        <w:jc w:val="both"/>
        <w:rPr>
          <w:rFonts w:ascii="Times New Roman" w:hAnsi="Times New Roman" w:cs="Times New Roman"/>
          <w:sz w:val="24"/>
          <w:szCs w:val="24"/>
        </w:rPr>
      </w:pPr>
      <w:r w:rsidRPr="0089758A">
        <w:rPr>
          <w:rFonts w:ascii="Times New Roman" w:hAnsi="Times New Roman" w:cs="Times New Roman"/>
          <w:sz w:val="24"/>
          <w:szCs w:val="24"/>
        </w:rPr>
        <w:t xml:space="preserve">                  2. Постановление администрации Сусуманского городского округа от 01.08.2017 г. № 432 </w:t>
      </w:r>
      <w:r w:rsidR="00B92D16">
        <w:rPr>
          <w:rFonts w:ascii="Times New Roman" w:hAnsi="Times New Roman" w:cs="Times New Roman"/>
          <w:sz w:val="24"/>
          <w:szCs w:val="24"/>
        </w:rPr>
        <w:t xml:space="preserve">«Об утверждении </w:t>
      </w:r>
      <w:proofErr w:type="gramStart"/>
      <w:r w:rsidR="00B92D16">
        <w:rPr>
          <w:rFonts w:ascii="Times New Roman" w:hAnsi="Times New Roman" w:cs="Times New Roman"/>
          <w:sz w:val="24"/>
          <w:szCs w:val="24"/>
        </w:rPr>
        <w:t>Методики оценки регулирующего воздействия проектов нормативных правовых актов администрации</w:t>
      </w:r>
      <w:proofErr w:type="gramEnd"/>
      <w:r w:rsidR="00B92D16">
        <w:rPr>
          <w:rFonts w:ascii="Times New Roman" w:hAnsi="Times New Roman" w:cs="Times New Roman"/>
          <w:sz w:val="24"/>
          <w:szCs w:val="24"/>
        </w:rPr>
        <w:t xml:space="preserve"> Сусуманского городского округа», </w:t>
      </w:r>
      <w:r w:rsidRPr="0089758A">
        <w:rPr>
          <w:rFonts w:ascii="Times New Roman" w:hAnsi="Times New Roman" w:cs="Times New Roman"/>
          <w:sz w:val="24"/>
          <w:szCs w:val="24"/>
        </w:rPr>
        <w:t xml:space="preserve">считать утратившим силу.                 </w:t>
      </w:r>
    </w:p>
    <w:p w:rsidR="00B7145D" w:rsidRPr="0089758A" w:rsidRDefault="003F43CC" w:rsidP="0089758A">
      <w:pPr>
        <w:pStyle w:val="a6"/>
        <w:jc w:val="both"/>
        <w:rPr>
          <w:rFonts w:ascii="Times New Roman" w:hAnsi="Times New Roman" w:cs="Times New Roman"/>
          <w:sz w:val="24"/>
          <w:szCs w:val="24"/>
        </w:rPr>
      </w:pPr>
      <w:r w:rsidRPr="0089758A">
        <w:rPr>
          <w:rFonts w:ascii="Times New Roman" w:hAnsi="Times New Roman" w:cs="Times New Roman"/>
          <w:sz w:val="24"/>
          <w:szCs w:val="24"/>
        </w:rPr>
        <w:t xml:space="preserve">       </w:t>
      </w:r>
      <w:r w:rsidR="0089758A">
        <w:rPr>
          <w:rFonts w:ascii="Times New Roman" w:hAnsi="Times New Roman" w:cs="Times New Roman"/>
          <w:sz w:val="24"/>
          <w:szCs w:val="24"/>
        </w:rPr>
        <w:t xml:space="preserve">          </w:t>
      </w:r>
      <w:r w:rsidRPr="0089758A">
        <w:rPr>
          <w:rFonts w:ascii="Times New Roman" w:hAnsi="Times New Roman" w:cs="Times New Roman"/>
          <w:sz w:val="24"/>
          <w:szCs w:val="24"/>
        </w:rPr>
        <w:t xml:space="preserve"> </w:t>
      </w:r>
      <w:r w:rsidR="0089758A" w:rsidRPr="0089758A">
        <w:rPr>
          <w:rFonts w:ascii="Times New Roman" w:hAnsi="Times New Roman" w:cs="Times New Roman"/>
          <w:sz w:val="24"/>
          <w:szCs w:val="24"/>
        </w:rPr>
        <w:t>3</w:t>
      </w:r>
      <w:r w:rsidR="00B7145D" w:rsidRPr="0089758A">
        <w:rPr>
          <w:rFonts w:ascii="Times New Roman" w:hAnsi="Times New Roman" w:cs="Times New Roman"/>
          <w:sz w:val="24"/>
          <w:szCs w:val="24"/>
        </w:rPr>
        <w:t>. Настоящее постановление подлежит официальному опубликованию и размещению на официальном сайте Администрации Сусуманского муниципального округа Магаданской области.</w:t>
      </w:r>
    </w:p>
    <w:p w:rsidR="00B7145D" w:rsidRPr="0089758A" w:rsidRDefault="0089758A" w:rsidP="0089758A">
      <w:pPr>
        <w:pStyle w:val="a6"/>
        <w:jc w:val="both"/>
        <w:rPr>
          <w:rFonts w:ascii="Times New Roman" w:hAnsi="Times New Roman" w:cs="Times New Roman"/>
          <w:sz w:val="24"/>
          <w:szCs w:val="24"/>
        </w:rPr>
      </w:pPr>
      <w:r w:rsidRPr="008975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758A">
        <w:rPr>
          <w:rFonts w:ascii="Times New Roman" w:hAnsi="Times New Roman" w:cs="Times New Roman"/>
          <w:sz w:val="24"/>
          <w:szCs w:val="24"/>
        </w:rPr>
        <w:t xml:space="preserve"> 4</w:t>
      </w:r>
      <w:r w:rsidR="00B7145D" w:rsidRPr="0089758A">
        <w:rPr>
          <w:rFonts w:ascii="Times New Roman" w:hAnsi="Times New Roman" w:cs="Times New Roman"/>
          <w:sz w:val="24"/>
          <w:szCs w:val="24"/>
        </w:rPr>
        <w:t xml:space="preserve">. </w:t>
      </w:r>
      <w:proofErr w:type="gramStart"/>
      <w:r w:rsidR="00B7145D" w:rsidRPr="0089758A">
        <w:rPr>
          <w:rFonts w:ascii="Times New Roman" w:hAnsi="Times New Roman" w:cs="Times New Roman"/>
          <w:sz w:val="24"/>
          <w:szCs w:val="24"/>
        </w:rPr>
        <w:t>Контроль за</w:t>
      </w:r>
      <w:proofErr w:type="gramEnd"/>
      <w:r w:rsidR="00B7145D" w:rsidRPr="0089758A">
        <w:rPr>
          <w:rFonts w:ascii="Times New Roman" w:hAnsi="Times New Roman" w:cs="Times New Roman"/>
          <w:sz w:val="24"/>
          <w:szCs w:val="24"/>
        </w:rPr>
        <w:t xml:space="preserve"> исполнением настоящего постановления возложить на комитет по экономике Администрации Сусуманского муниципального округа Магаданской области.</w:t>
      </w:r>
    </w:p>
    <w:p w:rsidR="00B7145D" w:rsidRDefault="00B7145D" w:rsidP="00B7145D">
      <w:pPr>
        <w:pStyle w:val="ConsPlusNormal"/>
        <w:ind w:firstLine="540"/>
        <w:jc w:val="both"/>
        <w:rPr>
          <w:rFonts w:ascii="Times New Roman" w:hAnsi="Times New Roman" w:cs="Times New Roman"/>
          <w:sz w:val="24"/>
          <w:szCs w:val="24"/>
        </w:rPr>
      </w:pPr>
    </w:p>
    <w:p w:rsidR="00977D0F" w:rsidRPr="0089758A" w:rsidRDefault="00977D0F" w:rsidP="00B7145D">
      <w:pPr>
        <w:pStyle w:val="ConsPlusNormal"/>
        <w:ind w:firstLine="540"/>
        <w:jc w:val="both"/>
        <w:rPr>
          <w:rFonts w:ascii="Times New Roman" w:hAnsi="Times New Roman" w:cs="Times New Roman"/>
          <w:sz w:val="24"/>
          <w:szCs w:val="24"/>
        </w:rPr>
      </w:pPr>
    </w:p>
    <w:p w:rsidR="00B7145D" w:rsidRPr="00A01751" w:rsidRDefault="00B7145D" w:rsidP="00B7145D">
      <w:pPr>
        <w:pStyle w:val="ConsPlusNormal"/>
        <w:ind w:firstLine="540"/>
        <w:jc w:val="both"/>
        <w:rPr>
          <w:rFonts w:ascii="Times New Roman" w:hAnsi="Times New Roman" w:cs="Times New Roman"/>
          <w:sz w:val="24"/>
          <w:szCs w:val="24"/>
        </w:rPr>
      </w:pPr>
    </w:p>
    <w:p w:rsidR="00B7145D" w:rsidRPr="00A01751" w:rsidRDefault="00B7145D" w:rsidP="00B7145D">
      <w:pPr>
        <w:pStyle w:val="ConsPlusNormal"/>
        <w:jc w:val="both"/>
        <w:rPr>
          <w:rFonts w:ascii="Times New Roman" w:hAnsi="Times New Roman" w:cs="Times New Roman"/>
          <w:sz w:val="24"/>
          <w:szCs w:val="24"/>
        </w:rPr>
      </w:pPr>
      <w:r>
        <w:rPr>
          <w:rFonts w:ascii="Times New Roman" w:hAnsi="Times New Roman" w:cs="Times New Roman"/>
          <w:sz w:val="24"/>
          <w:szCs w:val="24"/>
        </w:rPr>
        <w:t>Г</w:t>
      </w:r>
      <w:r w:rsidRPr="00A01751">
        <w:rPr>
          <w:rFonts w:ascii="Times New Roman" w:hAnsi="Times New Roman" w:cs="Times New Roman"/>
          <w:sz w:val="24"/>
          <w:szCs w:val="24"/>
        </w:rPr>
        <w:t>лав</w:t>
      </w:r>
      <w:r>
        <w:rPr>
          <w:rFonts w:ascii="Times New Roman" w:hAnsi="Times New Roman" w:cs="Times New Roman"/>
          <w:sz w:val="24"/>
          <w:szCs w:val="24"/>
        </w:rPr>
        <w:t>а</w:t>
      </w:r>
      <w:r w:rsidRPr="00A01751">
        <w:rPr>
          <w:rFonts w:ascii="Times New Roman" w:hAnsi="Times New Roman" w:cs="Times New Roman"/>
          <w:sz w:val="24"/>
          <w:szCs w:val="24"/>
        </w:rPr>
        <w:t xml:space="preserve"> Сусуманского муниципального округа </w:t>
      </w:r>
    </w:p>
    <w:p w:rsidR="00B7145D" w:rsidRPr="00A01751" w:rsidRDefault="00B7145D" w:rsidP="00B7145D">
      <w:pPr>
        <w:pStyle w:val="ConsPlusNormal"/>
        <w:jc w:val="both"/>
        <w:rPr>
          <w:rFonts w:ascii="Times New Roman" w:hAnsi="Times New Roman" w:cs="Times New Roman"/>
          <w:sz w:val="24"/>
          <w:szCs w:val="24"/>
        </w:rPr>
      </w:pPr>
      <w:r w:rsidRPr="00A01751">
        <w:rPr>
          <w:rFonts w:ascii="Times New Roman" w:hAnsi="Times New Roman" w:cs="Times New Roman"/>
          <w:sz w:val="24"/>
          <w:szCs w:val="24"/>
        </w:rPr>
        <w:t xml:space="preserve">Магаданской области                                                                                            </w:t>
      </w:r>
      <w:r>
        <w:rPr>
          <w:rFonts w:ascii="Times New Roman" w:hAnsi="Times New Roman" w:cs="Times New Roman"/>
          <w:sz w:val="24"/>
          <w:szCs w:val="24"/>
        </w:rPr>
        <w:t>И.Н. Пряников</w:t>
      </w:r>
    </w:p>
    <w:p w:rsidR="00F64AF6" w:rsidRDefault="00F64AF6" w:rsidP="003F43CC">
      <w:pPr>
        <w:pStyle w:val="a6"/>
        <w:jc w:val="right"/>
        <w:rPr>
          <w:rFonts w:ascii="Times New Roman" w:hAnsi="Times New Roman" w:cs="Times New Roman"/>
        </w:rPr>
      </w:pPr>
    </w:p>
    <w:p w:rsidR="003F43CC" w:rsidRPr="003F43CC" w:rsidRDefault="0089758A" w:rsidP="003F43CC">
      <w:pPr>
        <w:pStyle w:val="a6"/>
        <w:jc w:val="right"/>
        <w:rPr>
          <w:rFonts w:ascii="Times New Roman" w:hAnsi="Times New Roman" w:cs="Times New Roman"/>
        </w:rPr>
      </w:pPr>
      <w:r>
        <w:rPr>
          <w:rFonts w:ascii="Times New Roman" w:hAnsi="Times New Roman" w:cs="Times New Roman"/>
        </w:rPr>
        <w:lastRenderedPageBreak/>
        <w:t xml:space="preserve"> </w:t>
      </w:r>
      <w:r w:rsidR="003F43CC" w:rsidRPr="003F43CC">
        <w:rPr>
          <w:rFonts w:ascii="Times New Roman" w:hAnsi="Times New Roman" w:cs="Times New Roman"/>
        </w:rPr>
        <w:t>Приложение</w:t>
      </w:r>
      <w:r w:rsidR="009F1ABF">
        <w:rPr>
          <w:rFonts w:ascii="Times New Roman" w:hAnsi="Times New Roman" w:cs="Times New Roman"/>
        </w:rPr>
        <w:t xml:space="preserve"> 1</w:t>
      </w:r>
    </w:p>
    <w:p w:rsidR="003F43CC" w:rsidRPr="003F43CC" w:rsidRDefault="003F43CC" w:rsidP="003F43CC">
      <w:pPr>
        <w:pStyle w:val="a6"/>
        <w:jc w:val="right"/>
        <w:rPr>
          <w:rFonts w:ascii="Times New Roman" w:hAnsi="Times New Roman" w:cs="Times New Roman"/>
        </w:rPr>
      </w:pPr>
      <w:r w:rsidRPr="003F43CC">
        <w:rPr>
          <w:rFonts w:ascii="Times New Roman" w:hAnsi="Times New Roman" w:cs="Times New Roman"/>
        </w:rPr>
        <w:t>Утверждено</w:t>
      </w:r>
    </w:p>
    <w:p w:rsidR="003F43CC" w:rsidRPr="003F43CC" w:rsidRDefault="003F43CC" w:rsidP="003F43CC">
      <w:pPr>
        <w:pStyle w:val="a6"/>
        <w:jc w:val="right"/>
        <w:rPr>
          <w:rFonts w:ascii="Times New Roman" w:hAnsi="Times New Roman" w:cs="Times New Roman"/>
        </w:rPr>
      </w:pPr>
      <w:r w:rsidRPr="003F43CC">
        <w:rPr>
          <w:rFonts w:ascii="Times New Roman" w:hAnsi="Times New Roman" w:cs="Times New Roman"/>
        </w:rPr>
        <w:t>постановлением Администрации</w:t>
      </w:r>
    </w:p>
    <w:p w:rsidR="003F43CC" w:rsidRPr="003F43CC" w:rsidRDefault="003F43CC" w:rsidP="009F1ABF">
      <w:pPr>
        <w:pStyle w:val="a6"/>
        <w:jc w:val="right"/>
        <w:rPr>
          <w:rFonts w:ascii="Times New Roman" w:hAnsi="Times New Roman" w:cs="Times New Roman"/>
        </w:rPr>
      </w:pPr>
      <w:r w:rsidRPr="003F43CC">
        <w:rPr>
          <w:rFonts w:ascii="Times New Roman" w:hAnsi="Times New Roman" w:cs="Times New Roman"/>
        </w:rPr>
        <w:t xml:space="preserve"> Сусуманского муниципального округа </w:t>
      </w:r>
    </w:p>
    <w:p w:rsidR="00F64AF6" w:rsidRDefault="003F43CC" w:rsidP="003F43CC">
      <w:pPr>
        <w:pStyle w:val="a6"/>
        <w:jc w:val="right"/>
        <w:rPr>
          <w:rFonts w:ascii="Times New Roman" w:hAnsi="Times New Roman" w:cs="Times New Roman"/>
        </w:rPr>
      </w:pPr>
      <w:r w:rsidRPr="003F43CC">
        <w:rPr>
          <w:rFonts w:ascii="Times New Roman" w:hAnsi="Times New Roman" w:cs="Times New Roman"/>
        </w:rPr>
        <w:t xml:space="preserve">Магаданской области </w:t>
      </w:r>
    </w:p>
    <w:p w:rsidR="003F43CC" w:rsidRPr="003F43CC" w:rsidRDefault="003F43CC" w:rsidP="003F43CC">
      <w:pPr>
        <w:pStyle w:val="a6"/>
        <w:jc w:val="right"/>
        <w:rPr>
          <w:rFonts w:ascii="Times New Roman" w:hAnsi="Times New Roman" w:cs="Times New Roman"/>
        </w:rPr>
      </w:pPr>
      <w:r w:rsidRPr="003F43CC">
        <w:rPr>
          <w:rFonts w:ascii="Times New Roman" w:hAnsi="Times New Roman" w:cs="Times New Roman"/>
        </w:rPr>
        <w:t xml:space="preserve">от </w:t>
      </w:r>
      <w:r w:rsidR="00CA5066">
        <w:rPr>
          <w:rFonts w:ascii="Times New Roman" w:hAnsi="Times New Roman" w:cs="Times New Roman"/>
        </w:rPr>
        <w:t xml:space="preserve"> 09.03.2023</w:t>
      </w:r>
      <w:r w:rsidR="009F1ABF">
        <w:rPr>
          <w:rFonts w:ascii="Times New Roman" w:hAnsi="Times New Roman" w:cs="Times New Roman"/>
        </w:rPr>
        <w:t xml:space="preserve"> </w:t>
      </w:r>
      <w:r w:rsidRPr="003F43CC">
        <w:rPr>
          <w:rFonts w:ascii="Times New Roman" w:hAnsi="Times New Roman" w:cs="Times New Roman"/>
        </w:rPr>
        <w:t xml:space="preserve"> г. № </w:t>
      </w:r>
      <w:r w:rsidR="00CA5066">
        <w:rPr>
          <w:rFonts w:ascii="Times New Roman" w:hAnsi="Times New Roman" w:cs="Times New Roman"/>
        </w:rPr>
        <w:t>131</w:t>
      </w:r>
    </w:p>
    <w:p w:rsidR="003F43CC" w:rsidRPr="003F43CC" w:rsidRDefault="003F43CC" w:rsidP="0085358B">
      <w:pPr>
        <w:pStyle w:val="a6"/>
        <w:jc w:val="right"/>
        <w:rPr>
          <w:rFonts w:ascii="Times New Roman" w:hAnsi="Times New Roman" w:cs="Times New Roman"/>
        </w:rPr>
      </w:pPr>
      <w:r w:rsidRPr="003F43CC">
        <w:rPr>
          <w:rFonts w:ascii="Times New Roman" w:hAnsi="Times New Roman" w:cs="Times New Roman"/>
        </w:rPr>
        <w:t xml:space="preserve"> </w:t>
      </w:r>
    </w:p>
    <w:p w:rsidR="007D43FA" w:rsidRPr="00FE15A6" w:rsidRDefault="007D43FA" w:rsidP="001B541C">
      <w:pPr>
        <w:pStyle w:val="a6"/>
        <w:rPr>
          <w:rFonts w:ascii="Times New Roman" w:hAnsi="Times New Roman" w:cs="Times New Roman"/>
        </w:rPr>
      </w:pPr>
      <w:r>
        <w:rPr>
          <w:rFonts w:ascii="Times New Roman" w:hAnsi="Times New Roman" w:cs="Times New Roman"/>
        </w:rPr>
        <w:t xml:space="preserve">           </w:t>
      </w:r>
    </w:p>
    <w:p w:rsidR="00CE2B4E" w:rsidRPr="00A01751" w:rsidRDefault="00CE2B4E" w:rsidP="00BB411A">
      <w:pPr>
        <w:pStyle w:val="Default"/>
      </w:pPr>
    </w:p>
    <w:p w:rsidR="00BB411A" w:rsidRPr="007D43FA" w:rsidRDefault="00BB411A" w:rsidP="004424CF">
      <w:pPr>
        <w:pStyle w:val="Default"/>
        <w:jc w:val="center"/>
      </w:pPr>
      <w:r w:rsidRPr="007D43FA">
        <w:rPr>
          <w:bCs/>
        </w:rPr>
        <w:t>МЕТОДИКА</w:t>
      </w:r>
    </w:p>
    <w:p w:rsidR="00C83B5F" w:rsidRPr="007D43FA" w:rsidRDefault="00BB411A" w:rsidP="004424CF">
      <w:pPr>
        <w:pStyle w:val="Default"/>
        <w:jc w:val="center"/>
        <w:rPr>
          <w:bCs/>
        </w:rPr>
      </w:pPr>
      <w:r w:rsidRPr="007D43FA">
        <w:rPr>
          <w:bCs/>
        </w:rPr>
        <w:t>оценки регулирующего воздействия проектов нормативных правовых актов</w:t>
      </w:r>
      <w:r w:rsidR="00C83B5F" w:rsidRPr="007D43FA">
        <w:rPr>
          <w:bCs/>
        </w:rPr>
        <w:t>,</w:t>
      </w:r>
    </w:p>
    <w:p w:rsidR="00BB411A" w:rsidRPr="007D43FA" w:rsidRDefault="00C83B5F" w:rsidP="004424CF">
      <w:pPr>
        <w:pStyle w:val="Default"/>
        <w:jc w:val="center"/>
        <w:rPr>
          <w:bCs/>
        </w:rPr>
      </w:pPr>
      <w:proofErr w:type="gramStart"/>
      <w:r w:rsidRPr="007D43FA">
        <w:rPr>
          <w:bCs/>
        </w:rPr>
        <w:t xml:space="preserve">установлении и оценке применения обязательных требований, содержащихся в нормативных правовых актах, и экспертизе нормативных правовых актов </w:t>
      </w:r>
      <w:r w:rsidR="00BB0F95" w:rsidRPr="007D43FA">
        <w:rPr>
          <w:bCs/>
        </w:rPr>
        <w:t xml:space="preserve">в </w:t>
      </w:r>
      <w:r w:rsidRPr="007D43FA">
        <w:rPr>
          <w:bCs/>
        </w:rPr>
        <w:t>Магаданской области</w:t>
      </w:r>
      <w:r w:rsidR="001C2158" w:rsidRPr="007D43FA">
        <w:rPr>
          <w:bCs/>
        </w:rPr>
        <w:t xml:space="preserve"> А</w:t>
      </w:r>
      <w:r w:rsidR="00AE406B" w:rsidRPr="007D43FA">
        <w:rPr>
          <w:bCs/>
        </w:rPr>
        <w:t xml:space="preserve">дминистрации </w:t>
      </w:r>
      <w:r w:rsidR="00BB411A" w:rsidRPr="007D43FA">
        <w:rPr>
          <w:bCs/>
        </w:rPr>
        <w:t xml:space="preserve"> </w:t>
      </w:r>
      <w:r w:rsidR="006B73C1" w:rsidRPr="007D43FA">
        <w:rPr>
          <w:bCs/>
        </w:rPr>
        <w:t xml:space="preserve">Сусуманского </w:t>
      </w:r>
      <w:r w:rsidR="001C2158" w:rsidRPr="007D43FA">
        <w:rPr>
          <w:bCs/>
        </w:rPr>
        <w:t>муниципального</w:t>
      </w:r>
      <w:r w:rsidR="006B73C1" w:rsidRPr="007D43FA">
        <w:rPr>
          <w:bCs/>
        </w:rPr>
        <w:t xml:space="preserve"> округа</w:t>
      </w:r>
      <w:proofErr w:type="gramEnd"/>
    </w:p>
    <w:p w:rsidR="001C2158" w:rsidRPr="007D43FA" w:rsidRDefault="001C2158" w:rsidP="004424CF">
      <w:pPr>
        <w:pStyle w:val="Default"/>
        <w:jc w:val="center"/>
        <w:rPr>
          <w:bCs/>
        </w:rPr>
      </w:pPr>
      <w:r w:rsidRPr="007D43FA">
        <w:rPr>
          <w:bCs/>
        </w:rPr>
        <w:t>Магаданской области</w:t>
      </w:r>
    </w:p>
    <w:p w:rsidR="001C2158" w:rsidRPr="00A01751" w:rsidRDefault="001C2158" w:rsidP="004424CF">
      <w:pPr>
        <w:pStyle w:val="Default"/>
        <w:jc w:val="center"/>
      </w:pPr>
    </w:p>
    <w:p w:rsidR="00BB411A" w:rsidRPr="00A01751" w:rsidRDefault="00EA782B" w:rsidP="007A0135">
      <w:pPr>
        <w:pStyle w:val="Default"/>
        <w:jc w:val="center"/>
      </w:pPr>
      <w:r w:rsidRPr="00A01751">
        <w:t>1</w:t>
      </w:r>
      <w:r w:rsidR="00BB411A" w:rsidRPr="00A01751">
        <w:t>. Общие положения</w:t>
      </w:r>
    </w:p>
    <w:p w:rsidR="00BB411A" w:rsidRPr="00A01751" w:rsidRDefault="007A0135" w:rsidP="004424CF">
      <w:pPr>
        <w:pStyle w:val="Default"/>
        <w:jc w:val="both"/>
        <w:rPr>
          <w:color w:val="auto"/>
        </w:rPr>
      </w:pPr>
      <w:r w:rsidRPr="00A01751">
        <w:t xml:space="preserve">          </w:t>
      </w:r>
      <w:r w:rsidR="00BB411A" w:rsidRPr="00A01751">
        <w:t xml:space="preserve">1.1. </w:t>
      </w:r>
      <w:proofErr w:type="gramStart"/>
      <w:r w:rsidR="00BB411A" w:rsidRPr="00A01751">
        <w:t>Настоящая Методика оценки регулирующего воздействия проектов нормативных правовых актов</w:t>
      </w:r>
      <w:r w:rsidR="0021558F" w:rsidRPr="00A01751">
        <w:t>, установлении и оценке применения обязательных требований, содержащихся в нормативных правовых актах, и экспертизе нормативных правовых актов в Магаданской области</w:t>
      </w:r>
      <w:r w:rsidR="00BB411A" w:rsidRPr="00A01751">
        <w:t xml:space="preserve"> </w:t>
      </w:r>
      <w:r w:rsidR="0021558F" w:rsidRPr="00A01751">
        <w:t>А</w:t>
      </w:r>
      <w:r w:rsidR="00AE406B" w:rsidRPr="00A01751">
        <w:t xml:space="preserve">дминистрации </w:t>
      </w:r>
      <w:r w:rsidR="00B21ED4" w:rsidRPr="00A01751">
        <w:t xml:space="preserve">Сусуманского </w:t>
      </w:r>
      <w:r w:rsidR="0021558F" w:rsidRPr="00A01751">
        <w:t>муниципального</w:t>
      </w:r>
      <w:r w:rsidR="00B21ED4" w:rsidRPr="00A01751">
        <w:t xml:space="preserve"> округа</w:t>
      </w:r>
      <w:r w:rsidR="00BB411A" w:rsidRPr="00A01751">
        <w:t xml:space="preserve"> </w:t>
      </w:r>
      <w:r w:rsidR="0021558F" w:rsidRPr="00A01751">
        <w:t xml:space="preserve">Магаданской области </w:t>
      </w:r>
      <w:r w:rsidR="00BB411A" w:rsidRPr="00A01751">
        <w:t xml:space="preserve">(далее – Методика) разработана в соответствии с </w:t>
      </w:r>
      <w:r w:rsidR="00B21ED4" w:rsidRPr="00A01751">
        <w:t>П</w:t>
      </w:r>
      <w:r w:rsidR="004427CE" w:rsidRPr="00A01751">
        <w:t>оложением о п</w:t>
      </w:r>
      <w:r w:rsidR="00BB411A" w:rsidRPr="00A01751">
        <w:t>орядк</w:t>
      </w:r>
      <w:r w:rsidR="004427CE" w:rsidRPr="00A01751">
        <w:t>е</w:t>
      </w:r>
      <w:r w:rsidR="00BB411A" w:rsidRPr="00A01751">
        <w:t xml:space="preserve"> проведения оценки регулирующего воздействия проектов нормативных правовых актов</w:t>
      </w:r>
      <w:r w:rsidR="0021558F" w:rsidRPr="00A01751">
        <w:t>, установлении и оценке применения обязательных требований, содержащихся в нормативных</w:t>
      </w:r>
      <w:proofErr w:type="gramEnd"/>
      <w:r w:rsidR="0021558F" w:rsidRPr="00A01751">
        <w:t xml:space="preserve"> </w:t>
      </w:r>
      <w:proofErr w:type="gramStart"/>
      <w:r w:rsidR="0021558F" w:rsidRPr="00A01751">
        <w:t>правовых актах, и экспертизе нормативных правовых актов в Магаданской области</w:t>
      </w:r>
      <w:r w:rsidR="00BB411A" w:rsidRPr="00A01751">
        <w:t xml:space="preserve"> </w:t>
      </w:r>
      <w:r w:rsidR="00916240" w:rsidRPr="00A01751">
        <w:t>А</w:t>
      </w:r>
      <w:r w:rsidR="00AE406B" w:rsidRPr="00A01751">
        <w:t xml:space="preserve">дминистрации </w:t>
      </w:r>
      <w:r w:rsidR="00B21ED4" w:rsidRPr="00A01751">
        <w:t xml:space="preserve">Сусуманского </w:t>
      </w:r>
      <w:r w:rsidR="00916240" w:rsidRPr="00A01751">
        <w:t>муниципального</w:t>
      </w:r>
      <w:r w:rsidR="00B21ED4" w:rsidRPr="00A01751">
        <w:t xml:space="preserve"> округа</w:t>
      </w:r>
      <w:r w:rsidR="00916240" w:rsidRPr="00A01751">
        <w:t xml:space="preserve"> Магаданской области</w:t>
      </w:r>
      <w:r w:rsidR="00BB411A" w:rsidRPr="00A01751">
        <w:t>, затрагивающих вопросы осуществления предпринимательской и инвестиционной деятельности, и экспертизы действующих нормативных правовых актов</w:t>
      </w:r>
      <w:r w:rsidR="0021558F" w:rsidRPr="00A01751">
        <w:t>, установлении и оценке применения обязательных требований, содержащихся в нормативных правовых актах, и экспертизе нормативных правовых актов в Магаданской области</w:t>
      </w:r>
      <w:r w:rsidR="00BB411A" w:rsidRPr="00A01751">
        <w:t xml:space="preserve"> </w:t>
      </w:r>
      <w:r w:rsidR="00916240" w:rsidRPr="00A01751">
        <w:t>А</w:t>
      </w:r>
      <w:r w:rsidR="00AE406B" w:rsidRPr="00A01751">
        <w:t xml:space="preserve">дминистрации </w:t>
      </w:r>
      <w:r w:rsidR="00B21ED4" w:rsidRPr="00A01751">
        <w:t xml:space="preserve">Сусуманского </w:t>
      </w:r>
      <w:r w:rsidR="00916240" w:rsidRPr="00A01751">
        <w:t>муниципального</w:t>
      </w:r>
      <w:r w:rsidR="00B21ED4" w:rsidRPr="00A01751">
        <w:t xml:space="preserve"> округа</w:t>
      </w:r>
      <w:r w:rsidR="00916240" w:rsidRPr="00A01751">
        <w:t xml:space="preserve"> Магаданской области</w:t>
      </w:r>
      <w:r w:rsidR="00BB411A" w:rsidRPr="00A01751">
        <w:t>, затрагивающих вопросы осуществления предпринимательской и инвестиционной</w:t>
      </w:r>
      <w:proofErr w:type="gramEnd"/>
      <w:r w:rsidR="00BB411A" w:rsidRPr="00A01751">
        <w:t xml:space="preserve"> </w:t>
      </w:r>
      <w:proofErr w:type="gramStart"/>
      <w:r w:rsidR="00BB411A" w:rsidRPr="00A01751">
        <w:t>деятельности (далее – П</w:t>
      </w:r>
      <w:r w:rsidR="004427CE" w:rsidRPr="00A01751">
        <w:t>оложение</w:t>
      </w:r>
      <w:r w:rsidR="00BB411A" w:rsidRPr="00A01751">
        <w:t>), в целях методологического</w:t>
      </w:r>
      <w:r w:rsidRPr="00A01751">
        <w:t xml:space="preserve"> </w:t>
      </w:r>
      <w:r w:rsidR="00BB411A" w:rsidRPr="00A01751">
        <w:t>обеспечения проведения оценки регулирующего воздействия</w:t>
      </w:r>
      <w:r w:rsidR="0021558F" w:rsidRPr="00A01751">
        <w:t xml:space="preserve"> проектов нормативных правовых актов, установлении и оценке применения обязательных требований, содержащихся в нормативных правовых актах, и экспертизе нормативных правовых актов в Магаданской области</w:t>
      </w:r>
      <w:r w:rsidR="00BB411A" w:rsidRPr="00A01751">
        <w:t xml:space="preserve"> (далее – ОРВ) проектов нормативных правовых актов, </w:t>
      </w:r>
      <w:r w:rsidR="0021558F" w:rsidRPr="00A01751">
        <w:t xml:space="preserve">установлении и оценке применения обязательных требований, содержащихся в нормативных правовых актах, и экспертизе нормативных правовых актов в Магаданской области </w:t>
      </w:r>
      <w:r w:rsidR="00BB411A" w:rsidRPr="00A01751">
        <w:t>а</w:t>
      </w:r>
      <w:proofErr w:type="gramEnd"/>
      <w:r w:rsidR="00BB411A" w:rsidRPr="00A01751">
        <w:t xml:space="preserve"> </w:t>
      </w:r>
      <w:proofErr w:type="gramStart"/>
      <w:r w:rsidR="00BB411A" w:rsidRPr="00A01751">
        <w:t>также обеспечения структурного единства сводных отчетов о проведении оценки регулирующего воздействия проектов нормативных правовых актов</w:t>
      </w:r>
      <w:r w:rsidR="0021558F" w:rsidRPr="00A01751">
        <w:t>, установлении и оценке применения обязательных требований, содержащихся в нормативных правовых актах, и экспертизе нормативных правовых актов в Магаданской области</w:t>
      </w:r>
      <w:r w:rsidR="00BB411A" w:rsidRPr="00A01751">
        <w:t xml:space="preserve"> (далее – сводный отчет), подготавливаемых органами </w:t>
      </w:r>
      <w:r w:rsidR="00B21ED4" w:rsidRPr="00A01751">
        <w:t xml:space="preserve">местного самоуправления Сусуманского </w:t>
      </w:r>
      <w:r w:rsidR="00916240" w:rsidRPr="00A01751">
        <w:t>муниципального</w:t>
      </w:r>
      <w:r w:rsidR="00B21ED4" w:rsidRPr="00A01751">
        <w:t xml:space="preserve"> округа</w:t>
      </w:r>
      <w:r w:rsidR="00916240" w:rsidRPr="00A01751">
        <w:t xml:space="preserve"> Магаданской области</w:t>
      </w:r>
      <w:r w:rsidR="00F57041" w:rsidRPr="00A01751">
        <w:t>, структурными</w:t>
      </w:r>
      <w:r w:rsidR="008F23F3" w:rsidRPr="00A01751">
        <w:t xml:space="preserve"> подразделениями А</w:t>
      </w:r>
      <w:r w:rsidR="00F57041" w:rsidRPr="00A01751">
        <w:t>дминистрации Сусуманского городского округа</w:t>
      </w:r>
      <w:r w:rsidR="00BB411A" w:rsidRPr="00A01751">
        <w:t xml:space="preserve"> (далее – регулирующие органы) в рамках проведения ОРВ и</w:t>
      </w:r>
      <w:proofErr w:type="gramEnd"/>
      <w:r w:rsidR="00BB411A" w:rsidRPr="00A01751">
        <w:t xml:space="preserve"> </w:t>
      </w:r>
      <w:proofErr w:type="gramStart"/>
      <w:r w:rsidR="00BB411A" w:rsidRPr="00A01751">
        <w:t>публичных обсуждений, и предназначена для применения регулирующими органами при</w:t>
      </w:r>
      <w:r w:rsidRPr="00A01751">
        <w:t xml:space="preserve"> </w:t>
      </w:r>
      <w:r w:rsidR="00BB411A" w:rsidRPr="00A01751">
        <w:t xml:space="preserve">проведении ОРВ проектов актов в части подготовки и размещения регулирующими органами уведомлений о подготовке проекта нормативного правового акта (далее – проект акта), сбора предложений в связи с размещением уведомления о разработке проекта акта, формирования сводного отчета и проведения публичных обсуждений по </w:t>
      </w:r>
      <w:r w:rsidR="00BB411A" w:rsidRPr="00A01751">
        <w:rPr>
          <w:color w:val="auto"/>
        </w:rPr>
        <w:t>проекту акта, а также при подготовке уполномоченным органом экспертных заключений об</w:t>
      </w:r>
      <w:proofErr w:type="gramEnd"/>
      <w:r w:rsidR="00BB411A" w:rsidRPr="00A01751">
        <w:rPr>
          <w:color w:val="auto"/>
        </w:rPr>
        <w:t xml:space="preserve"> оценке регулирующего воздействия</w:t>
      </w:r>
      <w:r w:rsidR="00D33573" w:rsidRPr="00A01751">
        <w:rPr>
          <w:color w:val="auto"/>
        </w:rPr>
        <w:t xml:space="preserve"> проектов </w:t>
      </w:r>
      <w:r w:rsidR="00D33573" w:rsidRPr="00A01751">
        <w:rPr>
          <w:color w:val="auto"/>
        </w:rPr>
        <w:lastRenderedPageBreak/>
        <w:t xml:space="preserve">нормативных правовых актов, </w:t>
      </w:r>
      <w:r w:rsidR="00D33573" w:rsidRPr="00A01751">
        <w:t>установлении и оценке применения обязательных требований, содержащихся в нормативных правовых актах, и экспертизе нормативных правовых актов в Магаданской области</w:t>
      </w:r>
      <w:r w:rsidR="00BB411A" w:rsidRPr="00A01751">
        <w:rPr>
          <w:color w:val="auto"/>
        </w:rPr>
        <w:t xml:space="preserve"> </w:t>
      </w:r>
      <w:r w:rsidR="00D577F5">
        <w:rPr>
          <w:color w:val="auto"/>
        </w:rPr>
        <w:t xml:space="preserve">Администрации Сусуманского муниципального округа </w:t>
      </w:r>
      <w:r w:rsidR="00BB411A" w:rsidRPr="00A01751">
        <w:rPr>
          <w:color w:val="auto"/>
        </w:rPr>
        <w:t>(далее – экспертное заключение) нормативных правовых актов</w:t>
      </w:r>
      <w:r w:rsidR="00916240" w:rsidRPr="00A01751">
        <w:rPr>
          <w:color w:val="auto"/>
        </w:rPr>
        <w:t xml:space="preserve"> А</w:t>
      </w:r>
      <w:r w:rsidR="00AE406B" w:rsidRPr="00A01751">
        <w:rPr>
          <w:color w:val="auto"/>
        </w:rPr>
        <w:t xml:space="preserve">дминистрации </w:t>
      </w:r>
      <w:r w:rsidR="00B21ED4" w:rsidRPr="00A01751">
        <w:rPr>
          <w:color w:val="auto"/>
        </w:rPr>
        <w:t xml:space="preserve">Сусуманского </w:t>
      </w:r>
      <w:r w:rsidR="00916240" w:rsidRPr="00A01751">
        <w:rPr>
          <w:color w:val="auto"/>
        </w:rPr>
        <w:t>муниципального</w:t>
      </w:r>
      <w:r w:rsidR="00B21ED4" w:rsidRPr="00A01751">
        <w:rPr>
          <w:color w:val="auto"/>
        </w:rPr>
        <w:t xml:space="preserve"> округа</w:t>
      </w:r>
      <w:r w:rsidR="00916240" w:rsidRPr="00A01751">
        <w:rPr>
          <w:color w:val="auto"/>
        </w:rPr>
        <w:t xml:space="preserve"> Магаданской области</w:t>
      </w:r>
      <w:r w:rsidR="00BB411A" w:rsidRPr="00A01751">
        <w:rPr>
          <w:color w:val="auto"/>
        </w:rPr>
        <w:t>.</w:t>
      </w:r>
    </w:p>
    <w:p w:rsidR="00BB411A" w:rsidRPr="00A01751" w:rsidRDefault="007A0135" w:rsidP="004424CF">
      <w:pPr>
        <w:pStyle w:val="Default"/>
        <w:jc w:val="both"/>
        <w:rPr>
          <w:color w:val="auto"/>
        </w:rPr>
      </w:pPr>
      <w:r w:rsidRPr="00A01751">
        <w:rPr>
          <w:color w:val="auto"/>
        </w:rPr>
        <w:t xml:space="preserve">              </w:t>
      </w:r>
      <w:r w:rsidR="00BB411A" w:rsidRPr="00A01751">
        <w:rPr>
          <w:color w:val="auto"/>
        </w:rPr>
        <w:t xml:space="preserve">1.2. </w:t>
      </w:r>
      <w:proofErr w:type="gramStart"/>
      <w:r w:rsidR="00BB411A" w:rsidRPr="00A01751">
        <w:rPr>
          <w:color w:val="auto"/>
        </w:rPr>
        <w:t xml:space="preserve">Оценка регулирующего воздействия проектов </w:t>
      </w:r>
      <w:r w:rsidR="00A43545" w:rsidRPr="00A01751">
        <w:rPr>
          <w:color w:val="auto"/>
        </w:rPr>
        <w:t xml:space="preserve">нормативных правовых актов, </w:t>
      </w:r>
      <w:r w:rsidR="00A43545" w:rsidRPr="00A01751">
        <w:t xml:space="preserve">установлении и оценке применения обязательных требований, содержащихся в нормативных правовых актах, и экспертизе нормативных правовых актов в Магаданской области </w:t>
      </w:r>
      <w:r w:rsidR="00BB411A" w:rsidRPr="00A01751">
        <w:rPr>
          <w:color w:val="auto"/>
        </w:rPr>
        <w:t xml:space="preserve">в проводится в соответствии с </w:t>
      </w:r>
      <w:r w:rsidR="00A43545" w:rsidRPr="00A01751">
        <w:rPr>
          <w:color w:val="auto"/>
        </w:rPr>
        <w:t xml:space="preserve">Законом Магаданской области от 29 декабря 2021 года № 2666-ОЗ «Об оценке регулирующего воздействия проектов нормативных правовых актов, </w:t>
      </w:r>
      <w:r w:rsidR="00A43545" w:rsidRPr="00A01751">
        <w:t>установлении и оценке применения обязательных требований, содержащихся в нормативных правовых актах, и</w:t>
      </w:r>
      <w:proofErr w:type="gramEnd"/>
      <w:r w:rsidR="00A43545" w:rsidRPr="00A01751">
        <w:t xml:space="preserve"> экспертизе нормативных правовых актов в Магаданской области</w:t>
      </w:r>
      <w:r w:rsidR="00D577F5">
        <w:t xml:space="preserve"> Администрации Сусуманского муниципального округа Магаданской области.</w:t>
      </w:r>
    </w:p>
    <w:p w:rsidR="00BB411A" w:rsidRPr="00A01751" w:rsidRDefault="00F30FAF" w:rsidP="004424CF">
      <w:pPr>
        <w:pStyle w:val="Default"/>
        <w:jc w:val="both"/>
        <w:rPr>
          <w:color w:val="auto"/>
        </w:rPr>
      </w:pPr>
      <w:r w:rsidRPr="00A01751">
        <w:rPr>
          <w:color w:val="auto"/>
        </w:rPr>
        <w:t xml:space="preserve">            </w:t>
      </w:r>
      <w:r w:rsidR="00BB411A" w:rsidRPr="00A01751">
        <w:rPr>
          <w:color w:val="auto"/>
        </w:rPr>
        <w:t>1.3. ОРВ основывается преимущественно на данных, опубликованных в открытых источниках, которые могут быть верифицированы другими заинтересованными лицами. В сводном отчете регулирующим органом указываются источники использованных данных.</w:t>
      </w:r>
    </w:p>
    <w:p w:rsidR="00BB411A" w:rsidRPr="00A01751" w:rsidRDefault="00F30FAF" w:rsidP="004424CF">
      <w:pPr>
        <w:pStyle w:val="Default"/>
        <w:jc w:val="both"/>
        <w:rPr>
          <w:color w:val="auto"/>
        </w:rPr>
      </w:pPr>
      <w:r w:rsidRPr="00A01751">
        <w:rPr>
          <w:color w:val="auto"/>
        </w:rPr>
        <w:t xml:space="preserve">            </w:t>
      </w:r>
      <w:r w:rsidR="00BB411A" w:rsidRPr="00A01751">
        <w:rPr>
          <w:color w:val="auto"/>
        </w:rPr>
        <w:t>1.4. Регулирующим органом проводится как качественная, так и количественная оценка издержек и выгод участников отношений, на регулирование которых направлен проект акта. Информация о видах воздействия, возникающих в связи с введением предлагаемого регулирования, которые не могут быть оценены количественно, также приводится в сводном отчете.</w:t>
      </w:r>
    </w:p>
    <w:p w:rsidR="00BB411A" w:rsidRPr="00A01751" w:rsidRDefault="00F30FAF" w:rsidP="004424CF">
      <w:pPr>
        <w:pStyle w:val="Default"/>
        <w:jc w:val="both"/>
        <w:rPr>
          <w:color w:val="auto"/>
        </w:rPr>
      </w:pPr>
      <w:r w:rsidRPr="00A01751">
        <w:rPr>
          <w:color w:val="auto"/>
        </w:rPr>
        <w:t xml:space="preserve">         </w:t>
      </w:r>
      <w:r w:rsidR="00BB411A" w:rsidRPr="00A01751">
        <w:rPr>
          <w:color w:val="auto"/>
        </w:rPr>
        <w:t xml:space="preserve">1.5. </w:t>
      </w:r>
      <w:proofErr w:type="gramStart"/>
      <w:r w:rsidR="00BB411A" w:rsidRPr="00A01751">
        <w:rPr>
          <w:color w:val="auto"/>
        </w:rPr>
        <w:t>Выбор методов анализа и представления полученных результатов осуществляется регулирующим органом самостоятельно таким образом, чтобы обеспечить для лиц, участвующих в принятии решения о разработке и утверждении проекта акта, максимально возможную и объективную информацию о проблеме, способах ее решения, положительных и отрицательных последствиях принятия проекта акта, обосновать предпочтительность предлагаемого регулирования по сравнению с иными возможными способами решения проблемы.</w:t>
      </w:r>
      <w:proofErr w:type="gramEnd"/>
    </w:p>
    <w:p w:rsidR="00BB411A" w:rsidRPr="00A01751" w:rsidRDefault="00052FAC" w:rsidP="004424CF">
      <w:pPr>
        <w:pStyle w:val="Default"/>
        <w:jc w:val="both"/>
        <w:rPr>
          <w:color w:val="auto"/>
        </w:rPr>
      </w:pPr>
      <w:r w:rsidRPr="00A01751">
        <w:rPr>
          <w:color w:val="auto"/>
        </w:rPr>
        <w:t xml:space="preserve">         </w:t>
      </w:r>
      <w:r w:rsidR="00BB411A" w:rsidRPr="00A01751">
        <w:rPr>
          <w:color w:val="auto"/>
        </w:rPr>
        <w:t>1.6. В целях обеспечения объективности ОРВ и повышения качества принятых решений регулирующий орган стремится и принимает необходимые меры к привлечению к публичным обсуждениям по уведомлению и проекту акта всех заинтересованных групп участников отношений.</w:t>
      </w:r>
    </w:p>
    <w:p w:rsidR="00BB411A" w:rsidRPr="00A01751" w:rsidRDefault="00BB411A" w:rsidP="004424CF">
      <w:pPr>
        <w:pStyle w:val="Default"/>
        <w:jc w:val="both"/>
        <w:rPr>
          <w:color w:val="auto"/>
        </w:rPr>
      </w:pPr>
      <w:proofErr w:type="gramStart"/>
      <w:r w:rsidRPr="00A01751">
        <w:rPr>
          <w:color w:val="auto"/>
        </w:rPr>
        <w:t xml:space="preserve">Проведение оценки регулирующего воздействия </w:t>
      </w:r>
      <w:r w:rsidR="00A60ACC" w:rsidRPr="00A01751">
        <w:rPr>
          <w:color w:val="auto"/>
        </w:rPr>
        <w:t xml:space="preserve"> проектов нормативных правовых актов, </w:t>
      </w:r>
      <w:r w:rsidR="00A60ACC" w:rsidRPr="00A01751">
        <w:t xml:space="preserve">установлении и оценке применения обязательных требований, содержащихся в нормативных правовых актах, и экспертизе нормативных правовых актов в Магаданской области установлении и оценке применения обязательных требований, содержащихся в нормативных правовых актах, и экспертизе нормативных правовых актов в Магаданской области </w:t>
      </w:r>
      <w:r w:rsidRPr="00A01751">
        <w:rPr>
          <w:color w:val="auto"/>
        </w:rPr>
        <w:t>включает следующие этапы:</w:t>
      </w:r>
      <w:proofErr w:type="gramEnd"/>
    </w:p>
    <w:p w:rsidR="00BB411A" w:rsidRPr="00A01751" w:rsidRDefault="00BB411A" w:rsidP="004424CF">
      <w:pPr>
        <w:pStyle w:val="Default"/>
        <w:spacing w:after="187"/>
        <w:jc w:val="both"/>
        <w:rPr>
          <w:color w:val="auto"/>
        </w:rPr>
      </w:pPr>
      <w:r w:rsidRPr="00A01751">
        <w:rPr>
          <w:color w:val="auto"/>
        </w:rPr>
        <w:t>а) размещение уведомления о подготовке проекта акта. На данном этапе осуществляется определение возможных способов решения проблемы и их предварительное публичное обсуждение;</w:t>
      </w:r>
    </w:p>
    <w:p w:rsidR="00BB411A" w:rsidRPr="00A01751" w:rsidRDefault="00BB411A" w:rsidP="004424CF">
      <w:pPr>
        <w:pStyle w:val="Default"/>
        <w:spacing w:after="187"/>
        <w:jc w:val="both"/>
        <w:rPr>
          <w:color w:val="auto"/>
        </w:rPr>
      </w:pPr>
      <w:r w:rsidRPr="00A01751">
        <w:rPr>
          <w:color w:val="auto"/>
        </w:rPr>
        <w:t>б) разработка проекта акта, составление сводного отчета о проведении ОРВ и их публичное обсуждение;</w:t>
      </w:r>
    </w:p>
    <w:p w:rsidR="00BB411A" w:rsidRPr="00A01751" w:rsidRDefault="00BB411A" w:rsidP="004424CF">
      <w:pPr>
        <w:pStyle w:val="Default"/>
        <w:jc w:val="both"/>
        <w:rPr>
          <w:color w:val="auto"/>
        </w:rPr>
      </w:pPr>
      <w:r w:rsidRPr="00A01751">
        <w:rPr>
          <w:color w:val="auto"/>
        </w:rPr>
        <w:t>в) подготовка экспертного заключения уполномоченного органа об о</w:t>
      </w:r>
      <w:r w:rsidR="00A60ACC" w:rsidRPr="00A01751">
        <w:rPr>
          <w:color w:val="auto"/>
        </w:rPr>
        <w:t xml:space="preserve">ценке регулирующего воздействия проектов нормативных правовых актов, </w:t>
      </w:r>
      <w:r w:rsidR="00A60ACC" w:rsidRPr="00A01751">
        <w:t>установлении и оценке применения обязательных требований, содержащихся в нормативных правовых актах, и экспертизе нормативных правовых актов в Магаданской области</w:t>
      </w:r>
      <w:r w:rsidR="001507FB">
        <w:t xml:space="preserve"> Администрации Сусуманского муниципального округа Магаданской области.</w:t>
      </w:r>
    </w:p>
    <w:p w:rsidR="00BB411A" w:rsidRPr="00A01751" w:rsidRDefault="00BB411A" w:rsidP="004424CF">
      <w:pPr>
        <w:pStyle w:val="Default"/>
        <w:jc w:val="both"/>
        <w:rPr>
          <w:color w:val="auto"/>
        </w:rPr>
      </w:pPr>
    </w:p>
    <w:p w:rsidR="00545F60" w:rsidRPr="00A01751" w:rsidRDefault="00545F60" w:rsidP="00F96080">
      <w:pPr>
        <w:pStyle w:val="Default"/>
        <w:jc w:val="center"/>
        <w:rPr>
          <w:color w:val="auto"/>
        </w:rPr>
      </w:pPr>
    </w:p>
    <w:p w:rsidR="00545F60" w:rsidRPr="00A01751" w:rsidRDefault="00545F60" w:rsidP="00F96080">
      <w:pPr>
        <w:pStyle w:val="Default"/>
        <w:jc w:val="center"/>
        <w:rPr>
          <w:color w:val="auto"/>
        </w:rPr>
      </w:pPr>
    </w:p>
    <w:p w:rsidR="00545F60" w:rsidRPr="00A01751" w:rsidRDefault="00545F60" w:rsidP="00F96080">
      <w:pPr>
        <w:pStyle w:val="Default"/>
        <w:jc w:val="center"/>
        <w:rPr>
          <w:color w:val="auto"/>
        </w:rPr>
      </w:pPr>
    </w:p>
    <w:p w:rsidR="00BB411A" w:rsidRPr="00A01751" w:rsidRDefault="00EA782B" w:rsidP="00F96080">
      <w:pPr>
        <w:pStyle w:val="Default"/>
        <w:jc w:val="center"/>
        <w:rPr>
          <w:color w:val="auto"/>
        </w:rPr>
      </w:pPr>
      <w:r w:rsidRPr="00A01751">
        <w:rPr>
          <w:color w:val="auto"/>
        </w:rPr>
        <w:t>2</w:t>
      </w:r>
      <w:r w:rsidR="00BB411A" w:rsidRPr="00A01751">
        <w:rPr>
          <w:color w:val="auto"/>
        </w:rPr>
        <w:t>. Размещение уведомления о подготовке проекта акта</w:t>
      </w:r>
    </w:p>
    <w:p w:rsidR="00844EF8" w:rsidRPr="00A01751" w:rsidRDefault="00844EF8" w:rsidP="00F96080">
      <w:pPr>
        <w:pStyle w:val="Default"/>
        <w:jc w:val="center"/>
        <w:rPr>
          <w:color w:val="auto"/>
        </w:rPr>
      </w:pPr>
    </w:p>
    <w:p w:rsidR="00BB411A" w:rsidRPr="00A01751" w:rsidRDefault="00F96080" w:rsidP="004424CF">
      <w:pPr>
        <w:pStyle w:val="Default"/>
        <w:jc w:val="both"/>
        <w:rPr>
          <w:color w:val="auto"/>
        </w:rPr>
      </w:pPr>
      <w:r w:rsidRPr="00A01751">
        <w:rPr>
          <w:color w:val="auto"/>
        </w:rPr>
        <w:t xml:space="preserve">          </w:t>
      </w:r>
      <w:r w:rsidR="00BB411A" w:rsidRPr="00A01751">
        <w:rPr>
          <w:color w:val="auto"/>
        </w:rPr>
        <w:t xml:space="preserve">2.1. В соответствии с пунктом 17 Положения регулирующий орган размещает уведомление о подготовке проекта акта (далее – уведомление) на </w:t>
      </w:r>
      <w:r w:rsidR="00844EF8" w:rsidRPr="00A01751">
        <w:rPr>
          <w:color w:val="auto"/>
        </w:rPr>
        <w:t>официальном сайте А</w:t>
      </w:r>
      <w:r w:rsidR="00DB12B8" w:rsidRPr="00A01751">
        <w:rPr>
          <w:color w:val="auto"/>
        </w:rPr>
        <w:t xml:space="preserve">дминистрации Сусуманского </w:t>
      </w:r>
      <w:r w:rsidR="00844EF8" w:rsidRPr="00A01751">
        <w:rPr>
          <w:color w:val="auto"/>
        </w:rPr>
        <w:t xml:space="preserve">муниципального </w:t>
      </w:r>
      <w:r w:rsidR="00DB12B8" w:rsidRPr="00A01751">
        <w:rPr>
          <w:color w:val="auto"/>
        </w:rPr>
        <w:t>округа</w:t>
      </w:r>
      <w:r w:rsidR="00844EF8" w:rsidRPr="00A01751">
        <w:rPr>
          <w:color w:val="auto"/>
        </w:rPr>
        <w:t xml:space="preserve"> Магаданской области</w:t>
      </w:r>
      <w:r w:rsidR="00DB12B8" w:rsidRPr="00A01751">
        <w:rPr>
          <w:color w:val="auto"/>
        </w:rPr>
        <w:t xml:space="preserve"> в соответствующем разделе</w:t>
      </w:r>
      <w:r w:rsidR="00BB411A" w:rsidRPr="00A01751">
        <w:rPr>
          <w:color w:val="auto"/>
        </w:rPr>
        <w:t xml:space="preserve">, определенном </w:t>
      </w:r>
      <w:r w:rsidR="00AE406B" w:rsidRPr="00A01751">
        <w:rPr>
          <w:color w:val="auto"/>
        </w:rPr>
        <w:t xml:space="preserve"> </w:t>
      </w:r>
      <w:r w:rsidR="00BB411A" w:rsidRPr="00A01751">
        <w:rPr>
          <w:color w:val="auto"/>
        </w:rPr>
        <w:t xml:space="preserve">Положением (далее – </w:t>
      </w:r>
      <w:r w:rsidR="00B01C6A" w:rsidRPr="00A01751">
        <w:rPr>
          <w:color w:val="auto"/>
        </w:rPr>
        <w:t>Сайт</w:t>
      </w:r>
      <w:r w:rsidR="00BB411A" w:rsidRPr="00A01751">
        <w:rPr>
          <w:color w:val="auto"/>
        </w:rPr>
        <w:t>).</w:t>
      </w:r>
    </w:p>
    <w:p w:rsidR="00BB411A" w:rsidRPr="00A01751" w:rsidRDefault="00B01C6A" w:rsidP="004424CF">
      <w:pPr>
        <w:pStyle w:val="Default"/>
        <w:jc w:val="both"/>
        <w:rPr>
          <w:color w:val="auto"/>
        </w:rPr>
      </w:pPr>
      <w:r w:rsidRPr="00A01751">
        <w:rPr>
          <w:color w:val="auto"/>
        </w:rPr>
        <w:t xml:space="preserve">         </w:t>
      </w:r>
      <w:r w:rsidR="00BB411A" w:rsidRPr="00A01751">
        <w:rPr>
          <w:color w:val="auto"/>
        </w:rPr>
        <w:t>2.2. Уведомление готовится в соответствии с пунктом 18 Положения. Типовая форма уведом</w:t>
      </w:r>
      <w:r w:rsidR="00844EF8" w:rsidRPr="00A01751">
        <w:rPr>
          <w:color w:val="auto"/>
        </w:rPr>
        <w:t>ления приведена в Приложении № 2</w:t>
      </w:r>
      <w:r w:rsidR="00BB411A" w:rsidRPr="00A01751">
        <w:rPr>
          <w:color w:val="auto"/>
        </w:rPr>
        <w:t xml:space="preserve"> к настоящей Методике.</w:t>
      </w:r>
    </w:p>
    <w:p w:rsidR="00BB411A" w:rsidRPr="00A01751" w:rsidRDefault="00BB411A" w:rsidP="004424CF">
      <w:pPr>
        <w:pStyle w:val="Default"/>
        <w:jc w:val="both"/>
        <w:rPr>
          <w:color w:val="auto"/>
        </w:rPr>
      </w:pPr>
      <w:r w:rsidRPr="00A01751">
        <w:rPr>
          <w:color w:val="auto"/>
        </w:rPr>
        <w:t xml:space="preserve">В уведомлении указываются: </w:t>
      </w:r>
    </w:p>
    <w:p w:rsidR="00BB411A" w:rsidRPr="00A01751" w:rsidRDefault="00BB411A" w:rsidP="004424CF">
      <w:pPr>
        <w:pStyle w:val="Default"/>
        <w:jc w:val="both"/>
        <w:rPr>
          <w:color w:val="auto"/>
        </w:rPr>
      </w:pPr>
      <w:r w:rsidRPr="00A01751">
        <w:rPr>
          <w:color w:val="auto"/>
        </w:rPr>
        <w:t>1) сведения о разработчике проекта акта: полное и краткое наименование регулирующего органа, контактные данные, в том числе почтовый адрес, адрес электронной почты, адрес официального сайта регулирующего органа</w:t>
      </w:r>
      <w:r w:rsidR="007E349B" w:rsidRPr="00A01751">
        <w:rPr>
          <w:color w:val="auto"/>
        </w:rPr>
        <w:t xml:space="preserve"> (при наличии)</w:t>
      </w:r>
      <w:r w:rsidRPr="00A01751">
        <w:rPr>
          <w:color w:val="auto"/>
        </w:rPr>
        <w:t>, предназначенные для направления предложений, а также наиболее удобный способ их предоставления;</w:t>
      </w:r>
    </w:p>
    <w:p w:rsidR="00BB411A" w:rsidRPr="00A01751" w:rsidRDefault="00BB411A" w:rsidP="004424CF">
      <w:pPr>
        <w:pStyle w:val="Default"/>
        <w:jc w:val="both"/>
        <w:rPr>
          <w:color w:val="auto"/>
        </w:rPr>
      </w:pPr>
      <w:r w:rsidRPr="00A01751">
        <w:rPr>
          <w:color w:val="auto"/>
        </w:rPr>
        <w:t xml:space="preserve">2) срок, в течение которого регулирующим органом принимаются предложения в связи с размещением уведомления, который не может быть менее 15 календарных дней и более 30 календарных дней со дня размещения уведомления на </w:t>
      </w:r>
      <w:r w:rsidR="00B01C6A" w:rsidRPr="00A01751">
        <w:rPr>
          <w:color w:val="auto"/>
        </w:rPr>
        <w:t>Сайте</w:t>
      </w:r>
      <w:r w:rsidRPr="00A01751">
        <w:rPr>
          <w:color w:val="auto"/>
        </w:rPr>
        <w:t>;</w:t>
      </w:r>
    </w:p>
    <w:p w:rsidR="00BB411A" w:rsidRPr="00A01751" w:rsidRDefault="00BB411A" w:rsidP="004424CF">
      <w:pPr>
        <w:pStyle w:val="Default"/>
        <w:jc w:val="both"/>
        <w:rPr>
          <w:color w:val="auto"/>
        </w:rPr>
      </w:pPr>
      <w:proofErr w:type="gramStart"/>
      <w:r w:rsidRPr="00A01751">
        <w:rPr>
          <w:color w:val="auto"/>
        </w:rPr>
        <w:t>3) описание проблемы, на решение которой направлен предлагаемый способ регулирования, включая характеристику негативных эффектов, возникающих в связи с наличием проблемы, в том числе участников отношений, испытывающих негативные эффекты, и их количественные оценки, обоснование условий и факторов существования проблемы, а также условий, при которых проблема может быть решена в целом без вмешательства со стороны государства и региональных органов власти;</w:t>
      </w:r>
      <w:proofErr w:type="gramEnd"/>
      <w:r w:rsidRPr="00A01751">
        <w:rPr>
          <w:color w:val="auto"/>
        </w:rPr>
        <w:t xml:space="preserve"> информация о возникновении, выявлении проблемы, принятых мерах, направленных на ее решение, а также затраченных ресурсах и достигнутых результатах решения проблемы;</w:t>
      </w:r>
    </w:p>
    <w:p w:rsidR="00BB411A" w:rsidRPr="00A01751" w:rsidRDefault="00BB411A" w:rsidP="004424CF">
      <w:pPr>
        <w:pStyle w:val="Default"/>
        <w:jc w:val="both"/>
        <w:rPr>
          <w:color w:val="auto"/>
        </w:rPr>
      </w:pPr>
      <w:r w:rsidRPr="00A01751">
        <w:rPr>
          <w:color w:val="auto"/>
        </w:rPr>
        <w:t>4) краткое изложение цели регулирования (описание цели принятия проекта акта, которая должна соответствовать указанной проблеме, на решение которой направлено предлагаемое регулирование) и общая характеристика соответствующих общественных отношений (краткое описание предмета регулирования);</w:t>
      </w:r>
    </w:p>
    <w:p w:rsidR="00BB411A" w:rsidRPr="00A01751" w:rsidRDefault="00BB411A" w:rsidP="004424CF">
      <w:pPr>
        <w:pStyle w:val="Default"/>
        <w:jc w:val="both"/>
        <w:rPr>
          <w:color w:val="auto"/>
        </w:rPr>
      </w:pPr>
      <w:proofErr w:type="gramStart"/>
      <w:r w:rsidRPr="00A01751">
        <w:rPr>
          <w:color w:val="auto"/>
        </w:rPr>
        <w:t>5) описание предлагаемого регулирования (рекомендуемый</w:t>
      </w:r>
      <w:r w:rsidR="004C59CA" w:rsidRPr="00A01751">
        <w:rPr>
          <w:color w:val="auto"/>
        </w:rPr>
        <w:t xml:space="preserve"> </w:t>
      </w:r>
      <w:r w:rsidRPr="00A01751">
        <w:rPr>
          <w:color w:val="auto"/>
        </w:rPr>
        <w:t>вариант) и иных возможных</w:t>
      </w:r>
      <w:r w:rsidR="006B7111" w:rsidRPr="00A01751">
        <w:rPr>
          <w:color w:val="auto"/>
        </w:rPr>
        <w:t xml:space="preserve"> </w:t>
      </w:r>
      <w:r w:rsidRPr="00A01751">
        <w:rPr>
          <w:color w:val="auto"/>
        </w:rPr>
        <w:t>способов (концептуальных вариантов) решения проблемы с указанием круга лиц, на которых будет распространено их действие (перечень органов  местного самоуправления, субъектов предпринимательской деятельности, граждан, организаций, представляющих интересы указанных лиц, а также иных лиц,</w:t>
      </w:r>
      <w:r w:rsidR="00F4469E" w:rsidRPr="00A01751">
        <w:rPr>
          <w:color w:val="auto"/>
        </w:rPr>
        <w:t xml:space="preserve"> </w:t>
      </w:r>
      <w:r w:rsidRPr="00A01751">
        <w:rPr>
          <w:color w:val="auto"/>
        </w:rPr>
        <w:t>на которых будет распространено действие акта), и сравнительной оценкой положительных и отрицательных последствий и рисков решения проблемы указанными способами;</w:t>
      </w:r>
      <w:proofErr w:type="gramEnd"/>
    </w:p>
    <w:p w:rsidR="00BB411A" w:rsidRPr="00A01751" w:rsidRDefault="00BB411A" w:rsidP="004424CF">
      <w:pPr>
        <w:pStyle w:val="Default"/>
        <w:jc w:val="both"/>
        <w:rPr>
          <w:color w:val="auto"/>
        </w:rPr>
      </w:pPr>
      <w:r w:rsidRPr="00A01751">
        <w:rPr>
          <w:color w:val="auto"/>
        </w:rPr>
        <w:t>6) вид, наименование и планируемый срок вступления в силу акта или взаимосвязанных по цели регулирования актов, предусматривающих установление предлагаемого регулирования;</w:t>
      </w:r>
    </w:p>
    <w:p w:rsidR="00BB411A" w:rsidRPr="00A01751" w:rsidRDefault="00BB411A" w:rsidP="004424CF">
      <w:pPr>
        <w:pStyle w:val="Default"/>
        <w:jc w:val="both"/>
        <w:rPr>
          <w:color w:val="auto"/>
        </w:rPr>
      </w:pPr>
      <w:proofErr w:type="gramStart"/>
      <w:r w:rsidRPr="00A01751">
        <w:rPr>
          <w:color w:val="auto"/>
        </w:rPr>
        <w:t>7) обоснование необходимости подготовки проекта акта: федеральные конституционные законы, федеральные законы, указы или распоряжения Президента Российской Федерации, постановления или распоряжения Правительства Российской Федерации, нормативные правовые акты Магаданской области, из которых вытекает необходимость подготовки нормативного правового акта, содержащие прямое указание на необходимость подготовки проекта акта либо указание на инициативу разработчика в пределах его компетенции;</w:t>
      </w:r>
      <w:proofErr w:type="gramEnd"/>
    </w:p>
    <w:p w:rsidR="00BB411A" w:rsidRPr="00A01751" w:rsidRDefault="00BB411A" w:rsidP="004424CF">
      <w:pPr>
        <w:pStyle w:val="Default"/>
        <w:jc w:val="both"/>
        <w:rPr>
          <w:color w:val="auto"/>
        </w:rPr>
      </w:pPr>
      <w:r w:rsidRPr="00A01751">
        <w:rPr>
          <w:color w:val="auto"/>
        </w:rPr>
        <w:t>8) сведения о необходимости или отсутствии необходимости установления переходного периода;</w:t>
      </w:r>
    </w:p>
    <w:p w:rsidR="00BB411A" w:rsidRPr="00A01751" w:rsidRDefault="00BB411A" w:rsidP="004424CF">
      <w:pPr>
        <w:pStyle w:val="Default"/>
        <w:jc w:val="both"/>
        <w:rPr>
          <w:color w:val="auto"/>
        </w:rPr>
      </w:pPr>
      <w:proofErr w:type="gramStart"/>
      <w:r w:rsidRPr="00A01751">
        <w:rPr>
          <w:color w:val="auto"/>
        </w:rPr>
        <w:t xml:space="preserve">9) иная информация, относящаяся, по мнению регулирующего органа, к сведениям о подготовке проекта акта, например информация о предлагаемом регулировании и (или) иных способах решения проблемы, возможном круге заинтересованных в обсуждении </w:t>
      </w:r>
      <w:r w:rsidRPr="00A01751">
        <w:rPr>
          <w:color w:val="auto"/>
        </w:rPr>
        <w:lastRenderedPageBreak/>
        <w:t>настоящего уведомления лиц и предполагаемом характере заинтересованности, предварительные оценки издержек и выгод различных групп участников отношений при реализации предлагаемого регулирования, а также иные планируемые способы проведения публичных обсуждений помимо размещения</w:t>
      </w:r>
      <w:proofErr w:type="gramEnd"/>
      <w:r w:rsidRPr="00A01751">
        <w:rPr>
          <w:color w:val="auto"/>
        </w:rPr>
        <w:t xml:space="preserve"> уведомления на </w:t>
      </w:r>
      <w:r w:rsidR="00370A37" w:rsidRPr="00A01751">
        <w:rPr>
          <w:color w:val="auto"/>
        </w:rPr>
        <w:t>Сайте</w:t>
      </w:r>
      <w:r w:rsidRPr="00A01751">
        <w:rPr>
          <w:color w:val="auto"/>
        </w:rPr>
        <w:t>.</w:t>
      </w:r>
    </w:p>
    <w:p w:rsidR="00BB411A" w:rsidRPr="00A01751" w:rsidRDefault="00370A37" w:rsidP="004424CF">
      <w:pPr>
        <w:pStyle w:val="Default"/>
        <w:jc w:val="both"/>
        <w:rPr>
          <w:color w:val="auto"/>
        </w:rPr>
      </w:pPr>
      <w:r w:rsidRPr="00A01751">
        <w:rPr>
          <w:color w:val="auto"/>
        </w:rPr>
        <w:t xml:space="preserve">            </w:t>
      </w:r>
      <w:r w:rsidR="00BB411A" w:rsidRPr="00A01751">
        <w:rPr>
          <w:color w:val="auto"/>
        </w:rPr>
        <w:t xml:space="preserve">2.3. К уведомлению прикладываются и размещаются на </w:t>
      </w:r>
      <w:r w:rsidRPr="00A01751">
        <w:rPr>
          <w:color w:val="auto"/>
        </w:rPr>
        <w:t>Сайте</w:t>
      </w:r>
      <w:r w:rsidR="00BB411A" w:rsidRPr="00A01751">
        <w:rPr>
          <w:color w:val="auto"/>
        </w:rPr>
        <w:t>:</w:t>
      </w:r>
    </w:p>
    <w:p w:rsidR="00BB411A" w:rsidRPr="00A01751" w:rsidRDefault="00BB411A" w:rsidP="004424CF">
      <w:pPr>
        <w:pStyle w:val="Default"/>
        <w:jc w:val="both"/>
        <w:rPr>
          <w:color w:val="auto"/>
        </w:rPr>
      </w:pPr>
      <w:r w:rsidRPr="00A01751">
        <w:rPr>
          <w:color w:val="auto"/>
        </w:rPr>
        <w:t xml:space="preserve">а) проект программы, концепции, плана или иного документа, предусматривающего установление предлагаемого регулирования на территории </w:t>
      </w:r>
      <w:r w:rsidR="00E92171" w:rsidRPr="00A01751">
        <w:rPr>
          <w:color w:val="auto"/>
        </w:rPr>
        <w:t xml:space="preserve">Сусуманского </w:t>
      </w:r>
      <w:r w:rsidR="00C25245" w:rsidRPr="00A01751">
        <w:rPr>
          <w:color w:val="auto"/>
        </w:rPr>
        <w:t>муниципального</w:t>
      </w:r>
      <w:r w:rsidR="00E92171" w:rsidRPr="00A01751">
        <w:rPr>
          <w:color w:val="auto"/>
        </w:rPr>
        <w:t xml:space="preserve"> округа</w:t>
      </w:r>
      <w:r w:rsidR="00C25245" w:rsidRPr="00A01751">
        <w:rPr>
          <w:color w:val="auto"/>
        </w:rPr>
        <w:t xml:space="preserve"> Магаданской области</w:t>
      </w:r>
      <w:r w:rsidRPr="00A01751">
        <w:rPr>
          <w:color w:val="auto"/>
        </w:rPr>
        <w:t>, если подготовка такого документа требуется в соответствии с нормативными правовыми актами Российской Федерации и (или) Магаданской области;</w:t>
      </w:r>
    </w:p>
    <w:p w:rsidR="00BB411A" w:rsidRPr="00A01751" w:rsidRDefault="00BB411A" w:rsidP="004424CF">
      <w:pPr>
        <w:pStyle w:val="Default"/>
        <w:jc w:val="both"/>
        <w:rPr>
          <w:color w:val="auto"/>
        </w:rPr>
      </w:pPr>
      <w:r w:rsidRPr="00A01751">
        <w:rPr>
          <w:color w:val="auto"/>
        </w:rPr>
        <w:t>б) перечень вопросов для участников предварительных публичных обсуждений;</w:t>
      </w:r>
    </w:p>
    <w:p w:rsidR="00BB411A" w:rsidRPr="00A01751" w:rsidRDefault="00BB411A" w:rsidP="004424CF">
      <w:pPr>
        <w:pStyle w:val="Default"/>
        <w:jc w:val="both"/>
        <w:rPr>
          <w:color w:val="auto"/>
        </w:rPr>
      </w:pPr>
      <w:r w:rsidRPr="00A01751">
        <w:rPr>
          <w:color w:val="auto"/>
        </w:rPr>
        <w:t>в) иные материалы, которые, по мнению регулирующего органа, позволяют обосновать проблему и предлагаемое регулирование.</w:t>
      </w:r>
    </w:p>
    <w:p w:rsidR="00BB411A" w:rsidRPr="00A01751" w:rsidRDefault="00370A37" w:rsidP="004424CF">
      <w:pPr>
        <w:pStyle w:val="Default"/>
        <w:jc w:val="both"/>
        <w:rPr>
          <w:color w:val="auto"/>
        </w:rPr>
      </w:pPr>
      <w:r w:rsidRPr="00A01751">
        <w:rPr>
          <w:color w:val="auto"/>
        </w:rPr>
        <w:t xml:space="preserve">           </w:t>
      </w:r>
      <w:r w:rsidR="00BB411A" w:rsidRPr="00A01751">
        <w:rPr>
          <w:color w:val="auto"/>
        </w:rPr>
        <w:t>2.4. Для прилагаемых к уведомлению файлов рекомендуется применять либо текстовые электронные форматы, либо форматы, позволяющие копировать текст.</w:t>
      </w:r>
    </w:p>
    <w:p w:rsidR="00BB411A" w:rsidRPr="00A01751" w:rsidRDefault="00370A37" w:rsidP="004424CF">
      <w:pPr>
        <w:pStyle w:val="Default"/>
        <w:jc w:val="both"/>
        <w:rPr>
          <w:color w:val="auto"/>
        </w:rPr>
      </w:pPr>
      <w:r w:rsidRPr="00A01751">
        <w:rPr>
          <w:color w:val="auto"/>
        </w:rPr>
        <w:t xml:space="preserve">           </w:t>
      </w:r>
      <w:r w:rsidR="00BB411A" w:rsidRPr="00A01751">
        <w:rPr>
          <w:color w:val="auto"/>
        </w:rPr>
        <w:t>2.5. О размещении уведомления регулирующий орган в течение 2 рабочих дней извещает с указанием сведений о месте такого размещения (полный электронный адрес) круг органов и организаций, указанных в пункте 19 Положения. Отсутствие достаточных сведений у регулирующего органа о круге лиц, на которых будет распространено действие проекта акта, организаций, представляющих их интересы, и лиц, представляющих данные организации, либо неопределенность круга лиц, на которые предполагается распространять регулирование, не может рассматриваться как основание для отсутствия необходимости извещения.</w:t>
      </w:r>
    </w:p>
    <w:p w:rsidR="00130D7D" w:rsidRPr="00A01751" w:rsidRDefault="00370A37" w:rsidP="004424CF">
      <w:pPr>
        <w:pStyle w:val="Default"/>
        <w:jc w:val="both"/>
        <w:rPr>
          <w:color w:val="auto"/>
        </w:rPr>
      </w:pPr>
      <w:r w:rsidRPr="00A01751">
        <w:rPr>
          <w:color w:val="auto"/>
        </w:rPr>
        <w:t xml:space="preserve">          </w:t>
      </w:r>
      <w:r w:rsidR="00BB411A" w:rsidRPr="00A01751">
        <w:rPr>
          <w:color w:val="auto"/>
        </w:rPr>
        <w:t xml:space="preserve">2.6. Помимо получения письменных предложений от извещенных органов и организаций через </w:t>
      </w:r>
      <w:r w:rsidRPr="00A01751">
        <w:rPr>
          <w:color w:val="auto"/>
        </w:rPr>
        <w:t>Сайт</w:t>
      </w:r>
      <w:r w:rsidR="00BB411A" w:rsidRPr="00A01751">
        <w:rPr>
          <w:color w:val="auto"/>
        </w:rPr>
        <w:t>, регулирующим органом при необходимости дополнительно используются иные формы сбора предложений: обсуждение вопросов, связанных с подготовкой проекта акта, на круглых столах, экспертных и рабочих группах, консультативных и общественных советах, опросы представителей заинтересованных групп и другие. Предложения, полученные в ходе таких мероприятий, фиксируются регулирующим органом и включаются в общую сводку предложений, поступивших в связи с размещением уведомления. Сведения об использовании таких форм сбора предложений и их результатах отражаются в сводном отчете в разделе 11.</w:t>
      </w:r>
    </w:p>
    <w:p w:rsidR="00BB411A" w:rsidRPr="00A01751" w:rsidRDefault="00B03F7C" w:rsidP="004424CF">
      <w:pPr>
        <w:pStyle w:val="Default"/>
        <w:jc w:val="both"/>
        <w:rPr>
          <w:color w:val="auto"/>
        </w:rPr>
      </w:pPr>
      <w:r w:rsidRPr="00A01751">
        <w:rPr>
          <w:color w:val="auto"/>
        </w:rPr>
        <w:t xml:space="preserve">        </w:t>
      </w:r>
      <w:r w:rsidR="00BB411A" w:rsidRPr="00A01751">
        <w:rPr>
          <w:color w:val="auto"/>
        </w:rPr>
        <w:t xml:space="preserve">2.7. Регулирующий орган обязан рассмотреть все предложения, поступившие в установленный в уведомлении срок. По результатам рассмотрения регулирующим органом не позднее 15 календарных дней со дня окончания срока, указанного в уведомлении, составляется свод предложений. Для ее составления используется типовая форма (Приложение № </w:t>
      </w:r>
      <w:r w:rsidR="00505206" w:rsidRPr="00A01751">
        <w:rPr>
          <w:color w:val="auto"/>
        </w:rPr>
        <w:t>3</w:t>
      </w:r>
      <w:r w:rsidR="00BB411A" w:rsidRPr="00A01751">
        <w:rPr>
          <w:color w:val="auto"/>
        </w:rPr>
        <w:t xml:space="preserve"> к настоящей Методике). Все поля указанной формы являются</w:t>
      </w:r>
      <w:r w:rsidRPr="00A01751">
        <w:rPr>
          <w:color w:val="auto"/>
        </w:rPr>
        <w:t xml:space="preserve"> </w:t>
      </w:r>
      <w:r w:rsidR="00BB411A" w:rsidRPr="00A01751">
        <w:rPr>
          <w:color w:val="auto"/>
        </w:rPr>
        <w:t xml:space="preserve">обязательными для заполнения. </w:t>
      </w:r>
      <w:proofErr w:type="gramStart"/>
      <w:r w:rsidR="00BB411A" w:rsidRPr="00A01751">
        <w:rPr>
          <w:color w:val="auto"/>
        </w:rPr>
        <w:t>Особое внимание следует обращать на заполнение колонки «Результат рассмотрения предложения разработчиком», в которой регулирующий орган указывает факт полного или частичного учета предложения или обоснование не учета данного предложения.</w:t>
      </w:r>
      <w:proofErr w:type="gramEnd"/>
    </w:p>
    <w:p w:rsidR="00BB411A" w:rsidRPr="00A01751" w:rsidRDefault="000F607D" w:rsidP="004424CF">
      <w:pPr>
        <w:pStyle w:val="Default"/>
        <w:jc w:val="both"/>
        <w:rPr>
          <w:color w:val="auto"/>
        </w:rPr>
      </w:pPr>
      <w:r w:rsidRPr="00A01751">
        <w:rPr>
          <w:color w:val="auto"/>
        </w:rPr>
        <w:t xml:space="preserve">       </w:t>
      </w:r>
      <w:r w:rsidR="00BB411A" w:rsidRPr="00A01751">
        <w:rPr>
          <w:color w:val="auto"/>
        </w:rPr>
        <w:t>2.8. В течение этого же срока регулирующий орган осуществляет мотивированный выбор наилучшего способа решения проблемы и дорабатывает с учетом результатов рассмотрения предложений проект программы, концепции, плана или иного документа, приложенного к уведомлению.</w:t>
      </w:r>
    </w:p>
    <w:p w:rsidR="00BB411A" w:rsidRPr="00A01751" w:rsidRDefault="00BB411A" w:rsidP="004424CF">
      <w:pPr>
        <w:pStyle w:val="Default"/>
        <w:jc w:val="both"/>
        <w:rPr>
          <w:color w:val="auto"/>
        </w:rPr>
      </w:pPr>
      <w:r w:rsidRPr="00A01751">
        <w:rPr>
          <w:color w:val="auto"/>
        </w:rPr>
        <w:t xml:space="preserve">Доработанные документы должны быть размещены на </w:t>
      </w:r>
      <w:r w:rsidR="000F607D" w:rsidRPr="00A01751">
        <w:rPr>
          <w:color w:val="auto"/>
        </w:rPr>
        <w:t xml:space="preserve">Сайте </w:t>
      </w:r>
      <w:r w:rsidRPr="00A01751">
        <w:rPr>
          <w:color w:val="auto"/>
        </w:rPr>
        <w:t>в целях информирования заинтересованных лиц.</w:t>
      </w:r>
    </w:p>
    <w:p w:rsidR="00BB411A" w:rsidRPr="00A01751" w:rsidRDefault="000F607D" w:rsidP="004424CF">
      <w:pPr>
        <w:pStyle w:val="Default"/>
        <w:jc w:val="both"/>
        <w:rPr>
          <w:color w:val="auto"/>
        </w:rPr>
      </w:pPr>
      <w:r w:rsidRPr="00A01751">
        <w:rPr>
          <w:color w:val="auto"/>
        </w:rPr>
        <w:t xml:space="preserve">      </w:t>
      </w:r>
      <w:r w:rsidR="00BB411A" w:rsidRPr="00A01751">
        <w:rPr>
          <w:color w:val="auto"/>
        </w:rPr>
        <w:t xml:space="preserve">2.9. По результатам рассмотрения предложений, поступивших в связи с размещением уведомления, регулирующий орган может принять мотивированное решение об отказе в подготовке проекта акта, разработка которого осуществлялась по его инициативе. В случае принятия решения об отказе в подготовке проекта акта регулирующий орган размещает на </w:t>
      </w:r>
      <w:r w:rsidR="009A08BC" w:rsidRPr="00A01751">
        <w:rPr>
          <w:color w:val="auto"/>
        </w:rPr>
        <w:t xml:space="preserve">Сайте </w:t>
      </w:r>
      <w:r w:rsidR="00BB411A" w:rsidRPr="00A01751">
        <w:rPr>
          <w:color w:val="auto"/>
        </w:rPr>
        <w:t xml:space="preserve">текст решения и в течение 2 рабочих дней с момента размещения </w:t>
      </w:r>
      <w:r w:rsidR="00BB411A" w:rsidRPr="00A01751">
        <w:rPr>
          <w:color w:val="auto"/>
        </w:rPr>
        <w:lastRenderedPageBreak/>
        <w:t>извещает о принятом решении органы и организации, которые ранее извещались о размещении уведомления.</w:t>
      </w:r>
    </w:p>
    <w:p w:rsidR="00BB411A" w:rsidRPr="00A01751" w:rsidRDefault="004C5550" w:rsidP="004424CF">
      <w:pPr>
        <w:pStyle w:val="Default"/>
        <w:jc w:val="both"/>
        <w:rPr>
          <w:color w:val="auto"/>
        </w:rPr>
      </w:pPr>
      <w:r w:rsidRPr="00A01751">
        <w:rPr>
          <w:color w:val="auto"/>
        </w:rPr>
        <w:t xml:space="preserve">      </w:t>
      </w:r>
      <w:r w:rsidR="00BB411A" w:rsidRPr="00A01751">
        <w:rPr>
          <w:color w:val="auto"/>
        </w:rPr>
        <w:t xml:space="preserve">2.10. По результатам рассмотрения предложений, поступивших в связи с размещением уведомления, регулирующий орган также может направить свое мнение о целесообразности подготовки проекта акта вышестоящему органу. В случае принятия решения об отказе в подготовке проекта акта вышестоящим органом регулирующий орган размещает на </w:t>
      </w:r>
      <w:r w:rsidRPr="00A01751">
        <w:rPr>
          <w:color w:val="auto"/>
        </w:rPr>
        <w:t xml:space="preserve">Сайте </w:t>
      </w:r>
      <w:r w:rsidR="00BB411A" w:rsidRPr="00A01751">
        <w:rPr>
          <w:color w:val="auto"/>
        </w:rPr>
        <w:t>текст данного решения и в течение 2 рабочих дней с момента размещения извещает о принятом решении органы и организации, которые ранее извещались о размещении уведомления.</w:t>
      </w:r>
    </w:p>
    <w:p w:rsidR="00BB411A" w:rsidRPr="00A01751" w:rsidRDefault="0077544F" w:rsidP="0077544F">
      <w:pPr>
        <w:pStyle w:val="Default"/>
        <w:jc w:val="both"/>
        <w:rPr>
          <w:color w:val="auto"/>
        </w:rPr>
      </w:pPr>
      <w:r w:rsidRPr="00A01751">
        <w:rPr>
          <w:color w:val="auto"/>
        </w:rPr>
        <w:t xml:space="preserve">       </w:t>
      </w:r>
      <w:r w:rsidR="00EA782B" w:rsidRPr="00A01751">
        <w:rPr>
          <w:color w:val="auto"/>
        </w:rPr>
        <w:t>3</w:t>
      </w:r>
      <w:r w:rsidR="00BB411A" w:rsidRPr="00A01751">
        <w:rPr>
          <w:color w:val="auto"/>
        </w:rPr>
        <w:t>. Составление сводного отчета об оценке регулирующего воздействия</w:t>
      </w:r>
      <w:r w:rsidRPr="00A01751">
        <w:rPr>
          <w:color w:val="auto"/>
        </w:rPr>
        <w:t xml:space="preserve"> проектов нормативных правовых актов, установлении и оценке применения обязательных требований, содержащихся в нормативных правовых актах, и экспертизе нормативных правовых актов в Магаданской области</w:t>
      </w:r>
      <w:r w:rsidR="00A579B1">
        <w:rPr>
          <w:color w:val="auto"/>
        </w:rPr>
        <w:t xml:space="preserve"> Администрации Сусуманского муниципального округа Магаданской области.</w:t>
      </w:r>
    </w:p>
    <w:p w:rsidR="00BB411A" w:rsidRPr="00A01751" w:rsidRDefault="004C5550" w:rsidP="004424CF">
      <w:pPr>
        <w:pStyle w:val="Default"/>
        <w:jc w:val="both"/>
        <w:rPr>
          <w:color w:val="auto"/>
        </w:rPr>
      </w:pPr>
      <w:r w:rsidRPr="00A01751">
        <w:rPr>
          <w:color w:val="auto"/>
        </w:rPr>
        <w:t xml:space="preserve">       </w:t>
      </w:r>
      <w:r w:rsidR="00BB411A" w:rsidRPr="00A01751">
        <w:rPr>
          <w:color w:val="auto"/>
        </w:rPr>
        <w:t>3.1. Общие рекомендации по составлению сводного отчета.</w:t>
      </w:r>
    </w:p>
    <w:p w:rsidR="00BB411A" w:rsidRPr="00A01751" w:rsidRDefault="004C5550" w:rsidP="004424CF">
      <w:pPr>
        <w:pStyle w:val="Default"/>
        <w:jc w:val="both"/>
        <w:rPr>
          <w:color w:val="auto"/>
        </w:rPr>
      </w:pPr>
      <w:r w:rsidRPr="00A01751">
        <w:rPr>
          <w:color w:val="auto"/>
        </w:rPr>
        <w:t xml:space="preserve">      </w:t>
      </w:r>
      <w:r w:rsidR="00BB411A" w:rsidRPr="00A01751">
        <w:rPr>
          <w:color w:val="auto"/>
        </w:rPr>
        <w:t>3.1.1. В случае принятия решения о разработке проекта акта регулирующий орган подготавливает те</w:t>
      </w:r>
      <w:proofErr w:type="gramStart"/>
      <w:r w:rsidR="00BB411A" w:rsidRPr="00A01751">
        <w:rPr>
          <w:color w:val="auto"/>
        </w:rPr>
        <w:t>кст пр</w:t>
      </w:r>
      <w:proofErr w:type="gramEnd"/>
      <w:r w:rsidR="00BB411A" w:rsidRPr="00A01751">
        <w:rPr>
          <w:color w:val="auto"/>
        </w:rPr>
        <w:t xml:space="preserve">оекта акта и сводный отчет. Типовая форма сводного отчета приведена в Приложении № </w:t>
      </w:r>
      <w:r w:rsidR="002E47CA" w:rsidRPr="00A01751">
        <w:rPr>
          <w:color w:val="auto"/>
        </w:rPr>
        <w:t>4</w:t>
      </w:r>
      <w:r w:rsidR="00BB411A" w:rsidRPr="00A01751">
        <w:rPr>
          <w:color w:val="auto"/>
        </w:rPr>
        <w:t xml:space="preserve"> к настоящей Методике.</w:t>
      </w:r>
    </w:p>
    <w:p w:rsidR="00BB411A" w:rsidRPr="00A01751" w:rsidRDefault="00BA11A7" w:rsidP="004424CF">
      <w:pPr>
        <w:pStyle w:val="Default"/>
        <w:jc w:val="both"/>
        <w:rPr>
          <w:color w:val="auto"/>
        </w:rPr>
      </w:pPr>
      <w:r w:rsidRPr="00A01751">
        <w:rPr>
          <w:color w:val="auto"/>
        </w:rPr>
        <w:t xml:space="preserve">      </w:t>
      </w:r>
      <w:r w:rsidR="00BB411A" w:rsidRPr="00A01751">
        <w:rPr>
          <w:color w:val="auto"/>
        </w:rPr>
        <w:t xml:space="preserve">3.1.2. Сводный отчет должен содержать все сведения, предусмотренные пунктом 25 Положения. При оценке рисков учитывается оценка положительных и отрицательных последствий и рисков решения проблемы предложенным способом регулирования, в том числе </w:t>
      </w:r>
      <w:proofErr w:type="gramStart"/>
      <w:r w:rsidR="00BB411A" w:rsidRPr="00A01751">
        <w:rPr>
          <w:color w:val="auto"/>
        </w:rPr>
        <w:t>для</w:t>
      </w:r>
      <w:proofErr w:type="gramEnd"/>
      <w:r w:rsidR="00BB411A" w:rsidRPr="00A01751">
        <w:rPr>
          <w:color w:val="auto"/>
        </w:rPr>
        <w:t>:</w:t>
      </w:r>
    </w:p>
    <w:p w:rsidR="00BB411A" w:rsidRPr="00A01751" w:rsidRDefault="00BB411A" w:rsidP="004424CF">
      <w:pPr>
        <w:pStyle w:val="Default"/>
        <w:jc w:val="both"/>
        <w:rPr>
          <w:color w:val="auto"/>
        </w:rPr>
      </w:pPr>
      <w:r w:rsidRPr="00A01751">
        <w:rPr>
          <w:color w:val="auto"/>
        </w:rPr>
        <w:t>инвестиционного климата,</w:t>
      </w:r>
    </w:p>
    <w:p w:rsidR="00BB411A" w:rsidRPr="00A01751" w:rsidRDefault="00BB411A" w:rsidP="004424CF">
      <w:pPr>
        <w:pStyle w:val="Default"/>
        <w:jc w:val="both"/>
        <w:rPr>
          <w:color w:val="auto"/>
        </w:rPr>
      </w:pPr>
      <w:r w:rsidRPr="00A01751">
        <w:rPr>
          <w:color w:val="auto"/>
        </w:rPr>
        <w:t>развития малого и среднего предпринимательства,</w:t>
      </w:r>
    </w:p>
    <w:p w:rsidR="00BB411A" w:rsidRPr="00A01751" w:rsidRDefault="00BB411A" w:rsidP="004424CF">
      <w:pPr>
        <w:pStyle w:val="Default"/>
        <w:jc w:val="both"/>
        <w:rPr>
          <w:color w:val="auto"/>
        </w:rPr>
      </w:pPr>
      <w:r w:rsidRPr="00A01751">
        <w:rPr>
          <w:color w:val="auto"/>
        </w:rPr>
        <w:t>состояния конкуренции,</w:t>
      </w:r>
    </w:p>
    <w:p w:rsidR="00BB411A" w:rsidRPr="00A01751" w:rsidRDefault="00BB411A" w:rsidP="004424CF">
      <w:pPr>
        <w:pStyle w:val="Default"/>
        <w:jc w:val="both"/>
        <w:rPr>
          <w:color w:val="auto"/>
        </w:rPr>
      </w:pPr>
      <w:r w:rsidRPr="00A01751">
        <w:rPr>
          <w:color w:val="auto"/>
        </w:rPr>
        <w:t>безопасности и качества продукции,</w:t>
      </w:r>
    </w:p>
    <w:p w:rsidR="00BB411A" w:rsidRPr="00A01751" w:rsidRDefault="00BB411A" w:rsidP="004424CF">
      <w:pPr>
        <w:pStyle w:val="Default"/>
        <w:jc w:val="both"/>
        <w:rPr>
          <w:color w:val="auto"/>
        </w:rPr>
      </w:pPr>
      <w:r w:rsidRPr="00A01751">
        <w:rPr>
          <w:color w:val="auto"/>
        </w:rPr>
        <w:t>окружающей среды,</w:t>
      </w:r>
    </w:p>
    <w:p w:rsidR="00BB411A" w:rsidRPr="00A01751" w:rsidRDefault="00BB411A" w:rsidP="004424CF">
      <w:pPr>
        <w:pStyle w:val="Default"/>
        <w:jc w:val="both"/>
        <w:rPr>
          <w:color w:val="auto"/>
        </w:rPr>
      </w:pPr>
      <w:r w:rsidRPr="00A01751">
        <w:rPr>
          <w:color w:val="auto"/>
        </w:rPr>
        <w:t>занятости,</w:t>
      </w:r>
    </w:p>
    <w:p w:rsidR="00BB411A" w:rsidRPr="00A01751" w:rsidRDefault="00BB411A" w:rsidP="004424CF">
      <w:pPr>
        <w:pStyle w:val="Default"/>
        <w:jc w:val="both"/>
        <w:rPr>
          <w:color w:val="auto"/>
        </w:rPr>
      </w:pPr>
      <w:r w:rsidRPr="00A01751">
        <w:rPr>
          <w:color w:val="auto"/>
        </w:rPr>
        <w:t>иных социально-экономических характеристик.</w:t>
      </w:r>
    </w:p>
    <w:p w:rsidR="00BB411A" w:rsidRPr="00A01751" w:rsidRDefault="00BB411A" w:rsidP="004424CF">
      <w:pPr>
        <w:pStyle w:val="Default"/>
        <w:jc w:val="both"/>
        <w:rPr>
          <w:color w:val="auto"/>
        </w:rPr>
      </w:pPr>
      <w:r w:rsidRPr="00A01751">
        <w:rPr>
          <w:color w:val="auto"/>
        </w:rPr>
        <w:t>Отсутствие указанных сведений, а также обоснования их отсутствия в сводном отчете, является основанием для возвращения сводного отчета на доработку при его рассмотрении уполномоченным органом.</w:t>
      </w:r>
    </w:p>
    <w:p w:rsidR="00BB411A" w:rsidRPr="00A01751" w:rsidRDefault="00846A21" w:rsidP="004424CF">
      <w:pPr>
        <w:pStyle w:val="Default"/>
        <w:jc w:val="both"/>
        <w:rPr>
          <w:color w:val="auto"/>
        </w:rPr>
      </w:pPr>
      <w:r w:rsidRPr="00A01751">
        <w:rPr>
          <w:color w:val="auto"/>
        </w:rPr>
        <w:t xml:space="preserve">     </w:t>
      </w:r>
      <w:r w:rsidR="00BB411A" w:rsidRPr="00A01751">
        <w:rPr>
          <w:color w:val="auto"/>
        </w:rPr>
        <w:t>3.1.3. При подготовке сводного отчета до начала публичных обсуждений регулирующим органом заполняются все разделы и пункты сводного отчета, за исключением сведений, заполняемых по итогам проведения публичных обсуждений по проекту акта (раздел 11 сводного отчета). После проведения публичных обсуждений указанные сведения вносятся в сводный отчет до представления текста акта и сводного отчета в уполномоченный орган для подготовки экспертного заключения.</w:t>
      </w:r>
    </w:p>
    <w:p w:rsidR="00BB411A" w:rsidRPr="00A01751" w:rsidRDefault="00846A21" w:rsidP="004424CF">
      <w:pPr>
        <w:pStyle w:val="Default"/>
        <w:jc w:val="both"/>
        <w:rPr>
          <w:color w:val="auto"/>
        </w:rPr>
      </w:pPr>
      <w:r w:rsidRPr="00A01751">
        <w:rPr>
          <w:color w:val="auto"/>
        </w:rPr>
        <w:t xml:space="preserve">    </w:t>
      </w:r>
      <w:r w:rsidR="00BB411A" w:rsidRPr="00A01751">
        <w:rPr>
          <w:color w:val="auto"/>
        </w:rPr>
        <w:t>3.1.4. В сводном отчете указываются источники использованных данных с указанием пронумерованных ссылок на разделы (пункты) сводного отчета, в которых были использованы те или иные источники данных. Расчеты, произведенные для заполнения соответствующих пунктов, приводятся в приложении к сводному отчету (пояснительной записке). Информация об источниках данных и методах расчетов представляется в таком объеме и с такой степенью детализации, чтобы обеспечить возможность верификации другими заинтересованными лицами. Если расчеты произведены на основании данных, не опубликованных в открытых источниках, такие данные также должны быть приведены в приложении к сводному отчету (пояснительной записке).</w:t>
      </w:r>
    </w:p>
    <w:p w:rsidR="00BB411A" w:rsidRPr="00A01751" w:rsidRDefault="00846A21" w:rsidP="004424CF">
      <w:pPr>
        <w:pStyle w:val="Default"/>
        <w:jc w:val="both"/>
        <w:rPr>
          <w:color w:val="auto"/>
        </w:rPr>
      </w:pPr>
      <w:r w:rsidRPr="00A01751">
        <w:rPr>
          <w:color w:val="auto"/>
        </w:rPr>
        <w:t xml:space="preserve">        </w:t>
      </w:r>
      <w:r w:rsidR="00BB411A" w:rsidRPr="00A01751">
        <w:rPr>
          <w:color w:val="auto"/>
        </w:rPr>
        <w:t>3.1.5. Сводный отчет с приложением (пояснительной запиской) и те</w:t>
      </w:r>
      <w:proofErr w:type="gramStart"/>
      <w:r w:rsidR="00BB411A" w:rsidRPr="00A01751">
        <w:rPr>
          <w:color w:val="auto"/>
        </w:rPr>
        <w:t>кст пр</w:t>
      </w:r>
      <w:proofErr w:type="gramEnd"/>
      <w:r w:rsidR="00BB411A" w:rsidRPr="00A01751">
        <w:rPr>
          <w:color w:val="auto"/>
        </w:rPr>
        <w:t xml:space="preserve">оекта акта после их доработки подлежат размещению регулирующим органом на </w:t>
      </w:r>
      <w:r w:rsidRPr="00A01751">
        <w:rPr>
          <w:color w:val="auto"/>
        </w:rPr>
        <w:t xml:space="preserve">Сайте </w:t>
      </w:r>
      <w:r w:rsidR="00BB411A" w:rsidRPr="00A01751">
        <w:rPr>
          <w:color w:val="auto"/>
        </w:rPr>
        <w:t>одновременно с направлением указанных документов в уполномоченный орган для подготовки экспертного заключения.</w:t>
      </w:r>
    </w:p>
    <w:p w:rsidR="00BB411A" w:rsidRPr="00A01751" w:rsidRDefault="00846A21" w:rsidP="004424CF">
      <w:pPr>
        <w:pStyle w:val="Default"/>
        <w:jc w:val="both"/>
        <w:rPr>
          <w:color w:val="auto"/>
        </w:rPr>
      </w:pPr>
      <w:r w:rsidRPr="00A01751">
        <w:rPr>
          <w:color w:val="auto"/>
        </w:rPr>
        <w:t xml:space="preserve">       </w:t>
      </w:r>
      <w:r w:rsidR="00AB5F8B" w:rsidRPr="00A01751">
        <w:rPr>
          <w:color w:val="auto"/>
        </w:rPr>
        <w:t xml:space="preserve"> </w:t>
      </w:r>
      <w:r w:rsidR="00BB411A" w:rsidRPr="00A01751">
        <w:rPr>
          <w:color w:val="auto"/>
        </w:rPr>
        <w:t>3.2. Рекомендации по заполнению сводного отчета.</w:t>
      </w:r>
    </w:p>
    <w:p w:rsidR="00BB411A" w:rsidRPr="00A01751" w:rsidRDefault="00846A21" w:rsidP="004424CF">
      <w:pPr>
        <w:pStyle w:val="Default"/>
        <w:jc w:val="both"/>
        <w:rPr>
          <w:color w:val="auto"/>
        </w:rPr>
      </w:pPr>
      <w:r w:rsidRPr="00A01751">
        <w:rPr>
          <w:color w:val="auto"/>
        </w:rPr>
        <w:lastRenderedPageBreak/>
        <w:t xml:space="preserve">        </w:t>
      </w:r>
      <w:r w:rsidR="00BB411A" w:rsidRPr="00A01751">
        <w:rPr>
          <w:color w:val="auto"/>
        </w:rPr>
        <w:t xml:space="preserve">3.2.1. В разделе 1 сводного отчета </w:t>
      </w:r>
      <w:r w:rsidR="00BA11A7" w:rsidRPr="00A01751">
        <w:rPr>
          <w:color w:val="auto"/>
        </w:rPr>
        <w:t>«</w:t>
      </w:r>
      <w:r w:rsidR="00BB411A" w:rsidRPr="00A01751">
        <w:rPr>
          <w:color w:val="auto"/>
        </w:rPr>
        <w:t>Общая информация</w:t>
      </w:r>
      <w:r w:rsidR="00BA11A7" w:rsidRPr="00A01751">
        <w:rPr>
          <w:color w:val="auto"/>
        </w:rPr>
        <w:t>»</w:t>
      </w:r>
      <w:r w:rsidR="00BB411A" w:rsidRPr="00A01751">
        <w:rPr>
          <w:color w:val="auto"/>
        </w:rPr>
        <w:t xml:space="preserve"> органом-разработчиком приводятся краткие сведения о проведенной оценке регулирующего воздействия проекта нормативного правового акта, включая описание проблемы, для решения которой разрабатывается предлагаемое правовое регулирование, цели и способы предлагаемого правового регулирования.</w:t>
      </w:r>
    </w:p>
    <w:p w:rsidR="00BB411A" w:rsidRPr="00A01751" w:rsidRDefault="00BB411A" w:rsidP="004424CF">
      <w:pPr>
        <w:pStyle w:val="Default"/>
        <w:jc w:val="both"/>
        <w:rPr>
          <w:color w:val="auto"/>
        </w:rPr>
      </w:pPr>
      <w:r w:rsidRPr="00A01751">
        <w:rPr>
          <w:color w:val="auto"/>
        </w:rPr>
        <w:t>Описания выявленной проблемы, целей и способов предлагаемого правового регулирования могут быть уточнены в сравнении с описаниями, приводившимися в форме уведомления о разработке проекта нормативного правового акта.</w:t>
      </w:r>
    </w:p>
    <w:p w:rsidR="00BB411A" w:rsidRPr="00A01751" w:rsidRDefault="00C5099A" w:rsidP="004424CF">
      <w:pPr>
        <w:pStyle w:val="Default"/>
        <w:jc w:val="both"/>
        <w:rPr>
          <w:color w:val="auto"/>
        </w:rPr>
      </w:pPr>
      <w:r w:rsidRPr="00A01751">
        <w:rPr>
          <w:color w:val="auto"/>
        </w:rPr>
        <w:t xml:space="preserve">        </w:t>
      </w:r>
      <w:r w:rsidR="00BB411A" w:rsidRPr="00A01751">
        <w:rPr>
          <w:color w:val="auto"/>
        </w:rPr>
        <w:t xml:space="preserve">3.2.2. В разделе 2 сводного отчета </w:t>
      </w:r>
      <w:r w:rsidR="00BA11A7" w:rsidRPr="00A01751">
        <w:rPr>
          <w:color w:val="auto"/>
        </w:rPr>
        <w:t>«</w:t>
      </w:r>
      <w:r w:rsidR="00BB411A" w:rsidRPr="00A01751">
        <w:rPr>
          <w:color w:val="auto"/>
        </w:rPr>
        <w:t>Описание проблемы, на решение которой направлено пред</w:t>
      </w:r>
      <w:r w:rsidR="00BA11A7" w:rsidRPr="00A01751">
        <w:rPr>
          <w:color w:val="auto"/>
        </w:rPr>
        <w:t>лагаемое правовое регулирование»</w:t>
      </w:r>
      <w:r w:rsidR="00BB411A" w:rsidRPr="00A01751">
        <w:rPr>
          <w:color w:val="auto"/>
        </w:rPr>
        <w:t xml:space="preserve"> приводится подробное описание выявленной проблемы, в целях решения которой производится разработка предлагаемого правового регулирования.</w:t>
      </w:r>
    </w:p>
    <w:p w:rsidR="00BB411A" w:rsidRPr="00A01751" w:rsidRDefault="00BB411A" w:rsidP="004424CF">
      <w:pPr>
        <w:pStyle w:val="Default"/>
        <w:jc w:val="both"/>
        <w:rPr>
          <w:color w:val="auto"/>
        </w:rPr>
      </w:pPr>
      <w:r w:rsidRPr="00A01751">
        <w:rPr>
          <w:color w:val="auto"/>
        </w:rPr>
        <w:t>Формулировка проблемы должна быть конкретной и понятной для лиц, не имеющих специальных познаний в соответствующей области регулирования. По возможности проблема должна быть оценена количественно (перечислены группы лиц, испытывающие на себе негативные эффекты от данной проблемы, указана численность данных групп лиц, а также приведена количественная оценка ущерба от существования данной проблемы).</w:t>
      </w:r>
    </w:p>
    <w:p w:rsidR="00BB411A" w:rsidRPr="00A01751" w:rsidRDefault="00BB411A" w:rsidP="004424CF">
      <w:pPr>
        <w:pStyle w:val="Default"/>
        <w:jc w:val="both"/>
        <w:rPr>
          <w:color w:val="auto"/>
        </w:rPr>
      </w:pPr>
      <w:r w:rsidRPr="00A01751">
        <w:rPr>
          <w:color w:val="auto"/>
        </w:rPr>
        <w:t>Проблемы в различных сферах регулирования общественных отношений выявляются регулирующим органом, различными путями:</w:t>
      </w:r>
    </w:p>
    <w:p w:rsidR="00BB411A" w:rsidRPr="00A01751" w:rsidRDefault="00BB411A" w:rsidP="004424CF">
      <w:pPr>
        <w:pStyle w:val="Default"/>
        <w:jc w:val="both"/>
        <w:rPr>
          <w:color w:val="auto"/>
        </w:rPr>
      </w:pPr>
      <w:r w:rsidRPr="00A01751">
        <w:rPr>
          <w:color w:val="auto"/>
        </w:rPr>
        <w:t>посредством выявления несоответствия заявленных в действующих нормативных правовых актах целей фактическим результатам в области их действия;</w:t>
      </w:r>
    </w:p>
    <w:p w:rsidR="00BB411A" w:rsidRPr="00A01751" w:rsidRDefault="00BB411A" w:rsidP="004424CF">
      <w:pPr>
        <w:pStyle w:val="Default"/>
        <w:jc w:val="both"/>
        <w:rPr>
          <w:color w:val="auto"/>
        </w:rPr>
      </w:pPr>
      <w:r w:rsidRPr="00A01751">
        <w:rPr>
          <w:color w:val="auto"/>
        </w:rPr>
        <w:t xml:space="preserve">на основе данных органов государственного контроля (надзора), статистических данных о причинении вреда жизни, здоровью, имуществу, общественному правопорядку, нанесения экологического ущерба, причинении экономического ущерба бюджету </w:t>
      </w:r>
      <w:r w:rsidR="00DE109F" w:rsidRPr="00A01751">
        <w:rPr>
          <w:color w:val="auto"/>
        </w:rPr>
        <w:t>МО «Сусуманский</w:t>
      </w:r>
      <w:r w:rsidR="00BA11A7" w:rsidRPr="00A01751">
        <w:rPr>
          <w:color w:val="auto"/>
        </w:rPr>
        <w:t xml:space="preserve"> муниципальн</w:t>
      </w:r>
      <w:r w:rsidR="00DE109F" w:rsidRPr="00A01751">
        <w:rPr>
          <w:color w:val="auto"/>
        </w:rPr>
        <w:t>ый</w:t>
      </w:r>
      <w:r w:rsidR="00BA11A7" w:rsidRPr="00A01751">
        <w:rPr>
          <w:color w:val="auto"/>
        </w:rPr>
        <w:t xml:space="preserve"> округ Магаданской области</w:t>
      </w:r>
      <w:r w:rsidR="00DE109F" w:rsidRPr="00A01751">
        <w:rPr>
          <w:color w:val="auto"/>
        </w:rPr>
        <w:t>»</w:t>
      </w:r>
      <w:r w:rsidRPr="00A01751">
        <w:rPr>
          <w:color w:val="auto"/>
        </w:rPr>
        <w:t>;</w:t>
      </w:r>
    </w:p>
    <w:p w:rsidR="00BB411A" w:rsidRPr="00A01751" w:rsidRDefault="00BB411A" w:rsidP="004424CF">
      <w:pPr>
        <w:pStyle w:val="Default"/>
        <w:jc w:val="both"/>
        <w:rPr>
          <w:color w:val="auto"/>
        </w:rPr>
      </w:pPr>
      <w:r w:rsidRPr="00A01751">
        <w:rPr>
          <w:color w:val="auto"/>
        </w:rPr>
        <w:t>на основе данных опросов общественного мнения, обследований предприятий, иных результатов социологических исследований;</w:t>
      </w:r>
    </w:p>
    <w:p w:rsidR="00BB411A" w:rsidRPr="00A01751" w:rsidRDefault="00BB411A" w:rsidP="004424CF">
      <w:pPr>
        <w:pStyle w:val="Default"/>
        <w:jc w:val="both"/>
        <w:rPr>
          <w:color w:val="auto"/>
        </w:rPr>
      </w:pPr>
      <w:r w:rsidRPr="00A01751">
        <w:rPr>
          <w:color w:val="auto"/>
        </w:rPr>
        <w:t>в результате получения обращений граждан и организаций;</w:t>
      </w:r>
    </w:p>
    <w:p w:rsidR="00BB411A" w:rsidRPr="00A01751" w:rsidRDefault="00BB411A" w:rsidP="004424CF">
      <w:pPr>
        <w:pStyle w:val="Default"/>
        <w:jc w:val="both"/>
        <w:rPr>
          <w:color w:val="auto"/>
        </w:rPr>
      </w:pPr>
      <w:r w:rsidRPr="00A01751">
        <w:rPr>
          <w:color w:val="auto"/>
        </w:rPr>
        <w:t>иными способами.</w:t>
      </w:r>
    </w:p>
    <w:p w:rsidR="00BB411A" w:rsidRPr="00A01751" w:rsidRDefault="00BB411A" w:rsidP="004424CF">
      <w:pPr>
        <w:pStyle w:val="Default"/>
        <w:jc w:val="both"/>
        <w:rPr>
          <w:color w:val="auto"/>
        </w:rPr>
      </w:pPr>
      <w:r w:rsidRPr="00A01751">
        <w:rPr>
          <w:color w:val="auto"/>
        </w:rPr>
        <w:t>Негативные эффекты, связанные с наличием рассматриваемой проблемы могут проявляться в следующем:</w:t>
      </w:r>
    </w:p>
    <w:p w:rsidR="00BB411A" w:rsidRPr="00A01751" w:rsidRDefault="00BB411A" w:rsidP="004424CF">
      <w:pPr>
        <w:pStyle w:val="Default"/>
        <w:jc w:val="both"/>
        <w:rPr>
          <w:color w:val="auto"/>
        </w:rPr>
      </w:pPr>
      <w:r w:rsidRPr="00A01751">
        <w:rPr>
          <w:color w:val="auto"/>
        </w:rPr>
        <w:t xml:space="preserve">- наличие недопустимо высокого риска причинения вреда жизни и здоровью граждан, общественному порядку, имуществу физических или юридических лиц, причинения экологического ущерба или экономического ущерба, в том числе бюджету </w:t>
      </w:r>
      <w:r w:rsidR="003320F0" w:rsidRPr="00A01751">
        <w:rPr>
          <w:color w:val="auto"/>
        </w:rPr>
        <w:t>МО «</w:t>
      </w:r>
      <w:r w:rsidR="00A63A55" w:rsidRPr="00A01751">
        <w:rPr>
          <w:color w:val="auto"/>
        </w:rPr>
        <w:t>Сусуманск</w:t>
      </w:r>
      <w:r w:rsidR="003320F0" w:rsidRPr="00A01751">
        <w:rPr>
          <w:color w:val="auto"/>
        </w:rPr>
        <w:t>ий</w:t>
      </w:r>
      <w:r w:rsidR="00A63A55" w:rsidRPr="00A01751">
        <w:rPr>
          <w:color w:val="auto"/>
        </w:rPr>
        <w:t xml:space="preserve"> муниципальн</w:t>
      </w:r>
      <w:r w:rsidR="003320F0" w:rsidRPr="00A01751">
        <w:rPr>
          <w:color w:val="auto"/>
        </w:rPr>
        <w:t>ый</w:t>
      </w:r>
      <w:r w:rsidR="00A63A55" w:rsidRPr="00A01751">
        <w:rPr>
          <w:color w:val="auto"/>
        </w:rPr>
        <w:t xml:space="preserve"> округ Магаданской области</w:t>
      </w:r>
      <w:r w:rsidR="003320F0" w:rsidRPr="00A01751">
        <w:rPr>
          <w:color w:val="auto"/>
        </w:rPr>
        <w:t>»</w:t>
      </w:r>
      <w:r w:rsidRPr="00A01751">
        <w:rPr>
          <w:color w:val="auto"/>
        </w:rPr>
        <w:t xml:space="preserve">. Подтверждением существования проблемы в этом случае могут служить данные о причинении </w:t>
      </w:r>
      <w:r w:rsidR="00676157" w:rsidRPr="00A01751">
        <w:rPr>
          <w:color w:val="auto"/>
        </w:rPr>
        <w:t>в</w:t>
      </w:r>
      <w:r w:rsidRPr="00A01751">
        <w:rPr>
          <w:color w:val="auto"/>
        </w:rPr>
        <w:t>реда жизни, здоровью или имуществу, в том числе данные официальной статистики, контрольно-надзор</w:t>
      </w:r>
      <w:r w:rsidR="00A63A55" w:rsidRPr="00A01751">
        <w:rPr>
          <w:color w:val="auto"/>
        </w:rPr>
        <w:t>ных органов, страховых компаний;</w:t>
      </w:r>
    </w:p>
    <w:p w:rsidR="00BB411A" w:rsidRPr="00A01751" w:rsidRDefault="00BB411A" w:rsidP="004424CF">
      <w:pPr>
        <w:pStyle w:val="Default"/>
        <w:jc w:val="both"/>
        <w:rPr>
          <w:color w:val="auto"/>
        </w:rPr>
      </w:pPr>
      <w:r w:rsidRPr="00A01751">
        <w:rPr>
          <w:color w:val="auto"/>
        </w:rPr>
        <w:t>- неприемлемо высокие издержки применения участниками отношений установленных процедур. Подтверждением их наличия являются количественные оценки стоимости и продолжительности процедур (в сопоставлении со стоимостью и продолжительностью аналогичных процедур в других субъектах Российской Федерации или за рубежом либо в сопоставлении с величиной доходов участников общественных отношений в данной сфере), а также данные об о</w:t>
      </w:r>
      <w:r w:rsidR="00A63A55" w:rsidRPr="00A01751">
        <w:rPr>
          <w:color w:val="auto"/>
        </w:rPr>
        <w:t>бращениях граждан и организаций;</w:t>
      </w:r>
    </w:p>
    <w:p w:rsidR="00BB411A" w:rsidRPr="00A01751" w:rsidRDefault="00BB411A" w:rsidP="004424CF">
      <w:pPr>
        <w:pStyle w:val="Default"/>
        <w:jc w:val="both"/>
        <w:rPr>
          <w:color w:val="auto"/>
        </w:rPr>
      </w:pPr>
      <w:r w:rsidRPr="00A01751">
        <w:rPr>
          <w:color w:val="auto"/>
        </w:rPr>
        <w:t>- недостаток информации для рационального выбора и принятия решений участниками отношений. Вследствие недостатка информации возможны такие негативные последствия, как недобросовестное поведение более информированных участников в отношении менее информированных участников, негативные изменения рыночных условий, в том числе недобросовестная конкуренция, неэффективное распределение ресурсов и так далее.</w:t>
      </w:r>
    </w:p>
    <w:p w:rsidR="00BB411A" w:rsidRPr="00A01751" w:rsidRDefault="00BB411A" w:rsidP="004424CF">
      <w:pPr>
        <w:pStyle w:val="Default"/>
        <w:jc w:val="both"/>
        <w:rPr>
          <w:color w:val="auto"/>
        </w:rPr>
      </w:pPr>
      <w:r w:rsidRPr="00A01751">
        <w:rPr>
          <w:color w:val="auto"/>
        </w:rPr>
        <w:t>Наличие негативных эффектов рекомендуется подтверждать статистическими оценками.</w:t>
      </w:r>
    </w:p>
    <w:p w:rsidR="00BB411A" w:rsidRPr="00A01751" w:rsidRDefault="00BB411A" w:rsidP="004424CF">
      <w:pPr>
        <w:pStyle w:val="Default"/>
        <w:jc w:val="both"/>
        <w:rPr>
          <w:color w:val="auto"/>
        </w:rPr>
      </w:pPr>
      <w:r w:rsidRPr="00A01751">
        <w:rPr>
          <w:color w:val="auto"/>
        </w:rPr>
        <w:t xml:space="preserve">За неимением официальных источников информации при проведении анализа проблемы, регулирующий орган может также опираться на данные независимых исследований, </w:t>
      </w:r>
      <w:r w:rsidRPr="00A01751">
        <w:rPr>
          <w:color w:val="auto"/>
        </w:rPr>
        <w:lastRenderedPageBreak/>
        <w:t>собственные экспертные оценки, мнения участников общественных отношений. При этом учитывается возможный риск предоставления участниками отношений искаженных сведений.</w:t>
      </w:r>
    </w:p>
    <w:p w:rsidR="00BB411A" w:rsidRPr="00A01751" w:rsidRDefault="00BB411A" w:rsidP="004424CF">
      <w:pPr>
        <w:pStyle w:val="Default"/>
        <w:jc w:val="both"/>
        <w:rPr>
          <w:color w:val="auto"/>
        </w:rPr>
      </w:pPr>
      <w:r w:rsidRPr="00A01751">
        <w:rPr>
          <w:color w:val="auto"/>
        </w:rPr>
        <w:t>В сводном отчете приводится информация о времени возникновения проблемы, а также времени выявления проблемы. Рекомендуется указать, идет ли речь о новой проблеме или проблема существует в течение длительного времени, но до настоящего момента не решалась или усилия по ее решению не привели к ее решению. Если ранее предпринимались меры, направленные на решение проблемы, указывается какие именно меры и когда были предприняты, каковы были достигнутые результаты и почему принятые меры не привели к достижению цели. Здесь же приводятся сведения об объемах ресурсов (в том числе бюджетных), затраченных ранее на решение данной проблемы.</w:t>
      </w:r>
    </w:p>
    <w:p w:rsidR="00BB411A" w:rsidRPr="00A01751" w:rsidRDefault="00BB411A" w:rsidP="004424CF">
      <w:pPr>
        <w:pStyle w:val="Default"/>
        <w:jc w:val="both"/>
        <w:rPr>
          <w:color w:val="auto"/>
        </w:rPr>
      </w:pPr>
      <w:r w:rsidRPr="00A01751">
        <w:rPr>
          <w:color w:val="auto"/>
        </w:rPr>
        <w:t>В случае невозможности решения проблемы без изменения федерального законодательства дается прогноз, в какой части предлагаемого правового регулирования цели могут быть достигнуты путем принятия нормативного правового акта.</w:t>
      </w:r>
    </w:p>
    <w:p w:rsidR="00BB411A" w:rsidRPr="00A01751" w:rsidRDefault="00AB5F8B" w:rsidP="004424CF">
      <w:pPr>
        <w:pStyle w:val="Default"/>
        <w:jc w:val="both"/>
        <w:rPr>
          <w:color w:val="auto"/>
        </w:rPr>
      </w:pPr>
      <w:r w:rsidRPr="00A01751">
        <w:rPr>
          <w:color w:val="auto"/>
        </w:rPr>
        <w:t xml:space="preserve">         </w:t>
      </w:r>
      <w:r w:rsidR="00BB411A" w:rsidRPr="00A01751">
        <w:rPr>
          <w:color w:val="auto"/>
        </w:rPr>
        <w:t>3.2.3. В р</w:t>
      </w:r>
      <w:r w:rsidR="007D30F1" w:rsidRPr="00A01751">
        <w:rPr>
          <w:color w:val="auto"/>
        </w:rPr>
        <w:t>азделе 3 сводного отчета «</w:t>
      </w:r>
      <w:r w:rsidR="00BB411A" w:rsidRPr="00A01751">
        <w:rPr>
          <w:color w:val="auto"/>
        </w:rPr>
        <w:t>Определение целей предлагаемого правового регулирования и индикаторов для оценки их достижения</w:t>
      </w:r>
      <w:r w:rsidR="007D30F1" w:rsidRPr="00A01751">
        <w:rPr>
          <w:color w:val="auto"/>
        </w:rPr>
        <w:t>»</w:t>
      </w:r>
      <w:r w:rsidR="00BB411A" w:rsidRPr="00A01751">
        <w:rPr>
          <w:color w:val="auto"/>
        </w:rPr>
        <w:t xml:space="preserve"> регулирующим органом указываются цели предлагаемого правового регулирования, индикаторы и сроки достижения данных целей.</w:t>
      </w:r>
    </w:p>
    <w:p w:rsidR="00BB411A" w:rsidRPr="00A01751" w:rsidRDefault="00BB411A" w:rsidP="004424CF">
      <w:pPr>
        <w:pStyle w:val="Default"/>
        <w:jc w:val="both"/>
        <w:rPr>
          <w:color w:val="auto"/>
        </w:rPr>
      </w:pPr>
      <w:r w:rsidRPr="00A01751">
        <w:rPr>
          <w:color w:val="auto"/>
        </w:rPr>
        <w:t xml:space="preserve">Цель регулирования всегда направлена на решение выявленной проблемы, устранение либо смягчение порождаемых ей негативных эффектов. Формулировка цели характеризуется количественной измеримостью и определенностью по срокам, а также конкретностью, то есть не описывается в терминах </w:t>
      </w:r>
      <w:r w:rsidR="007D30F1" w:rsidRPr="00A01751">
        <w:rPr>
          <w:color w:val="auto"/>
        </w:rPr>
        <w:t>«</w:t>
      </w:r>
      <w:r w:rsidRPr="00A01751">
        <w:rPr>
          <w:color w:val="auto"/>
        </w:rPr>
        <w:t>улучшение ситуации</w:t>
      </w:r>
      <w:r w:rsidR="007D30F1" w:rsidRPr="00A01751">
        <w:rPr>
          <w:color w:val="auto"/>
        </w:rPr>
        <w:t>», «создание условий», «содействие»</w:t>
      </w:r>
      <w:r w:rsidRPr="00A01751">
        <w:rPr>
          <w:color w:val="auto"/>
        </w:rPr>
        <w:t xml:space="preserve"> и иными сходными характеристиками.</w:t>
      </w:r>
    </w:p>
    <w:p w:rsidR="00BB411A" w:rsidRPr="00A01751" w:rsidRDefault="00BB411A" w:rsidP="004424CF">
      <w:pPr>
        <w:pStyle w:val="Default"/>
        <w:jc w:val="both"/>
        <w:rPr>
          <w:color w:val="auto"/>
        </w:rPr>
      </w:pPr>
      <w:r w:rsidRPr="00A01751">
        <w:rPr>
          <w:color w:val="auto"/>
        </w:rPr>
        <w:t>Для последующего проведения мониторинга фактического воздействия в сводном отчете указываются количественно измеримые показатели, которые характеризуют достижение целей регулирования, а также определяется порядок расчета указанных показателей и периодичность их измерения. Целевые индикаторы указываются для каждой заявленной цели регулирования.</w:t>
      </w:r>
    </w:p>
    <w:p w:rsidR="00BB411A" w:rsidRPr="00A01751" w:rsidRDefault="00D222C1" w:rsidP="004424CF">
      <w:pPr>
        <w:pStyle w:val="Default"/>
        <w:jc w:val="both"/>
        <w:rPr>
          <w:color w:val="auto"/>
        </w:rPr>
      </w:pPr>
      <w:r w:rsidRPr="00A01751">
        <w:rPr>
          <w:color w:val="auto"/>
        </w:rPr>
        <w:t xml:space="preserve">        </w:t>
      </w:r>
      <w:r w:rsidR="00BB411A" w:rsidRPr="00A01751">
        <w:rPr>
          <w:color w:val="auto"/>
        </w:rPr>
        <w:t>3.2.</w:t>
      </w:r>
      <w:r w:rsidRPr="00A01751">
        <w:rPr>
          <w:color w:val="auto"/>
        </w:rPr>
        <w:t>4. В разделе 4 сводного отчета «</w:t>
      </w:r>
      <w:r w:rsidR="00BB411A" w:rsidRPr="00A01751">
        <w:rPr>
          <w:color w:val="auto"/>
        </w:rPr>
        <w:t>Качественная характеристика и оценка численности потенциальных адресатов предлагаемого пра</w:t>
      </w:r>
      <w:r w:rsidRPr="00A01751">
        <w:rPr>
          <w:color w:val="auto"/>
        </w:rPr>
        <w:t>вового регулирования (их групп)»</w:t>
      </w:r>
      <w:r w:rsidR="00BB411A" w:rsidRPr="00A01751">
        <w:rPr>
          <w:color w:val="auto"/>
        </w:rPr>
        <w:t xml:space="preserve"> указываются группы участников отношений, интересы которых могут быть затронуты предлагаемым правовым регулированием, а также дается количественная оценка числа участников каждой группы. Источником могут быть статистические данные о количестве предприятий (граждан) той или иной категории, данные реестров о количестве выданных лицензий, полученных разрешений, иные имеющиеся данные. Возможно использование результатов исследований рынков, иных независимых исследований. При невозможности точной оценки количества субъектов допустимо приведение интервальных оценок с приведением метода расчета количества субъектов.</w:t>
      </w:r>
    </w:p>
    <w:p w:rsidR="00BB411A" w:rsidRPr="00A01751" w:rsidRDefault="00D222C1" w:rsidP="004424CF">
      <w:pPr>
        <w:pStyle w:val="Default"/>
        <w:jc w:val="both"/>
        <w:rPr>
          <w:color w:val="auto"/>
        </w:rPr>
      </w:pPr>
      <w:r w:rsidRPr="00A01751">
        <w:rPr>
          <w:color w:val="auto"/>
        </w:rPr>
        <w:t xml:space="preserve">       </w:t>
      </w:r>
      <w:r w:rsidR="00BB411A" w:rsidRPr="00A01751">
        <w:rPr>
          <w:color w:val="auto"/>
        </w:rPr>
        <w:t>3.2.</w:t>
      </w:r>
      <w:r w:rsidRPr="00A01751">
        <w:rPr>
          <w:color w:val="auto"/>
        </w:rPr>
        <w:t xml:space="preserve">5. </w:t>
      </w:r>
      <w:proofErr w:type="gramStart"/>
      <w:r w:rsidRPr="00A01751">
        <w:rPr>
          <w:color w:val="auto"/>
        </w:rPr>
        <w:t>В разделе 5 сводного отчета «</w:t>
      </w:r>
      <w:r w:rsidR="00BB411A" w:rsidRPr="00A01751">
        <w:rPr>
          <w:color w:val="auto"/>
        </w:rPr>
        <w:t xml:space="preserve">Изменение функций (полномочий, обязанностей, прав) органов </w:t>
      </w:r>
      <w:r w:rsidR="006B2308" w:rsidRPr="00A01751">
        <w:rPr>
          <w:color w:val="auto"/>
        </w:rPr>
        <w:t>местного самоуправления</w:t>
      </w:r>
      <w:r w:rsidR="007C681D" w:rsidRPr="00A01751">
        <w:rPr>
          <w:color w:val="auto"/>
        </w:rPr>
        <w:t>, структурных подразделений А</w:t>
      </w:r>
      <w:r w:rsidRPr="00A01751">
        <w:rPr>
          <w:color w:val="auto"/>
        </w:rPr>
        <w:t xml:space="preserve">дминистрации </w:t>
      </w:r>
      <w:r w:rsidR="006B2308" w:rsidRPr="00A01751">
        <w:rPr>
          <w:color w:val="auto"/>
        </w:rPr>
        <w:t>Су</w:t>
      </w:r>
      <w:r w:rsidR="007C681D" w:rsidRPr="00A01751">
        <w:rPr>
          <w:color w:val="auto"/>
        </w:rPr>
        <w:t>суманского муниципального</w:t>
      </w:r>
      <w:r w:rsidR="006B2308" w:rsidRPr="00A01751">
        <w:rPr>
          <w:color w:val="auto"/>
        </w:rPr>
        <w:t xml:space="preserve"> округа</w:t>
      </w:r>
      <w:r w:rsidR="007C681D" w:rsidRPr="00A01751">
        <w:rPr>
          <w:color w:val="auto"/>
        </w:rPr>
        <w:t xml:space="preserve"> Магаданской области</w:t>
      </w:r>
      <w:r w:rsidR="00BB411A" w:rsidRPr="00A01751">
        <w:rPr>
          <w:color w:val="auto"/>
        </w:rPr>
        <w:t>, а также порядка их реализации в связи с введением предла</w:t>
      </w:r>
      <w:r w:rsidRPr="00A01751">
        <w:rPr>
          <w:color w:val="auto"/>
        </w:rPr>
        <w:t>гаемого правового регулирования»</w:t>
      </w:r>
      <w:r w:rsidR="00BB411A" w:rsidRPr="00A01751">
        <w:rPr>
          <w:color w:val="auto"/>
        </w:rPr>
        <w:t xml:space="preserve"> необходимо указать все функции, полномочия, обязанности и права органов </w:t>
      </w:r>
      <w:r w:rsidR="006B2308" w:rsidRPr="00A01751">
        <w:rPr>
          <w:color w:val="auto"/>
        </w:rPr>
        <w:t>местного самоуправления</w:t>
      </w:r>
      <w:r w:rsidR="007C681D" w:rsidRPr="00A01751">
        <w:rPr>
          <w:color w:val="auto"/>
        </w:rPr>
        <w:t>, структурных подразделений А</w:t>
      </w:r>
      <w:r w:rsidRPr="00A01751">
        <w:rPr>
          <w:color w:val="auto"/>
        </w:rPr>
        <w:t xml:space="preserve">дминистрации </w:t>
      </w:r>
      <w:r w:rsidR="006B2308" w:rsidRPr="00A01751">
        <w:rPr>
          <w:color w:val="auto"/>
        </w:rPr>
        <w:t xml:space="preserve">Сусуманского </w:t>
      </w:r>
      <w:r w:rsidR="007C681D" w:rsidRPr="00A01751">
        <w:rPr>
          <w:color w:val="auto"/>
        </w:rPr>
        <w:t>муниципального</w:t>
      </w:r>
      <w:r w:rsidR="006B2308" w:rsidRPr="00A01751">
        <w:rPr>
          <w:color w:val="auto"/>
        </w:rPr>
        <w:t xml:space="preserve"> округа</w:t>
      </w:r>
      <w:r w:rsidR="007C681D" w:rsidRPr="00A01751">
        <w:rPr>
          <w:color w:val="auto"/>
        </w:rPr>
        <w:t xml:space="preserve"> Магаданской области</w:t>
      </w:r>
      <w:r w:rsidR="006B2308" w:rsidRPr="00A01751">
        <w:rPr>
          <w:color w:val="auto"/>
        </w:rPr>
        <w:t xml:space="preserve">, </w:t>
      </w:r>
      <w:r w:rsidR="00BB411A" w:rsidRPr="00A01751">
        <w:rPr>
          <w:color w:val="auto"/>
        </w:rPr>
        <w:t>которые вводятся, отменяются или изменяются предлагаемым правовым регулированием.</w:t>
      </w:r>
      <w:proofErr w:type="gramEnd"/>
    </w:p>
    <w:p w:rsidR="00BB411A" w:rsidRPr="00A01751" w:rsidRDefault="00BB411A" w:rsidP="004424CF">
      <w:pPr>
        <w:pStyle w:val="Default"/>
        <w:jc w:val="both"/>
        <w:rPr>
          <w:color w:val="auto"/>
        </w:rPr>
      </w:pPr>
      <w:r w:rsidRPr="00A01751">
        <w:rPr>
          <w:color w:val="auto"/>
        </w:rPr>
        <w:t xml:space="preserve">Кратко описывается порядок реализации изменяемых </w:t>
      </w:r>
      <w:proofErr w:type="gramStart"/>
      <w:r w:rsidRPr="00A01751">
        <w:rPr>
          <w:color w:val="auto"/>
        </w:rPr>
        <w:t>функций</w:t>
      </w:r>
      <w:proofErr w:type="gramEnd"/>
      <w:r w:rsidRPr="00A01751">
        <w:rPr>
          <w:color w:val="auto"/>
        </w:rPr>
        <w:t xml:space="preserve">: каким именно органом они реализуются (будут реализовываться), какие полномочия делегируются муниципальному уровню, государственным или негосударственным организациям и другим лицам. Под порядком реализации </w:t>
      </w:r>
      <w:proofErr w:type="gramStart"/>
      <w:r w:rsidRPr="00A01751">
        <w:rPr>
          <w:color w:val="auto"/>
        </w:rPr>
        <w:t>функций</w:t>
      </w:r>
      <w:proofErr w:type="gramEnd"/>
      <w:r w:rsidRPr="00A01751">
        <w:rPr>
          <w:color w:val="auto"/>
        </w:rPr>
        <w:t xml:space="preserve"> в том числе понимаются регулярное наблюдение, выборочные проверки, анализ отчетности и (или) статистических данных, выдача разрешений, согласование, экспертиза, прием уведомлений и прочее.</w:t>
      </w:r>
    </w:p>
    <w:p w:rsidR="00BB411A" w:rsidRPr="00A01751" w:rsidRDefault="00BB411A" w:rsidP="004424CF">
      <w:pPr>
        <w:pStyle w:val="Default"/>
        <w:jc w:val="both"/>
        <w:rPr>
          <w:color w:val="auto"/>
        </w:rPr>
      </w:pPr>
      <w:r w:rsidRPr="00A01751">
        <w:rPr>
          <w:color w:val="auto"/>
        </w:rPr>
        <w:lastRenderedPageBreak/>
        <w:t>По каждой изменяемой функции рекомендуется указать изменение трудовых затрат, а также данные об их совокупном изменении по всем органам, реализующим соответствующую функцию.</w:t>
      </w:r>
    </w:p>
    <w:p w:rsidR="00BB411A" w:rsidRPr="00A01751" w:rsidRDefault="00BB411A" w:rsidP="004424CF">
      <w:pPr>
        <w:pStyle w:val="Default"/>
        <w:jc w:val="both"/>
        <w:rPr>
          <w:color w:val="auto"/>
        </w:rPr>
      </w:pPr>
      <w:r w:rsidRPr="00A01751">
        <w:rPr>
          <w:color w:val="auto"/>
        </w:rPr>
        <w:t>Прогноз трудовых затрат на осуществление новой функции делается на основе их оценки по аналогичным выполняемым функциям и объему предполагаемой деятельности.</w:t>
      </w:r>
    </w:p>
    <w:p w:rsidR="00BB411A" w:rsidRPr="00A01751" w:rsidRDefault="00BB411A" w:rsidP="004424CF">
      <w:pPr>
        <w:pStyle w:val="Default"/>
        <w:jc w:val="both"/>
        <w:rPr>
          <w:color w:val="auto"/>
        </w:rPr>
      </w:pPr>
      <w:r w:rsidRPr="00A01751">
        <w:rPr>
          <w:color w:val="auto"/>
        </w:rPr>
        <w:t>В данном разделе сводного отчета указывается также стоимостная оценка ресурсов, которые потребуются дополнительно или будут высвобождены в результате появления (изменения) функций.</w:t>
      </w:r>
    </w:p>
    <w:p w:rsidR="00BB411A" w:rsidRPr="00A01751" w:rsidRDefault="00120061" w:rsidP="004424CF">
      <w:pPr>
        <w:pStyle w:val="Default"/>
        <w:jc w:val="both"/>
        <w:rPr>
          <w:color w:val="auto"/>
        </w:rPr>
      </w:pPr>
      <w:r w:rsidRPr="00A01751">
        <w:rPr>
          <w:color w:val="auto"/>
        </w:rPr>
        <w:t xml:space="preserve">        </w:t>
      </w:r>
      <w:r w:rsidR="00BB411A" w:rsidRPr="00A01751">
        <w:rPr>
          <w:color w:val="auto"/>
        </w:rPr>
        <w:t>3.2.</w:t>
      </w:r>
      <w:r w:rsidRPr="00A01751">
        <w:rPr>
          <w:color w:val="auto"/>
        </w:rPr>
        <w:t>6. В разделе 6 сводного отчета «</w:t>
      </w:r>
      <w:r w:rsidR="00BB411A" w:rsidRPr="00A01751">
        <w:rPr>
          <w:color w:val="auto"/>
        </w:rPr>
        <w:t xml:space="preserve">Оценка дополнительных расходов (доходов) бюджета </w:t>
      </w:r>
      <w:r w:rsidR="003320F0" w:rsidRPr="00A01751">
        <w:rPr>
          <w:color w:val="auto"/>
        </w:rPr>
        <w:t>МО «</w:t>
      </w:r>
      <w:r w:rsidR="00E75485" w:rsidRPr="00A01751">
        <w:rPr>
          <w:color w:val="auto"/>
        </w:rPr>
        <w:t>Сусуманск</w:t>
      </w:r>
      <w:r w:rsidR="003320F0" w:rsidRPr="00A01751">
        <w:rPr>
          <w:color w:val="auto"/>
        </w:rPr>
        <w:t>ий</w:t>
      </w:r>
      <w:r w:rsidR="00E75485" w:rsidRPr="00A01751">
        <w:rPr>
          <w:color w:val="auto"/>
        </w:rPr>
        <w:t xml:space="preserve"> муниципальн</w:t>
      </w:r>
      <w:r w:rsidR="003320F0" w:rsidRPr="00A01751">
        <w:rPr>
          <w:color w:val="auto"/>
        </w:rPr>
        <w:t>ый</w:t>
      </w:r>
      <w:r w:rsidR="00E75485" w:rsidRPr="00A01751">
        <w:rPr>
          <w:color w:val="auto"/>
        </w:rPr>
        <w:t xml:space="preserve"> округ Магаданской области</w:t>
      </w:r>
      <w:r w:rsidR="003320F0" w:rsidRPr="00A01751">
        <w:rPr>
          <w:color w:val="auto"/>
        </w:rPr>
        <w:t>»</w:t>
      </w:r>
      <w:r w:rsidR="00BB411A" w:rsidRPr="00A01751">
        <w:rPr>
          <w:color w:val="auto"/>
        </w:rPr>
        <w:t xml:space="preserve"> связанных с введением предлагаемого право</w:t>
      </w:r>
      <w:r w:rsidR="00E75485" w:rsidRPr="00A01751">
        <w:rPr>
          <w:color w:val="auto"/>
        </w:rPr>
        <w:t>вого регулирования»</w:t>
      </w:r>
      <w:r w:rsidR="00BB411A" w:rsidRPr="00A01751">
        <w:rPr>
          <w:color w:val="auto"/>
        </w:rPr>
        <w:t xml:space="preserve"> приводится оценка расходов возможных поступлений </w:t>
      </w:r>
      <w:r w:rsidRPr="00A01751">
        <w:rPr>
          <w:color w:val="auto"/>
        </w:rPr>
        <w:t>в</w:t>
      </w:r>
      <w:r w:rsidR="00BB411A" w:rsidRPr="00A01751">
        <w:rPr>
          <w:color w:val="auto"/>
        </w:rPr>
        <w:t xml:space="preserve"> бюджет </w:t>
      </w:r>
      <w:r w:rsidR="003320F0" w:rsidRPr="00A01751">
        <w:rPr>
          <w:color w:val="auto"/>
        </w:rPr>
        <w:t>МО «</w:t>
      </w:r>
      <w:r w:rsidR="00E75485" w:rsidRPr="00A01751">
        <w:rPr>
          <w:color w:val="auto"/>
        </w:rPr>
        <w:t>Сусуманск</w:t>
      </w:r>
      <w:r w:rsidR="003320F0" w:rsidRPr="00A01751">
        <w:rPr>
          <w:color w:val="auto"/>
        </w:rPr>
        <w:t>ий</w:t>
      </w:r>
      <w:r w:rsidR="00E75485" w:rsidRPr="00A01751">
        <w:rPr>
          <w:color w:val="auto"/>
        </w:rPr>
        <w:t xml:space="preserve"> муни</w:t>
      </w:r>
      <w:r w:rsidR="003320F0" w:rsidRPr="00A01751">
        <w:rPr>
          <w:color w:val="auto"/>
        </w:rPr>
        <w:t>ципальный</w:t>
      </w:r>
      <w:r w:rsidR="00E75485" w:rsidRPr="00A01751">
        <w:rPr>
          <w:color w:val="auto"/>
        </w:rPr>
        <w:t xml:space="preserve"> округ Магаданской области</w:t>
      </w:r>
      <w:r w:rsidR="003320F0" w:rsidRPr="00A01751">
        <w:rPr>
          <w:color w:val="auto"/>
        </w:rPr>
        <w:t>»</w:t>
      </w:r>
      <w:r w:rsidR="00BB411A" w:rsidRPr="00A01751">
        <w:rPr>
          <w:color w:val="auto"/>
        </w:rPr>
        <w:t xml:space="preserve">, вызванных введением предлагаемого правового регулирования. Указанная оценка проводится в контексте новых (изменяемых) функций, полномочий, обязанностей или прав органов </w:t>
      </w:r>
      <w:r w:rsidR="00597C1E" w:rsidRPr="00A01751">
        <w:rPr>
          <w:color w:val="auto"/>
        </w:rPr>
        <w:t>местного самоуправления</w:t>
      </w:r>
      <w:r w:rsidR="00BB411A" w:rsidRPr="00A01751">
        <w:rPr>
          <w:color w:val="auto"/>
        </w:rPr>
        <w:t>, выделенных в разделе 5 сводного отчета. Оценка расходов и возможных поступлений приводится для различных временных периодов в сопоставимых ценах.</w:t>
      </w:r>
    </w:p>
    <w:p w:rsidR="00BB411A" w:rsidRPr="00A01751" w:rsidRDefault="00BB411A" w:rsidP="004424CF">
      <w:pPr>
        <w:pStyle w:val="Default"/>
        <w:jc w:val="both"/>
        <w:rPr>
          <w:color w:val="auto"/>
        </w:rPr>
      </w:pPr>
      <w:r w:rsidRPr="00A01751">
        <w:rPr>
          <w:color w:val="auto"/>
        </w:rPr>
        <w:t>При характеристике расходов выделяются единовременные и периодические расходы. Периодические расходы приводятся с указанием периода их осуществления.</w:t>
      </w:r>
    </w:p>
    <w:p w:rsidR="00BB411A" w:rsidRPr="00A01751" w:rsidRDefault="00BB411A" w:rsidP="004424CF">
      <w:pPr>
        <w:pStyle w:val="Default"/>
        <w:jc w:val="both"/>
        <w:rPr>
          <w:color w:val="auto"/>
        </w:rPr>
      </w:pPr>
      <w:r w:rsidRPr="00A01751">
        <w:rPr>
          <w:color w:val="auto"/>
        </w:rPr>
        <w:t>На основе оценки доходов и расходов по каждой функции формируется итоговая оценка единовременных расходов, периодических расходов и возможных доходов.</w:t>
      </w:r>
    </w:p>
    <w:p w:rsidR="00BB411A" w:rsidRPr="00A01751" w:rsidRDefault="00FB3707" w:rsidP="004424CF">
      <w:pPr>
        <w:pStyle w:val="Default"/>
        <w:jc w:val="both"/>
        <w:rPr>
          <w:color w:val="auto"/>
        </w:rPr>
      </w:pPr>
      <w:r w:rsidRPr="00A01751">
        <w:rPr>
          <w:color w:val="auto"/>
        </w:rPr>
        <w:t xml:space="preserve">          </w:t>
      </w:r>
      <w:r w:rsidR="00BB411A" w:rsidRPr="00A01751">
        <w:rPr>
          <w:color w:val="auto"/>
        </w:rPr>
        <w:t>3.2.</w:t>
      </w:r>
      <w:r w:rsidRPr="00A01751">
        <w:rPr>
          <w:color w:val="auto"/>
        </w:rPr>
        <w:t>7. В разделе 7 сводного отчета «</w:t>
      </w:r>
      <w:r w:rsidR="00BB411A" w:rsidRPr="00A01751">
        <w:rPr>
          <w:color w:val="auto"/>
        </w:rPr>
        <w:t xml:space="preserve">Изменение обязанностей (ограничений) потенциальных адресатов предлагаемого правового регулирования и связанные с ними </w:t>
      </w:r>
      <w:r w:rsidRPr="00A01751">
        <w:rPr>
          <w:color w:val="auto"/>
        </w:rPr>
        <w:t>дополнительные расходы (доходы)»</w:t>
      </w:r>
      <w:r w:rsidR="00BB411A" w:rsidRPr="00A01751">
        <w:rPr>
          <w:color w:val="auto"/>
        </w:rPr>
        <w:t xml:space="preserve"> приводятся данные в отношении групп участников общественных отношений, определяемых в соответствии с разделом 4 сводного отчета.</w:t>
      </w:r>
    </w:p>
    <w:p w:rsidR="00BB411A" w:rsidRPr="00A01751" w:rsidRDefault="00BB411A" w:rsidP="004424CF">
      <w:pPr>
        <w:pStyle w:val="Default"/>
        <w:jc w:val="both"/>
        <w:rPr>
          <w:color w:val="auto"/>
        </w:rPr>
      </w:pPr>
      <w:r w:rsidRPr="00A01751">
        <w:rPr>
          <w:color w:val="auto"/>
        </w:rPr>
        <w:t xml:space="preserve">По каждой из указанных групп приводятся новые (или изменяемые) обязанности и ограничения, которые вводятся предлагаемым правовым регулированием. Рекомендуется также кратко описать порядок исполнения новых обязанностей и соблюдения ограничений. </w:t>
      </w:r>
      <w:proofErr w:type="gramStart"/>
      <w:r w:rsidRPr="00A01751">
        <w:rPr>
          <w:color w:val="auto"/>
        </w:rPr>
        <w:t>Такой порядок может предполагать введение изменений хозяйст</w:t>
      </w:r>
      <w:r w:rsidR="00DD609D" w:rsidRPr="00A01751">
        <w:rPr>
          <w:color w:val="auto"/>
        </w:rPr>
        <w:t xml:space="preserve">венной деятельности адресатов </w:t>
      </w:r>
      <w:r w:rsidRPr="00A01751">
        <w:rPr>
          <w:color w:val="auto"/>
        </w:rPr>
        <w:t xml:space="preserve">предлагаемого правового регулирования (например, требования использования новых технологий или оборудования), дополнительные организационные требования (например, предоставление дополнительной отчетности в </w:t>
      </w:r>
      <w:r w:rsidR="00F73991" w:rsidRPr="00A01751">
        <w:rPr>
          <w:color w:val="auto"/>
        </w:rPr>
        <w:t>органы местного самоуправления</w:t>
      </w:r>
      <w:r w:rsidRPr="00A01751">
        <w:rPr>
          <w:color w:val="auto"/>
        </w:rPr>
        <w:t>, дополнительное информирование потребителей), ограничения по месту или времени осуществления деятельности (например, ограничения на реализацию некоторых видов товаров в определенных местах или в определенный промежуток времени).</w:t>
      </w:r>
      <w:proofErr w:type="gramEnd"/>
    </w:p>
    <w:p w:rsidR="00BB411A" w:rsidRPr="00A01751" w:rsidRDefault="00BB411A" w:rsidP="004424CF">
      <w:pPr>
        <w:pStyle w:val="Default"/>
        <w:jc w:val="both"/>
        <w:rPr>
          <w:color w:val="auto"/>
        </w:rPr>
      </w:pPr>
      <w:r w:rsidRPr="00A01751">
        <w:rPr>
          <w:color w:val="auto"/>
        </w:rPr>
        <w:t>Если порядок исполнения новых обязанностей и соблюдения ограничений будет определяться другим нормативным правовым актом, то указывается необходимость принятия соответствующего акта.</w:t>
      </w:r>
    </w:p>
    <w:p w:rsidR="00BB411A" w:rsidRPr="00A01751" w:rsidRDefault="00BB411A" w:rsidP="004424CF">
      <w:pPr>
        <w:pStyle w:val="Default"/>
        <w:jc w:val="both"/>
        <w:rPr>
          <w:color w:val="auto"/>
        </w:rPr>
      </w:pPr>
      <w:r w:rsidRPr="00A01751">
        <w:rPr>
          <w:color w:val="auto"/>
        </w:rPr>
        <w:t>Для каждой группы потенциальных адресатов предлагаемого правового регулирования приводится оценка ожидаемых дополнительных расходов и доходов. Оценка расходов и доходов приводится для разных периодов времени в сопоставимых ценах. Для целей оценки доходов и расходов возможна группировка новых (изменяемых, отменяемых) обязанностей или прав, если выделение расходов и доходов по отдельному виду обязанностей не представляется возможным или такая группировка лучше покажет возникающие расходы (доходы). При характеристике расходов могут выделяться единовременные и периодические расходы. Периодические расходы приводятся с указанием периода их осуществления.</w:t>
      </w:r>
    </w:p>
    <w:p w:rsidR="00BB411A" w:rsidRPr="00A01751" w:rsidRDefault="00BB411A" w:rsidP="004424CF">
      <w:pPr>
        <w:pStyle w:val="Default"/>
        <w:jc w:val="both"/>
        <w:rPr>
          <w:color w:val="auto"/>
        </w:rPr>
      </w:pPr>
      <w:r w:rsidRPr="00A01751">
        <w:rPr>
          <w:color w:val="auto"/>
        </w:rPr>
        <w:t>При определении доходов и расходов рекомендуется использовать статистические данные, данные социологических опросов, независимых исследований, мониторингов, экспертные оценки. Для оценки периодических расходов принимается во внимание прогнозируемое изменение числа участников группы.</w:t>
      </w:r>
    </w:p>
    <w:p w:rsidR="00BB411A" w:rsidRPr="00A01751" w:rsidRDefault="00DD609D" w:rsidP="004424CF">
      <w:pPr>
        <w:pStyle w:val="Default"/>
        <w:jc w:val="both"/>
        <w:rPr>
          <w:color w:val="auto"/>
        </w:rPr>
      </w:pPr>
      <w:r w:rsidRPr="00A01751">
        <w:rPr>
          <w:color w:val="auto"/>
        </w:rPr>
        <w:lastRenderedPageBreak/>
        <w:t xml:space="preserve">               </w:t>
      </w:r>
      <w:r w:rsidR="00BB411A" w:rsidRPr="00A01751">
        <w:rPr>
          <w:color w:val="auto"/>
        </w:rPr>
        <w:t>3.2.</w:t>
      </w:r>
      <w:r w:rsidRPr="00A01751">
        <w:rPr>
          <w:color w:val="auto"/>
        </w:rPr>
        <w:t>8. В разделе 8 сводного отчета «</w:t>
      </w:r>
      <w:r w:rsidR="00BB411A" w:rsidRPr="00A01751">
        <w:rPr>
          <w:color w:val="auto"/>
        </w:rPr>
        <w:t>Оценка рисков неблагоприятных последствий применения предла</w:t>
      </w:r>
      <w:r w:rsidRPr="00A01751">
        <w:rPr>
          <w:color w:val="auto"/>
        </w:rPr>
        <w:t>гаемого правового регулирования»</w:t>
      </w:r>
      <w:r w:rsidR="00BB411A" w:rsidRPr="00A01751">
        <w:rPr>
          <w:color w:val="auto"/>
        </w:rPr>
        <w:t xml:space="preserve"> приводятся риски решения выявленной проблемы предложенным способом правового регулирования.</w:t>
      </w:r>
    </w:p>
    <w:p w:rsidR="00BB411A" w:rsidRPr="00A01751" w:rsidRDefault="00BB411A" w:rsidP="004424CF">
      <w:pPr>
        <w:pStyle w:val="Default"/>
        <w:jc w:val="both"/>
        <w:rPr>
          <w:color w:val="auto"/>
        </w:rPr>
      </w:pPr>
      <w:r w:rsidRPr="00A01751">
        <w:rPr>
          <w:color w:val="auto"/>
        </w:rPr>
        <w:t xml:space="preserve">Могут быть рассмотрены следующие виды рисков. Риски несоответствия предложенного правового регулирования заявленным целям регулирования. Такие риски возникают, если предлагаемый проект нормативного правового акта направлен на частичное решение проблемы либо при выработке решений наблюдался недостаток информации (были проанализированы не все аспекты проблемы). Мерами снижения данных рисков могут быть мероприятия по сбору и анализу данных, мониторингу фактического воздействия, </w:t>
      </w:r>
      <w:r w:rsidR="00556F7F" w:rsidRPr="00A01751">
        <w:rPr>
          <w:color w:val="auto"/>
        </w:rPr>
        <w:t>«</w:t>
      </w:r>
      <w:r w:rsidRPr="00A01751">
        <w:rPr>
          <w:color w:val="auto"/>
        </w:rPr>
        <w:t>пилотному</w:t>
      </w:r>
      <w:r w:rsidR="00556F7F" w:rsidRPr="00A01751">
        <w:rPr>
          <w:color w:val="auto"/>
        </w:rPr>
        <w:t>»</w:t>
      </w:r>
      <w:r w:rsidRPr="00A01751">
        <w:rPr>
          <w:color w:val="auto"/>
        </w:rPr>
        <w:t xml:space="preserve"> внедрению (апробации) и иные методы в зависимости от причины возникновения данного риска.</w:t>
      </w:r>
    </w:p>
    <w:p w:rsidR="00BB411A" w:rsidRPr="00A01751" w:rsidRDefault="00BB411A" w:rsidP="004424CF">
      <w:pPr>
        <w:pStyle w:val="Default"/>
        <w:jc w:val="both"/>
        <w:rPr>
          <w:color w:val="auto"/>
        </w:rPr>
      </w:pPr>
      <w:r w:rsidRPr="00A01751">
        <w:rPr>
          <w:color w:val="auto"/>
        </w:rPr>
        <w:t>Риски недостаточности механизмов реализации предлагаемого правового регулирования для решения проблемы. Данные риски могут быть вызваны неполным решением проблемы в рамках предлагаемого правового регулирования. Такие риски возможны и в тех случаях, когда отсутствует достаточная информация для выбора оптимальных механизмов реализации (например, об оптимальных методах поддержки развития предприятий, оптимальной организации процедур налогового администрирования). Меры по минимизации данных рисков могут заключаться в комплексном подходе к разработке решений выявленных проблем (в том числе путем внесения необходимых изменений в иные нормативные правовые акты, если такие изменения возможны), а также в проведении мониторинга фактического воздействия.</w:t>
      </w:r>
    </w:p>
    <w:p w:rsidR="00BB411A" w:rsidRPr="00A01751" w:rsidRDefault="00BB411A" w:rsidP="004424CF">
      <w:pPr>
        <w:pStyle w:val="Default"/>
        <w:jc w:val="both"/>
        <w:rPr>
          <w:color w:val="auto"/>
        </w:rPr>
      </w:pPr>
      <w:r w:rsidRPr="00A01751">
        <w:rPr>
          <w:color w:val="auto"/>
        </w:rPr>
        <w:t xml:space="preserve">Риски отсутствия должного контроля соблюдения вводимых требований. Указанные риски могут быть связаны с нормативными правовыми ограничениями (отсутствуют механизмы контроля либо полномочия по контролю), с отсутствием информации, необходимой для контроля, а также с расходами на осуществление такого контроля. При анализе данных рисков рассматривают как вариант осуществления контроля </w:t>
      </w:r>
      <w:r w:rsidR="00DE475F" w:rsidRPr="00A01751">
        <w:rPr>
          <w:color w:val="auto"/>
        </w:rPr>
        <w:t>органами местного самоуправления</w:t>
      </w:r>
      <w:r w:rsidRPr="00A01751">
        <w:rPr>
          <w:color w:val="auto"/>
        </w:rPr>
        <w:t>, так и вариант осуществления контроля саморегулируемыми и иными общественными организациями.</w:t>
      </w:r>
    </w:p>
    <w:p w:rsidR="00BB411A" w:rsidRPr="00A01751" w:rsidRDefault="00BB411A" w:rsidP="004424CF">
      <w:pPr>
        <w:pStyle w:val="Default"/>
        <w:jc w:val="both"/>
        <w:rPr>
          <w:color w:val="auto"/>
        </w:rPr>
      </w:pPr>
      <w:r w:rsidRPr="00A01751">
        <w:rPr>
          <w:color w:val="auto"/>
        </w:rPr>
        <w:t xml:space="preserve">Риски отсутствия необходимых ресурсов и кадров. Данные риски рассматриваются как в отношении ресурсного обеспечения государственных органов, так и в отношении ресурсного обеспечения иных участников отношений. Соответственно, в качестве механизмов по минимизации данных рисков рассматривается как выделение средств бюджета </w:t>
      </w:r>
      <w:r w:rsidR="003320F0" w:rsidRPr="00A01751">
        <w:rPr>
          <w:color w:val="auto"/>
        </w:rPr>
        <w:t>МО «</w:t>
      </w:r>
      <w:r w:rsidR="00AC16E4" w:rsidRPr="00A01751">
        <w:rPr>
          <w:color w:val="auto"/>
        </w:rPr>
        <w:t>Сусуманск</w:t>
      </w:r>
      <w:r w:rsidR="003320F0" w:rsidRPr="00A01751">
        <w:rPr>
          <w:color w:val="auto"/>
        </w:rPr>
        <w:t>ий</w:t>
      </w:r>
      <w:r w:rsidR="00AC16E4" w:rsidRPr="00A01751">
        <w:rPr>
          <w:color w:val="auto"/>
        </w:rPr>
        <w:t xml:space="preserve"> муниципальн</w:t>
      </w:r>
      <w:r w:rsidR="003320F0" w:rsidRPr="00A01751">
        <w:rPr>
          <w:color w:val="auto"/>
        </w:rPr>
        <w:t>ый</w:t>
      </w:r>
      <w:r w:rsidR="00AC16E4" w:rsidRPr="00A01751">
        <w:rPr>
          <w:color w:val="auto"/>
        </w:rPr>
        <w:t xml:space="preserve"> округ Магаданской области</w:t>
      </w:r>
      <w:r w:rsidR="003320F0" w:rsidRPr="00A01751">
        <w:rPr>
          <w:color w:val="auto"/>
        </w:rPr>
        <w:t>»</w:t>
      </w:r>
      <w:r w:rsidRPr="00A01751">
        <w:rPr>
          <w:color w:val="auto"/>
        </w:rPr>
        <w:t>, в том числе на обучение (если недостаток кадрового и ресурсного обеспечения), так и мероприятия по обеспечению доступности кадровых и финансовых ресурсов для хозяйствующих субъектов (иных заинтересованных групп).</w:t>
      </w:r>
    </w:p>
    <w:p w:rsidR="00BB411A" w:rsidRPr="00A01751" w:rsidRDefault="00BB411A" w:rsidP="004424CF">
      <w:pPr>
        <w:pStyle w:val="Default"/>
        <w:jc w:val="both"/>
        <w:rPr>
          <w:color w:val="auto"/>
        </w:rPr>
      </w:pPr>
      <w:r w:rsidRPr="00A01751">
        <w:rPr>
          <w:color w:val="auto"/>
        </w:rPr>
        <w:t>Риски несоответствия предложенного способа правового регулирования уровню распространения необходимых технологий. Указанные риски связаны с ограничениями возможностей практического внедрения, в том числе внедрения новых технологий.</w:t>
      </w:r>
    </w:p>
    <w:p w:rsidR="00BB411A" w:rsidRPr="00A01751" w:rsidRDefault="00BB411A" w:rsidP="004424CF">
      <w:pPr>
        <w:pStyle w:val="Default"/>
        <w:jc w:val="both"/>
        <w:rPr>
          <w:color w:val="auto"/>
        </w:rPr>
      </w:pPr>
      <w:r w:rsidRPr="00A01751">
        <w:rPr>
          <w:color w:val="auto"/>
        </w:rPr>
        <w:t>В случае выявления указываются и иные риски решения проблемы предложенным способом.</w:t>
      </w:r>
    </w:p>
    <w:p w:rsidR="00BB411A" w:rsidRPr="00A01751" w:rsidRDefault="00BB411A" w:rsidP="004424CF">
      <w:pPr>
        <w:pStyle w:val="Default"/>
        <w:jc w:val="both"/>
        <w:rPr>
          <w:color w:val="auto"/>
        </w:rPr>
      </w:pPr>
      <w:r w:rsidRPr="00A01751">
        <w:rPr>
          <w:color w:val="auto"/>
        </w:rPr>
        <w:t>Риски ухудшения инвестиционного климата, связанные, в том числе, с ухудшением условий ведения бизнеса, повышением рисков осуществления инвестиций в основной капитал, снижением гарантий для инвесторов, снижением доступности кредитных ресурсов.</w:t>
      </w:r>
    </w:p>
    <w:p w:rsidR="00BB411A" w:rsidRPr="00A01751" w:rsidRDefault="00BB411A" w:rsidP="004424CF">
      <w:pPr>
        <w:pStyle w:val="Default"/>
        <w:jc w:val="both"/>
        <w:rPr>
          <w:color w:val="auto"/>
        </w:rPr>
      </w:pPr>
      <w:r w:rsidRPr="00A01751">
        <w:rPr>
          <w:color w:val="auto"/>
        </w:rPr>
        <w:t xml:space="preserve">Риски снижения темпов развития малого и среднего предпринимательства, </w:t>
      </w:r>
      <w:proofErr w:type="gramStart"/>
      <w:r w:rsidRPr="00A01751">
        <w:rPr>
          <w:color w:val="auto"/>
        </w:rPr>
        <w:t>связанные</w:t>
      </w:r>
      <w:proofErr w:type="gramEnd"/>
      <w:r w:rsidRPr="00A01751">
        <w:rPr>
          <w:color w:val="auto"/>
        </w:rPr>
        <w:t xml:space="preserve"> прежде всего со стоимостью начала бизнеса, административными издержками на реализацию предлагаемого правового регулирования, ограничением доступа к необходимым ресурсам.</w:t>
      </w:r>
    </w:p>
    <w:p w:rsidR="00BB411A" w:rsidRPr="00A01751" w:rsidRDefault="00BB411A" w:rsidP="004424CF">
      <w:pPr>
        <w:pStyle w:val="Default"/>
        <w:jc w:val="both"/>
        <w:rPr>
          <w:color w:val="auto"/>
        </w:rPr>
      </w:pPr>
      <w:r w:rsidRPr="00A01751">
        <w:rPr>
          <w:color w:val="auto"/>
        </w:rPr>
        <w:t xml:space="preserve">Риски снижения конкуренции, которые могут быть связаны с повышением барьеров входа на рынок, с предоставлением преимуществ одним хозяйствующим субъектам по сравнению с другими либо определенным категориям хозяйствующих субъектов, а также </w:t>
      </w:r>
      <w:r w:rsidRPr="00A01751">
        <w:rPr>
          <w:color w:val="auto"/>
        </w:rPr>
        <w:lastRenderedPageBreak/>
        <w:t>с возникновением асимметрии информации на рынке и возможностей недобросовестной конкуренции.</w:t>
      </w:r>
    </w:p>
    <w:p w:rsidR="00BB411A" w:rsidRPr="00A01751" w:rsidRDefault="00BB411A" w:rsidP="004424CF">
      <w:pPr>
        <w:pStyle w:val="Default"/>
        <w:jc w:val="both"/>
        <w:rPr>
          <w:color w:val="auto"/>
        </w:rPr>
      </w:pPr>
      <w:r w:rsidRPr="00A01751">
        <w:rPr>
          <w:color w:val="auto"/>
        </w:rPr>
        <w:t xml:space="preserve">Риски снижения безопасности и качества продукции, связанные со снижением требований к качеству продукции, могут быть вызваны недостатком информации, при котором рыночные механизмы не могут компенсировать отсутствие </w:t>
      </w:r>
      <w:proofErr w:type="gramStart"/>
      <w:r w:rsidRPr="00A01751">
        <w:rPr>
          <w:color w:val="auto"/>
        </w:rPr>
        <w:t>контроля за</w:t>
      </w:r>
      <w:proofErr w:type="gramEnd"/>
      <w:r w:rsidRPr="00A01751">
        <w:rPr>
          <w:color w:val="auto"/>
        </w:rPr>
        <w:t xml:space="preserve"> качеством продукции непосредственно потребителями.</w:t>
      </w:r>
    </w:p>
    <w:p w:rsidR="00BB411A" w:rsidRPr="00A01751" w:rsidRDefault="00BB411A" w:rsidP="004424CF">
      <w:pPr>
        <w:pStyle w:val="Default"/>
        <w:jc w:val="both"/>
        <w:rPr>
          <w:color w:val="auto"/>
        </w:rPr>
      </w:pPr>
      <w:r w:rsidRPr="00A01751">
        <w:rPr>
          <w:color w:val="auto"/>
        </w:rPr>
        <w:t>Экологические риски могут быть вызваны потенциальным ростом негативного воздействия на окружающую среду, вызванным предлагаемым правовым регулированием.</w:t>
      </w:r>
    </w:p>
    <w:p w:rsidR="00BB411A" w:rsidRPr="00A01751" w:rsidRDefault="00BB411A" w:rsidP="004424CF">
      <w:pPr>
        <w:pStyle w:val="Default"/>
        <w:jc w:val="both"/>
        <w:rPr>
          <w:color w:val="auto"/>
        </w:rPr>
      </w:pPr>
      <w:r w:rsidRPr="00A01751">
        <w:rPr>
          <w:color w:val="auto"/>
        </w:rPr>
        <w:t>Социальные риски могут быть связаны как с возможным сокращением уровня занятости и заработной платы в той или иной сфере, так и с усилением социального неравенства, бедности, миграционных процессов за счет предлагаемого правового регулирования.</w:t>
      </w:r>
    </w:p>
    <w:p w:rsidR="00BB411A" w:rsidRPr="00A01751" w:rsidRDefault="00BB411A" w:rsidP="004424CF">
      <w:pPr>
        <w:pStyle w:val="Default"/>
        <w:jc w:val="both"/>
        <w:rPr>
          <w:color w:val="auto"/>
        </w:rPr>
      </w:pPr>
      <w:r w:rsidRPr="00A01751">
        <w:rPr>
          <w:color w:val="auto"/>
        </w:rPr>
        <w:t>В рамках анализа рисков предлагаемого правового регулирования рассматриваются и иные возможные последствия, в том числе макроэкономические (влияние меры на экономический рост, производительность труда), производственные (выбор технологий), риски возможных коррупционных проявлений и иные риски.</w:t>
      </w:r>
    </w:p>
    <w:p w:rsidR="00BB411A" w:rsidRPr="00A01751" w:rsidRDefault="00BB411A" w:rsidP="004424CF">
      <w:pPr>
        <w:pStyle w:val="Default"/>
        <w:jc w:val="both"/>
        <w:rPr>
          <w:color w:val="auto"/>
        </w:rPr>
      </w:pPr>
      <w:r w:rsidRPr="00A01751">
        <w:rPr>
          <w:color w:val="auto"/>
        </w:rPr>
        <w:t>По каждому выявленному риску приводится оценка вероятности наступления неблагоприятных последствий. При отсутствии возможности расчета точного значения вероятности допускается указание интервала или оценочной характеристики вероятности (очень высокая вероятность/высокая вероятность/средняя вероятность).</w:t>
      </w:r>
    </w:p>
    <w:p w:rsidR="00BB411A" w:rsidRPr="00A01751" w:rsidRDefault="00BB411A" w:rsidP="004424CF">
      <w:pPr>
        <w:pStyle w:val="Default"/>
        <w:jc w:val="both"/>
        <w:rPr>
          <w:color w:val="auto"/>
        </w:rPr>
      </w:pPr>
      <w:r w:rsidRPr="00A01751">
        <w:rPr>
          <w:color w:val="auto"/>
        </w:rPr>
        <w:t>Рекомендуется не указывать риски с низкой и очень низкой вероятностью возникновения.</w:t>
      </w:r>
    </w:p>
    <w:p w:rsidR="00BB411A" w:rsidRPr="00A01751" w:rsidRDefault="00BB411A" w:rsidP="004424CF">
      <w:pPr>
        <w:pStyle w:val="Default"/>
        <w:jc w:val="both"/>
        <w:rPr>
          <w:color w:val="auto"/>
        </w:rPr>
      </w:pPr>
      <w:r w:rsidRPr="00A01751">
        <w:rPr>
          <w:color w:val="auto"/>
        </w:rPr>
        <w:t>Наличие рисков наступления неблагоприятных последствий не является достаточным основанием для отклонения предлагаемого правового регулирования. В то же время при выявлении высоких рисков негативного воздействия такого регулирования, степень контроля которых является недостаточной, целесообразно дополнительно рассмотреть альтернативные варианты решения выявленной проблемы.</w:t>
      </w:r>
    </w:p>
    <w:p w:rsidR="00BB411A" w:rsidRPr="00A01751" w:rsidRDefault="00BB411A" w:rsidP="004424CF">
      <w:pPr>
        <w:pStyle w:val="Default"/>
        <w:jc w:val="both"/>
        <w:rPr>
          <w:color w:val="auto"/>
        </w:rPr>
      </w:pPr>
      <w:r w:rsidRPr="00A01751">
        <w:rPr>
          <w:color w:val="auto"/>
        </w:rPr>
        <w:t>Разделы 4 - 8 сводного отчета заполняются регулирующим органом для всех рассматриваемых альтернативных вариантов предлагаемого правового регулирования. Впоследствии для каждого из вариантов предлагаемого правового регулирования приводится сравнительная характеристика преимуществ и недостатков по сравнению с иными вариантами. Обоснование выбора предпочтительного способа решения проблемы делается на основе сопоставления издержек и выгод различных способов.</w:t>
      </w:r>
    </w:p>
    <w:p w:rsidR="00BB411A" w:rsidRPr="00A01751" w:rsidRDefault="0065717A" w:rsidP="004424CF">
      <w:pPr>
        <w:pStyle w:val="Default"/>
        <w:jc w:val="both"/>
        <w:rPr>
          <w:color w:val="auto"/>
        </w:rPr>
      </w:pPr>
      <w:r w:rsidRPr="00A01751">
        <w:rPr>
          <w:color w:val="auto"/>
        </w:rPr>
        <w:t xml:space="preserve">            </w:t>
      </w:r>
      <w:r w:rsidR="00BB411A" w:rsidRPr="00A01751">
        <w:rPr>
          <w:color w:val="auto"/>
        </w:rPr>
        <w:t>3.2.</w:t>
      </w:r>
      <w:r w:rsidRPr="00A01751">
        <w:rPr>
          <w:color w:val="auto"/>
        </w:rPr>
        <w:t>9. В разделе 9 сводного отчета «</w:t>
      </w:r>
      <w:r w:rsidR="00BB411A" w:rsidRPr="00A01751">
        <w:rPr>
          <w:color w:val="auto"/>
        </w:rPr>
        <w:t>Сравнение возмо</w:t>
      </w:r>
      <w:r w:rsidRPr="00A01751">
        <w:rPr>
          <w:color w:val="auto"/>
        </w:rPr>
        <w:t>жных вариантов решения проблемы»</w:t>
      </w:r>
      <w:r w:rsidR="00BB411A" w:rsidRPr="00A01751">
        <w:rPr>
          <w:color w:val="auto"/>
        </w:rPr>
        <w:t xml:space="preserve"> приводится сравнение возможных альтернативных способов предлагаемого правового регулирования, направленных на решение выявленной проблемы.</w:t>
      </w:r>
    </w:p>
    <w:p w:rsidR="00BB411A" w:rsidRPr="00A01751" w:rsidRDefault="00BB411A" w:rsidP="004424CF">
      <w:pPr>
        <w:pStyle w:val="Default"/>
        <w:jc w:val="both"/>
        <w:rPr>
          <w:color w:val="auto"/>
        </w:rPr>
      </w:pPr>
      <w:r w:rsidRPr="00A01751">
        <w:rPr>
          <w:color w:val="auto"/>
        </w:rPr>
        <w:t>Выбранный способ регулирования должен обеспечивать достижение заявленных целей предлагаемого правового регулирования, решая существующую проблему либо существенно снижая ее негативные эффекты, при более низких затратах на его реализацию.</w:t>
      </w:r>
    </w:p>
    <w:p w:rsidR="00BB411A" w:rsidRPr="00A01751" w:rsidRDefault="00BB411A" w:rsidP="004424CF">
      <w:pPr>
        <w:pStyle w:val="Default"/>
        <w:jc w:val="both"/>
        <w:rPr>
          <w:color w:val="auto"/>
        </w:rPr>
      </w:pPr>
      <w:r w:rsidRPr="00A01751">
        <w:rPr>
          <w:color w:val="auto"/>
        </w:rPr>
        <w:t>Способы решения проблемы, их описание и количественные оценки могут быть уточнены и дополнены в сравнении с данными, приводившимися в форме уведомления об обсуждении предлагаемого правового регулирования.</w:t>
      </w:r>
    </w:p>
    <w:p w:rsidR="00BB411A" w:rsidRPr="00A01751" w:rsidRDefault="00C76D44" w:rsidP="004424CF">
      <w:pPr>
        <w:pStyle w:val="Default"/>
        <w:jc w:val="both"/>
        <w:rPr>
          <w:color w:val="auto"/>
        </w:rPr>
      </w:pPr>
      <w:r w:rsidRPr="00A01751">
        <w:rPr>
          <w:color w:val="auto"/>
        </w:rPr>
        <w:t xml:space="preserve">            </w:t>
      </w:r>
      <w:r w:rsidR="00BB411A" w:rsidRPr="00A01751">
        <w:rPr>
          <w:color w:val="auto"/>
        </w:rPr>
        <w:t>3.2.10</w:t>
      </w:r>
      <w:r w:rsidRPr="00A01751">
        <w:rPr>
          <w:color w:val="auto"/>
        </w:rPr>
        <w:t xml:space="preserve">. </w:t>
      </w:r>
      <w:proofErr w:type="gramStart"/>
      <w:r w:rsidRPr="00A01751">
        <w:rPr>
          <w:color w:val="auto"/>
        </w:rPr>
        <w:t>В разделе 10 сводного отчета «</w:t>
      </w:r>
      <w:r w:rsidR="00BB411A" w:rsidRPr="00A01751">
        <w:rPr>
          <w:color w:val="auto"/>
        </w:rPr>
        <w:t>Оценка необходимости установления переходного периода и (или) отсрочки вступления в силу проекта нормативного правового акта либо необходимость распространения предлагаемого правового регулирован</w:t>
      </w:r>
      <w:r w:rsidRPr="00A01751">
        <w:rPr>
          <w:color w:val="auto"/>
        </w:rPr>
        <w:t>ия на ранее возникшие отношения»</w:t>
      </w:r>
      <w:r w:rsidR="00BB411A" w:rsidRPr="00A01751">
        <w:rPr>
          <w:color w:val="auto"/>
        </w:rPr>
        <w:t xml:space="preserve"> указывается предполагаемая дата вступления в силу нормативного правового акта, необходимость установления переходного периода и (или) отсрочки вступления в силу проекта нормативного правового акта.</w:t>
      </w:r>
      <w:proofErr w:type="gramEnd"/>
    </w:p>
    <w:p w:rsidR="00BB411A" w:rsidRPr="00A01751" w:rsidRDefault="00BB411A" w:rsidP="004424CF">
      <w:pPr>
        <w:pStyle w:val="Default"/>
        <w:jc w:val="both"/>
        <w:rPr>
          <w:color w:val="auto"/>
        </w:rPr>
      </w:pPr>
      <w:r w:rsidRPr="00A01751">
        <w:rPr>
          <w:color w:val="auto"/>
        </w:rPr>
        <w:t>Если отдельные положения проекта нормативного правового акта вступают в силу в разное время, приводятся такие положения (ссылки на них) и даты их вступления в силу.</w:t>
      </w:r>
    </w:p>
    <w:p w:rsidR="00BB411A" w:rsidRPr="00A01751" w:rsidRDefault="00BB411A" w:rsidP="004424CF">
      <w:pPr>
        <w:pStyle w:val="Default"/>
        <w:jc w:val="both"/>
        <w:rPr>
          <w:color w:val="auto"/>
        </w:rPr>
      </w:pPr>
      <w:r w:rsidRPr="00A01751">
        <w:rPr>
          <w:color w:val="auto"/>
        </w:rPr>
        <w:t xml:space="preserve">Если установлен переходный период и (или) отсрочка вступления в силу проекта нормативного правового акта, приводится обоснование отсрочки. Необходимость </w:t>
      </w:r>
      <w:r w:rsidRPr="00A01751">
        <w:rPr>
          <w:color w:val="auto"/>
        </w:rPr>
        <w:lastRenderedPageBreak/>
        <w:t xml:space="preserve">переходного периода или отсрочки вступления в силу проекта нормативного правового акта обосновываются технологическими, экономическими, организационными и иными ограничениями, не позволяющими участникам отношений, включая органы </w:t>
      </w:r>
      <w:r w:rsidR="0076550E" w:rsidRPr="00A01751">
        <w:rPr>
          <w:color w:val="auto"/>
        </w:rPr>
        <w:t>местного самоуправления</w:t>
      </w:r>
      <w:r w:rsidRPr="00A01751">
        <w:rPr>
          <w:color w:val="auto"/>
        </w:rPr>
        <w:t>,</w:t>
      </w:r>
      <w:r w:rsidR="00804365" w:rsidRPr="00A01751">
        <w:rPr>
          <w:color w:val="auto"/>
        </w:rPr>
        <w:t xml:space="preserve"> структурными подразделениями А</w:t>
      </w:r>
      <w:r w:rsidR="00C76D44" w:rsidRPr="00A01751">
        <w:rPr>
          <w:color w:val="auto"/>
        </w:rPr>
        <w:t xml:space="preserve">дминистрации Сусуманского </w:t>
      </w:r>
      <w:r w:rsidR="00804365" w:rsidRPr="00A01751">
        <w:rPr>
          <w:color w:val="auto"/>
        </w:rPr>
        <w:t>муниципального</w:t>
      </w:r>
      <w:r w:rsidR="00C76D44" w:rsidRPr="00A01751">
        <w:rPr>
          <w:color w:val="auto"/>
        </w:rPr>
        <w:t xml:space="preserve"> округа</w:t>
      </w:r>
      <w:r w:rsidR="00804365" w:rsidRPr="00A01751">
        <w:rPr>
          <w:color w:val="auto"/>
        </w:rPr>
        <w:t xml:space="preserve"> Магаданской области</w:t>
      </w:r>
      <w:r w:rsidRPr="00A01751">
        <w:rPr>
          <w:color w:val="auto"/>
        </w:rPr>
        <w:t xml:space="preserve"> немедленно приступить к исполнению новых обязанностей.</w:t>
      </w:r>
    </w:p>
    <w:p w:rsidR="00BB411A" w:rsidRPr="00A01751" w:rsidRDefault="00C76D44" w:rsidP="004424CF">
      <w:pPr>
        <w:pStyle w:val="Default"/>
        <w:jc w:val="both"/>
        <w:rPr>
          <w:color w:val="auto"/>
        </w:rPr>
      </w:pPr>
      <w:r w:rsidRPr="00A01751">
        <w:rPr>
          <w:color w:val="auto"/>
        </w:rPr>
        <w:t xml:space="preserve">              </w:t>
      </w:r>
      <w:r w:rsidR="00BB411A" w:rsidRPr="00A01751">
        <w:rPr>
          <w:color w:val="auto"/>
        </w:rPr>
        <w:t>3.2.11. Приложения к сводному отчету.</w:t>
      </w:r>
    </w:p>
    <w:p w:rsidR="00BB411A" w:rsidRPr="00A01751" w:rsidRDefault="00BB411A" w:rsidP="004424CF">
      <w:pPr>
        <w:pStyle w:val="Default"/>
        <w:jc w:val="both"/>
        <w:rPr>
          <w:color w:val="auto"/>
        </w:rPr>
      </w:pPr>
      <w:proofErr w:type="gramStart"/>
      <w:r w:rsidRPr="00A01751">
        <w:rPr>
          <w:color w:val="auto"/>
        </w:rPr>
        <w:t>В приложениях к сводному отчету приводятся сводки предложений, поступивших в связи с размещением уведомления, а также в ходе проведения регулирующим органом публичных обсуждений, с указанием сведений об использовании либо об отказе от использования поступивших в их ходе предложений заинтересованных лиц, а также расчеты, проведенные регулирующим органом в ходе процедур оценки регулирующего воздействия</w:t>
      </w:r>
      <w:r w:rsidR="00D61D6A" w:rsidRPr="00A01751">
        <w:rPr>
          <w:color w:val="auto"/>
        </w:rPr>
        <w:t xml:space="preserve"> проектов нормативных правовых актов, установлении и оценке применения</w:t>
      </w:r>
      <w:proofErr w:type="gramEnd"/>
      <w:r w:rsidR="00D61D6A" w:rsidRPr="00A01751">
        <w:rPr>
          <w:color w:val="auto"/>
        </w:rPr>
        <w:t xml:space="preserve"> обязательных требований, содержащихся в нормативных правовых актах, и экспертизе нормативных правовых актов в Магаданской области</w:t>
      </w:r>
      <w:r w:rsidRPr="00A01751">
        <w:rPr>
          <w:color w:val="auto"/>
        </w:rPr>
        <w:t xml:space="preserve"> </w:t>
      </w:r>
      <w:r w:rsidR="00AD7A3A">
        <w:rPr>
          <w:color w:val="auto"/>
        </w:rPr>
        <w:t xml:space="preserve">Администрации Сусуманского муниципального округа Магаданской области </w:t>
      </w:r>
      <w:r w:rsidRPr="00A01751">
        <w:rPr>
          <w:color w:val="auto"/>
        </w:rPr>
        <w:t>альтернативных вариантов предлагаемого правового регулирования выявленной проблемы.</w:t>
      </w:r>
    </w:p>
    <w:p w:rsidR="00BB411A" w:rsidRPr="00A01751" w:rsidRDefault="004D1ED3" w:rsidP="004D1ED3">
      <w:pPr>
        <w:pStyle w:val="Default"/>
        <w:jc w:val="both"/>
        <w:rPr>
          <w:color w:val="auto"/>
        </w:rPr>
      </w:pPr>
      <w:r w:rsidRPr="00A01751">
        <w:rPr>
          <w:color w:val="auto"/>
        </w:rPr>
        <w:t xml:space="preserve">           </w:t>
      </w:r>
      <w:r w:rsidR="00EA782B" w:rsidRPr="00A01751">
        <w:rPr>
          <w:color w:val="auto"/>
        </w:rPr>
        <w:t>4</w:t>
      </w:r>
      <w:r w:rsidR="00BB411A" w:rsidRPr="00A01751">
        <w:rPr>
          <w:color w:val="auto"/>
        </w:rPr>
        <w:t>. Проведение публичных обсуждений и составление сводки предложений по их итогам</w:t>
      </w:r>
      <w:r w:rsidRPr="00A01751">
        <w:rPr>
          <w:color w:val="auto"/>
        </w:rPr>
        <w:t>.</w:t>
      </w:r>
    </w:p>
    <w:p w:rsidR="00BB411A" w:rsidRPr="00A01751" w:rsidRDefault="00C76D44" w:rsidP="004424CF">
      <w:pPr>
        <w:pStyle w:val="Default"/>
        <w:jc w:val="both"/>
        <w:rPr>
          <w:color w:val="auto"/>
        </w:rPr>
      </w:pPr>
      <w:r w:rsidRPr="00A01751">
        <w:rPr>
          <w:color w:val="auto"/>
        </w:rPr>
        <w:t xml:space="preserve">           </w:t>
      </w:r>
      <w:r w:rsidR="00BB411A" w:rsidRPr="00A01751">
        <w:rPr>
          <w:color w:val="auto"/>
        </w:rPr>
        <w:t>4.1. Целями проведения публичных обсуждений являются:</w:t>
      </w:r>
    </w:p>
    <w:p w:rsidR="00BB411A" w:rsidRPr="00A01751" w:rsidRDefault="00BB411A" w:rsidP="004424CF">
      <w:pPr>
        <w:pStyle w:val="Default"/>
        <w:jc w:val="both"/>
        <w:rPr>
          <w:color w:val="auto"/>
        </w:rPr>
      </w:pPr>
      <w:r w:rsidRPr="00A01751">
        <w:rPr>
          <w:color w:val="auto"/>
        </w:rPr>
        <w:t>получение дополнительной информации о существующей проблеме, возможных способах ее решения, группах лиц, затронутых проблемой и предлагаемым способом регулирования, издержках и выгодах затронутых лиц;</w:t>
      </w:r>
    </w:p>
    <w:p w:rsidR="00BB411A" w:rsidRPr="00A01751" w:rsidRDefault="00BB411A" w:rsidP="004424CF">
      <w:pPr>
        <w:pStyle w:val="Default"/>
        <w:jc w:val="both"/>
        <w:rPr>
          <w:color w:val="auto"/>
        </w:rPr>
      </w:pPr>
      <w:r w:rsidRPr="00A01751">
        <w:rPr>
          <w:color w:val="auto"/>
        </w:rPr>
        <w:t>улучшение качества проекта акта;</w:t>
      </w:r>
    </w:p>
    <w:p w:rsidR="00BB411A" w:rsidRPr="00A01751" w:rsidRDefault="00BB411A" w:rsidP="004424CF">
      <w:pPr>
        <w:pStyle w:val="Default"/>
        <w:jc w:val="both"/>
        <w:rPr>
          <w:color w:val="auto"/>
        </w:rPr>
      </w:pPr>
      <w:r w:rsidRPr="00A01751">
        <w:rPr>
          <w:color w:val="auto"/>
        </w:rPr>
        <w:t>вовлечение заинтересованных лиц в определение наилучших путей решения имеющихся проблем, поиск баланса интересов разных заинтересованных групп.</w:t>
      </w:r>
    </w:p>
    <w:p w:rsidR="00BB411A" w:rsidRPr="00A01751" w:rsidRDefault="00C76D44" w:rsidP="004424CF">
      <w:pPr>
        <w:pStyle w:val="Default"/>
        <w:jc w:val="both"/>
        <w:rPr>
          <w:color w:val="auto"/>
        </w:rPr>
      </w:pPr>
      <w:r w:rsidRPr="00A01751">
        <w:rPr>
          <w:color w:val="auto"/>
        </w:rPr>
        <w:t xml:space="preserve">          </w:t>
      </w:r>
      <w:r w:rsidR="00BB411A" w:rsidRPr="00A01751">
        <w:rPr>
          <w:color w:val="auto"/>
        </w:rPr>
        <w:t>4.2. Сроки проведения публичных обсуждений не должны быть менее сроков, определенных пунктом</w:t>
      </w:r>
      <w:r w:rsidR="00CF1826" w:rsidRPr="00A01751">
        <w:rPr>
          <w:color w:val="auto"/>
        </w:rPr>
        <w:t xml:space="preserve"> </w:t>
      </w:r>
      <w:r w:rsidR="00BB411A" w:rsidRPr="00A01751">
        <w:rPr>
          <w:color w:val="auto"/>
        </w:rPr>
        <w:t>3</w:t>
      </w:r>
      <w:r w:rsidR="00C4319F" w:rsidRPr="00A01751">
        <w:rPr>
          <w:color w:val="auto"/>
        </w:rPr>
        <w:t>6</w:t>
      </w:r>
      <w:r w:rsidR="00BB411A" w:rsidRPr="00A01751">
        <w:rPr>
          <w:color w:val="auto"/>
        </w:rPr>
        <w:t xml:space="preserve"> Положения, и устанавливаются регулирующим органом с учетом степени регулирующего воздействия положений, содержащихся в проекте акта в соответствии с пунктом 9 Положения. Регулирующим органом устанавливаются более длительные сроки проведения публичных обсуждений, если это необходимо для достижения в полной мере целей проведения публичных обсуждений. Датой начала публичных обсуждений считается дата размещения регулирующим органом проекта акта и сводного отчета на </w:t>
      </w:r>
      <w:r w:rsidR="00CF1826" w:rsidRPr="00A01751">
        <w:rPr>
          <w:color w:val="auto"/>
        </w:rPr>
        <w:t>Сайте</w:t>
      </w:r>
      <w:r w:rsidR="00BB411A" w:rsidRPr="00A01751">
        <w:rPr>
          <w:color w:val="auto"/>
        </w:rPr>
        <w:t>.</w:t>
      </w:r>
    </w:p>
    <w:p w:rsidR="00BB411A" w:rsidRPr="00A01751" w:rsidRDefault="00CF1826" w:rsidP="004424CF">
      <w:pPr>
        <w:pStyle w:val="Default"/>
        <w:jc w:val="both"/>
        <w:rPr>
          <w:color w:val="auto"/>
        </w:rPr>
      </w:pPr>
      <w:r w:rsidRPr="00A01751">
        <w:rPr>
          <w:color w:val="auto"/>
        </w:rPr>
        <w:t xml:space="preserve">           </w:t>
      </w:r>
      <w:r w:rsidR="00BB411A" w:rsidRPr="00A01751">
        <w:rPr>
          <w:color w:val="auto"/>
        </w:rPr>
        <w:t xml:space="preserve">4.3. Для организации публичных обсуждений регулирующий орган размещает на </w:t>
      </w:r>
      <w:r w:rsidRPr="00A01751">
        <w:rPr>
          <w:color w:val="auto"/>
        </w:rPr>
        <w:t>Сайте</w:t>
      </w:r>
      <w:r w:rsidR="00BB411A" w:rsidRPr="00A01751">
        <w:rPr>
          <w:color w:val="auto"/>
        </w:rPr>
        <w:t xml:space="preserve"> проект акта и сводный отчет, а также:</w:t>
      </w:r>
    </w:p>
    <w:p w:rsidR="00BB411A" w:rsidRPr="00A01751" w:rsidRDefault="00BB411A" w:rsidP="004424CF">
      <w:pPr>
        <w:pStyle w:val="Default"/>
        <w:jc w:val="both"/>
        <w:rPr>
          <w:color w:val="auto"/>
        </w:rPr>
      </w:pPr>
      <w:r w:rsidRPr="00A01751">
        <w:rPr>
          <w:color w:val="auto"/>
        </w:rPr>
        <w:t xml:space="preserve">перечень вопросов для публичных обсуждений </w:t>
      </w:r>
      <w:r w:rsidR="00CF1826" w:rsidRPr="00A01751">
        <w:rPr>
          <w:color w:val="auto"/>
        </w:rPr>
        <w:t xml:space="preserve"> </w:t>
      </w:r>
      <w:r w:rsidRPr="00A01751">
        <w:rPr>
          <w:color w:val="auto"/>
        </w:rPr>
        <w:t xml:space="preserve">(Приложение № </w:t>
      </w:r>
      <w:r w:rsidR="008A026F" w:rsidRPr="00A01751">
        <w:rPr>
          <w:color w:val="auto"/>
        </w:rPr>
        <w:t>5</w:t>
      </w:r>
      <w:r w:rsidRPr="00A01751">
        <w:rPr>
          <w:color w:val="auto"/>
        </w:rPr>
        <w:t xml:space="preserve"> к настоящей Методике),</w:t>
      </w:r>
      <w:r w:rsidR="00CF1826" w:rsidRPr="00A01751">
        <w:rPr>
          <w:color w:val="auto"/>
        </w:rPr>
        <w:t xml:space="preserve"> </w:t>
      </w:r>
      <w:r w:rsidRPr="00A01751">
        <w:rPr>
          <w:color w:val="auto"/>
        </w:rPr>
        <w:t>сводку предложений с указанием сведений об их учете или причинах отклонения, поступивших в связи с размещением уведомления о подготовке проекта акта,</w:t>
      </w:r>
    </w:p>
    <w:p w:rsidR="00BB411A" w:rsidRPr="00A01751" w:rsidRDefault="00BB411A" w:rsidP="004424CF">
      <w:pPr>
        <w:pStyle w:val="Default"/>
        <w:jc w:val="both"/>
        <w:rPr>
          <w:color w:val="auto"/>
        </w:rPr>
      </w:pPr>
      <w:r w:rsidRPr="00A01751">
        <w:rPr>
          <w:color w:val="auto"/>
        </w:rPr>
        <w:t xml:space="preserve">утвержденный документ, предусматривающий установление предлагаемого регулирования на территории </w:t>
      </w:r>
      <w:r w:rsidR="000D0E0A" w:rsidRPr="00A01751">
        <w:rPr>
          <w:color w:val="auto"/>
        </w:rPr>
        <w:t>Сусуманского</w:t>
      </w:r>
      <w:r w:rsidR="00CF1826" w:rsidRPr="00A01751">
        <w:rPr>
          <w:color w:val="auto"/>
        </w:rPr>
        <w:t xml:space="preserve"> </w:t>
      </w:r>
      <w:r w:rsidR="008A026F" w:rsidRPr="00A01751">
        <w:rPr>
          <w:color w:val="auto"/>
        </w:rPr>
        <w:t>муниципального округа Магаданской области</w:t>
      </w:r>
      <w:r w:rsidRPr="00A01751">
        <w:rPr>
          <w:color w:val="auto"/>
        </w:rPr>
        <w:t>, если подготовка такого документа требуется в соответствии с нормативными правовыми актами Российской Федерации, Магаданской области,</w:t>
      </w:r>
      <w:r w:rsidR="00CF1826" w:rsidRPr="00A01751">
        <w:rPr>
          <w:color w:val="auto"/>
        </w:rPr>
        <w:t xml:space="preserve"> </w:t>
      </w:r>
      <w:r w:rsidRPr="00A01751">
        <w:rPr>
          <w:color w:val="auto"/>
        </w:rPr>
        <w:t>иные материалы и документы, которые, по мнению регулирующего органа, позволяют оценить обоснованность предлагаемого регулирования.</w:t>
      </w:r>
    </w:p>
    <w:p w:rsidR="00BB411A" w:rsidRPr="00A01751" w:rsidRDefault="00BB411A" w:rsidP="004424CF">
      <w:pPr>
        <w:pStyle w:val="Default"/>
        <w:jc w:val="both"/>
        <w:rPr>
          <w:color w:val="auto"/>
        </w:rPr>
      </w:pPr>
      <w:r w:rsidRPr="00A01751">
        <w:rPr>
          <w:color w:val="auto"/>
        </w:rPr>
        <w:t>Регулирующий орган извещает о начале публичных обсуждений их потенциальных участников.</w:t>
      </w:r>
    </w:p>
    <w:p w:rsidR="00BB411A" w:rsidRPr="00A01751" w:rsidRDefault="00BB411A" w:rsidP="004424CF">
      <w:pPr>
        <w:pStyle w:val="Default"/>
        <w:jc w:val="both"/>
        <w:rPr>
          <w:color w:val="auto"/>
        </w:rPr>
      </w:pPr>
      <w:r w:rsidRPr="00A01751">
        <w:rPr>
          <w:color w:val="auto"/>
        </w:rPr>
        <w:t xml:space="preserve">Регулирующий орган в обязательном порядке должен известить о начале публичных обсуждений органы и организации, указанные в пункте 19 Положения. Круг органов и организаций, которым направляются извещения, определяется исходя из перечня групп, затронутых существованием проблемы, на решение которой направлено предлагаемое регулирование, а также групп, затронутых предлагаемым регулированием, указанных в </w:t>
      </w:r>
      <w:r w:rsidRPr="00A01751">
        <w:rPr>
          <w:color w:val="auto"/>
        </w:rPr>
        <w:lastRenderedPageBreak/>
        <w:t>сводном отчете. В случае наличия организаций и объединений указанных лиц, а также организаций, представляющих интересы указанных групп, извещение должно быть направлено таким организациям и объединениям. В извещении должны быть указаны сведения о месте размещения проекта акта и сводного отчета (полный электронный адрес), а также срок проведения публичных обсуждений, в течение которого регулирующим органом принимаются предложения, и наиболее удобный способ их представления (почтовый адрес, адрес электронной почты, иные способы представления предложений). Извещение направляется заинтересованным лицам по электронной почте и по почте.</w:t>
      </w:r>
    </w:p>
    <w:p w:rsidR="00BB411A" w:rsidRPr="00A01751" w:rsidRDefault="008D31BC" w:rsidP="004424CF">
      <w:pPr>
        <w:pStyle w:val="Default"/>
        <w:jc w:val="both"/>
        <w:rPr>
          <w:color w:val="auto"/>
        </w:rPr>
      </w:pPr>
      <w:r w:rsidRPr="00A01751">
        <w:rPr>
          <w:color w:val="auto"/>
        </w:rPr>
        <w:t xml:space="preserve">            </w:t>
      </w:r>
      <w:r w:rsidR="00BB411A" w:rsidRPr="00A01751">
        <w:rPr>
          <w:color w:val="auto"/>
        </w:rPr>
        <w:t xml:space="preserve">4.4. Задачей регулирующего органа является инициирование широкого обсуждения проекта акта и сводного отчета и, по возможности, получение отклика от всех заинтересованных групп. В данной связи извещение должно быть составлено таким образом, чтобы заинтересовать потенциальных участников к действительному участию в публичных обсуждениях и предоставлении предложений по совершенствованию проекта акта и сводного отчета или положительного мнения </w:t>
      </w:r>
      <w:proofErr w:type="gramStart"/>
      <w:r w:rsidR="00BB411A" w:rsidRPr="00A01751">
        <w:rPr>
          <w:color w:val="auto"/>
        </w:rPr>
        <w:t>о</w:t>
      </w:r>
      <w:proofErr w:type="gramEnd"/>
      <w:r w:rsidR="00BB411A" w:rsidRPr="00A01751">
        <w:rPr>
          <w:color w:val="auto"/>
        </w:rPr>
        <w:t xml:space="preserve"> размещенных для публичного обсуждения редакций. Отсутствие любых предложений или положительных мнений может свидетельствовать о недостаточно эффективной организации публичных обсуждений регулирующим органом и отмечаться в заключени</w:t>
      </w:r>
      <w:proofErr w:type="gramStart"/>
      <w:r w:rsidR="00BB411A" w:rsidRPr="00A01751">
        <w:rPr>
          <w:color w:val="auto"/>
        </w:rPr>
        <w:t>и</w:t>
      </w:r>
      <w:proofErr w:type="gramEnd"/>
      <w:r w:rsidR="00BB411A" w:rsidRPr="00A01751">
        <w:rPr>
          <w:color w:val="auto"/>
        </w:rPr>
        <w:t xml:space="preserve"> уполномоченного органа.</w:t>
      </w:r>
    </w:p>
    <w:p w:rsidR="00BB411A" w:rsidRPr="00A01751" w:rsidRDefault="008D31BC" w:rsidP="004424CF">
      <w:pPr>
        <w:pStyle w:val="Default"/>
        <w:jc w:val="both"/>
        <w:rPr>
          <w:color w:val="auto"/>
        </w:rPr>
      </w:pPr>
      <w:r w:rsidRPr="00A01751">
        <w:rPr>
          <w:color w:val="auto"/>
        </w:rPr>
        <w:t xml:space="preserve">           </w:t>
      </w:r>
      <w:r w:rsidR="00BB411A" w:rsidRPr="00A01751">
        <w:rPr>
          <w:color w:val="auto"/>
        </w:rPr>
        <w:t>4.5. Помимо получения письменных предложений от участников п</w:t>
      </w:r>
      <w:r w:rsidRPr="00A01751">
        <w:rPr>
          <w:color w:val="auto"/>
        </w:rPr>
        <w:t>убличных обсуждений через Сайт</w:t>
      </w:r>
      <w:r w:rsidR="00BB411A" w:rsidRPr="00A01751">
        <w:rPr>
          <w:color w:val="auto"/>
        </w:rPr>
        <w:t>, регулирующим органом при необходимости дополнительно используются иные формы общественного обсуждения в соответствии с пунктом 20 Положения. Предложения, полученные в ходе таких мероприятий, должны фиксироваться регулирующим органом и включаться в сводку предложений, полученных по результатам публичных обсуждений, отражаться в разделе 11 сводного отчета.</w:t>
      </w:r>
    </w:p>
    <w:p w:rsidR="00BB411A" w:rsidRPr="00A01751" w:rsidRDefault="00BB411A" w:rsidP="004424CF">
      <w:pPr>
        <w:pStyle w:val="Default"/>
        <w:jc w:val="both"/>
        <w:rPr>
          <w:color w:val="auto"/>
        </w:rPr>
      </w:pPr>
      <w:r w:rsidRPr="00A01751">
        <w:rPr>
          <w:color w:val="auto"/>
        </w:rPr>
        <w:t xml:space="preserve">По возможности такие иные формы публичных обсуждений должны состояться, а их результат (протокол, резолюция и т.п.) зафиксироваться до окончания установленного срока публичных обсуждений через </w:t>
      </w:r>
      <w:r w:rsidR="00FF6822" w:rsidRPr="00A01751">
        <w:rPr>
          <w:color w:val="auto"/>
        </w:rPr>
        <w:t>Сайт</w:t>
      </w:r>
      <w:r w:rsidRPr="00A01751">
        <w:rPr>
          <w:color w:val="auto"/>
        </w:rPr>
        <w:t>. В отдельных случаях, учитывая сложности в организации коллективных мероприятий, длительность проведения опросов, иные формы публичных обсуждений могут быть применены (завершены) позднее установленного срока.</w:t>
      </w:r>
    </w:p>
    <w:p w:rsidR="00BB411A" w:rsidRPr="00A01751" w:rsidRDefault="00FF6822" w:rsidP="004424CF">
      <w:pPr>
        <w:pStyle w:val="Default"/>
        <w:jc w:val="both"/>
        <w:rPr>
          <w:color w:val="auto"/>
        </w:rPr>
      </w:pPr>
      <w:r w:rsidRPr="00A01751">
        <w:rPr>
          <w:color w:val="auto"/>
        </w:rPr>
        <w:t xml:space="preserve">          </w:t>
      </w:r>
      <w:r w:rsidR="00BB411A" w:rsidRPr="00A01751">
        <w:rPr>
          <w:color w:val="auto"/>
        </w:rPr>
        <w:t>4.6. Все полученные в течение срока проведения публичных обсуждений предложения учитываются регулирующим органом и вносятся в сводку предложений, поступивших в связи с проведением публичных обсуждений.</w:t>
      </w:r>
    </w:p>
    <w:p w:rsidR="00BB411A" w:rsidRPr="00A01751" w:rsidRDefault="00BB411A" w:rsidP="004424CF">
      <w:pPr>
        <w:pStyle w:val="Default"/>
        <w:jc w:val="both"/>
        <w:rPr>
          <w:color w:val="auto"/>
        </w:rPr>
      </w:pPr>
      <w:r w:rsidRPr="00A01751">
        <w:rPr>
          <w:color w:val="auto"/>
        </w:rPr>
        <w:t>В сводке предложений указывается участник публичных обсуждений, который выдвинул предложение, суть полученного предложения, дата получения предложения, способ, которым было получено предложение (электронная почта, почта, указание на иной способ), информация об учете, частичном учете или отклонении предложения, указание на причины полного или частичного отклонения полученного предложения. В сводке полученных предложений указываются также сведения об общем числе участников обсуждения; общем числе полученных предложений, в том числе по проекту акта и сводному отчету; общем числе предложений, полученных разными способами; общем числе учтенных, учтенных частично и отклоненных предложений.</w:t>
      </w:r>
    </w:p>
    <w:p w:rsidR="00BB411A" w:rsidRPr="00A01751" w:rsidRDefault="00BB411A" w:rsidP="004424CF">
      <w:pPr>
        <w:pStyle w:val="Default"/>
        <w:jc w:val="both"/>
        <w:rPr>
          <w:color w:val="auto"/>
        </w:rPr>
      </w:pPr>
      <w:r w:rsidRPr="00A01751">
        <w:rPr>
          <w:color w:val="auto"/>
        </w:rPr>
        <w:t>К сводке предложений прилагается перечень лиц, извещенных о проведении публичных обсуждений.</w:t>
      </w:r>
    </w:p>
    <w:p w:rsidR="00BB411A" w:rsidRPr="00CE2B4E" w:rsidRDefault="00542F32" w:rsidP="004424CF">
      <w:pPr>
        <w:pStyle w:val="Default"/>
        <w:jc w:val="both"/>
        <w:rPr>
          <w:color w:val="auto"/>
        </w:rPr>
      </w:pPr>
      <w:r w:rsidRPr="00A01751">
        <w:rPr>
          <w:color w:val="auto"/>
        </w:rPr>
        <w:t xml:space="preserve">           </w:t>
      </w:r>
      <w:r w:rsidR="00BB411A" w:rsidRPr="00A01751">
        <w:rPr>
          <w:color w:val="auto"/>
        </w:rPr>
        <w:t xml:space="preserve">4.7. По результатам публичных обсуждений регулирующий орган дорабатывает проект акта и сводный отчет. По результатам рассмотрения предложений, поступивших в связи с проведением публичных обсуждений, регулирующий орган может принять мотивированное решение об отказе в подготовке проекта акта, разработка которого осуществлялась по его инициативе. Регулирующий орган также может направить свое мнение о целесообразности подготовки проекта акта вышестоящему органу. В случае принятия решения об отказе в подготовке проекта акта вышестоящим органом регулирующий орган размещает на </w:t>
      </w:r>
      <w:r w:rsidRPr="00A01751">
        <w:rPr>
          <w:color w:val="auto"/>
        </w:rPr>
        <w:t xml:space="preserve">Сайте </w:t>
      </w:r>
      <w:r w:rsidR="00BB411A" w:rsidRPr="00A01751">
        <w:rPr>
          <w:color w:val="auto"/>
        </w:rPr>
        <w:t xml:space="preserve">текст данного решения и извещает о принятом </w:t>
      </w:r>
      <w:r w:rsidR="00BB411A" w:rsidRPr="00A01751">
        <w:rPr>
          <w:color w:val="auto"/>
        </w:rPr>
        <w:lastRenderedPageBreak/>
        <w:t>решении органы и организации, которые ранее извещались о размещении уведомления и о проведении публичных обсуждений.</w:t>
      </w:r>
    </w:p>
    <w:p w:rsidR="00BB411A" w:rsidRPr="00CE2B4E" w:rsidRDefault="00056052" w:rsidP="00056052">
      <w:pPr>
        <w:pStyle w:val="Default"/>
        <w:rPr>
          <w:color w:val="auto"/>
        </w:rPr>
      </w:pPr>
      <w:r>
        <w:rPr>
          <w:color w:val="auto"/>
        </w:rPr>
        <w:t xml:space="preserve">           </w:t>
      </w:r>
      <w:r w:rsidR="00EA782B" w:rsidRPr="00CE2B4E">
        <w:rPr>
          <w:color w:val="auto"/>
        </w:rPr>
        <w:t>5</w:t>
      </w:r>
      <w:r w:rsidR="00BB411A" w:rsidRPr="00CE2B4E">
        <w:rPr>
          <w:color w:val="auto"/>
        </w:rPr>
        <w:t>. Подготовка Уполномоченным органом экспертного заключения</w:t>
      </w:r>
      <w:r w:rsidR="00A60E2F">
        <w:rPr>
          <w:color w:val="auto"/>
        </w:rPr>
        <w:t>.</w:t>
      </w:r>
    </w:p>
    <w:p w:rsidR="00BB411A" w:rsidRPr="00CE2B4E" w:rsidRDefault="00ED26DB" w:rsidP="004424CF">
      <w:pPr>
        <w:pStyle w:val="Default"/>
        <w:jc w:val="both"/>
        <w:rPr>
          <w:color w:val="auto"/>
        </w:rPr>
      </w:pPr>
      <w:r w:rsidRPr="00CE2B4E">
        <w:rPr>
          <w:color w:val="auto"/>
        </w:rPr>
        <w:t xml:space="preserve">           </w:t>
      </w:r>
      <w:r w:rsidR="00BB411A" w:rsidRPr="00CE2B4E">
        <w:rPr>
          <w:color w:val="auto"/>
        </w:rPr>
        <w:t>5.1. Экспертное заключение подготавливается уполномоченным органом в сроки, установленные пунктом 4</w:t>
      </w:r>
      <w:r w:rsidR="00251E69">
        <w:rPr>
          <w:color w:val="auto"/>
        </w:rPr>
        <w:t>5</w:t>
      </w:r>
      <w:r w:rsidR="00BB411A" w:rsidRPr="00CE2B4E">
        <w:rPr>
          <w:color w:val="auto"/>
        </w:rPr>
        <w:t xml:space="preserve"> Положения, в зависимости от степени регулирующего воздействия проекта акта, указанной регулирующим органом в сводном отчете, по форме, приведенной в Приложении № </w:t>
      </w:r>
      <w:r w:rsidR="00A01751">
        <w:rPr>
          <w:color w:val="auto"/>
        </w:rPr>
        <w:t>6</w:t>
      </w:r>
      <w:r w:rsidR="00BB411A" w:rsidRPr="00CE2B4E">
        <w:rPr>
          <w:color w:val="auto"/>
        </w:rPr>
        <w:t xml:space="preserve"> к настоящей Методике.</w:t>
      </w:r>
    </w:p>
    <w:p w:rsidR="00BB411A" w:rsidRPr="00CE2B4E" w:rsidRDefault="00ED26DB" w:rsidP="004424CF">
      <w:pPr>
        <w:pStyle w:val="Default"/>
        <w:jc w:val="both"/>
        <w:rPr>
          <w:color w:val="auto"/>
        </w:rPr>
      </w:pPr>
      <w:r w:rsidRPr="00CE2B4E">
        <w:rPr>
          <w:color w:val="auto"/>
        </w:rPr>
        <w:t xml:space="preserve">          </w:t>
      </w:r>
      <w:r w:rsidR="00BB411A" w:rsidRPr="00CE2B4E">
        <w:rPr>
          <w:color w:val="auto"/>
        </w:rPr>
        <w:t xml:space="preserve">5.2. </w:t>
      </w:r>
      <w:proofErr w:type="gramStart"/>
      <w:r w:rsidR="00BB411A" w:rsidRPr="00CE2B4E">
        <w:rPr>
          <w:color w:val="auto"/>
        </w:rPr>
        <w:t xml:space="preserve">В экспертном заключении делаются обоснованные выводы о соблюдении регулирующим органом процедуры проведения ОРВ, о наличии либо отсутствии положений, приводящих к возникновению избыточных обязанностей, запретов, ограничений и расходов для физических и юридических лиц в сфере предпринимательской деятельности, а также необоснованных расходов бюджета </w:t>
      </w:r>
      <w:r w:rsidR="00A01751">
        <w:rPr>
          <w:color w:val="auto"/>
        </w:rPr>
        <w:t>МО «Сусуманский муниципальный округ Магаданской области»</w:t>
      </w:r>
      <w:r w:rsidR="00BB411A" w:rsidRPr="00CE2B4E">
        <w:rPr>
          <w:color w:val="auto"/>
        </w:rPr>
        <w:t xml:space="preserve"> или способствующих их введению, о наличии либо отсутствии достаточного обоснования проблемы и необходимости</w:t>
      </w:r>
      <w:proofErr w:type="gramEnd"/>
      <w:r w:rsidR="00BB411A" w:rsidRPr="00CE2B4E">
        <w:rPr>
          <w:color w:val="auto"/>
        </w:rPr>
        <w:t xml:space="preserve"> ее решения предложенным способом регулирования.</w:t>
      </w:r>
    </w:p>
    <w:p w:rsidR="00BB411A" w:rsidRPr="00CE2B4E" w:rsidRDefault="00BB411A" w:rsidP="004424CF">
      <w:pPr>
        <w:pStyle w:val="Default"/>
        <w:jc w:val="both"/>
        <w:rPr>
          <w:color w:val="auto"/>
        </w:rPr>
      </w:pPr>
      <w:proofErr w:type="gramStart"/>
      <w:r w:rsidRPr="00CE2B4E">
        <w:rPr>
          <w:color w:val="auto"/>
        </w:rPr>
        <w:t>В случае если выявлено несоблюдение регулирующим органом процедур проведения ОРВ в соответствии с Положением, в экспертном заключении делается соответствующий вывод и дается указание на необходимость проведения процедур, предусмотренных пунктами 11 – 41 Положения (начиная с невыполненной процедуры), доработки проекта акта по их результатам и последующего повторного направления проекта акта в уполномоченный орган для подготовки экспертного заключения.</w:t>
      </w:r>
      <w:proofErr w:type="gramEnd"/>
    </w:p>
    <w:p w:rsidR="00BB411A" w:rsidRPr="00CE2B4E" w:rsidRDefault="00ED26DB" w:rsidP="004424CF">
      <w:pPr>
        <w:pStyle w:val="Default"/>
        <w:jc w:val="both"/>
        <w:rPr>
          <w:color w:val="auto"/>
        </w:rPr>
      </w:pPr>
      <w:r w:rsidRPr="00CE2B4E">
        <w:rPr>
          <w:color w:val="auto"/>
        </w:rPr>
        <w:t xml:space="preserve">            </w:t>
      </w:r>
      <w:r w:rsidR="00BB411A" w:rsidRPr="00CE2B4E">
        <w:rPr>
          <w:color w:val="auto"/>
        </w:rPr>
        <w:t>5.3. Детализированные расчеты и статистические данные, подготовленные для обоснования полученных выводов, приводятся в приложении к экспертному заключению.</w:t>
      </w:r>
    </w:p>
    <w:p w:rsidR="007957A3" w:rsidRPr="00CE2B4E" w:rsidRDefault="00ED26DB" w:rsidP="00DB15B2">
      <w:pPr>
        <w:pStyle w:val="Default"/>
        <w:jc w:val="both"/>
        <w:rPr>
          <w:color w:val="auto"/>
        </w:rPr>
      </w:pPr>
      <w:r w:rsidRPr="00CE2B4E">
        <w:rPr>
          <w:color w:val="auto"/>
        </w:rPr>
        <w:t xml:space="preserve">           </w:t>
      </w:r>
      <w:r w:rsidR="00BB411A" w:rsidRPr="00CE2B4E">
        <w:rPr>
          <w:color w:val="auto"/>
        </w:rPr>
        <w:t>5.4. В случае проведения уполномоченным органом публичных обсуждений в соответствии с пунктом 4</w:t>
      </w:r>
      <w:r w:rsidR="00251E69">
        <w:rPr>
          <w:color w:val="auto"/>
        </w:rPr>
        <w:t>9</w:t>
      </w:r>
      <w:r w:rsidR="00BB411A" w:rsidRPr="00CE2B4E">
        <w:rPr>
          <w:color w:val="auto"/>
        </w:rPr>
        <w:t xml:space="preserve"> Положения, в экспертное заключение в качестве неотъемлемого приложения включается сводка поступивших предложений.</w:t>
      </w:r>
    </w:p>
    <w:p w:rsidR="006B7111" w:rsidRDefault="006B7111" w:rsidP="00DB15B2">
      <w:pPr>
        <w:pStyle w:val="Default"/>
        <w:jc w:val="both"/>
        <w:rPr>
          <w:color w:val="auto"/>
        </w:rPr>
      </w:pPr>
    </w:p>
    <w:p w:rsidR="00A01751" w:rsidRDefault="00A01751" w:rsidP="00DB15B2">
      <w:pPr>
        <w:pStyle w:val="Default"/>
        <w:jc w:val="both"/>
        <w:rPr>
          <w:color w:val="auto"/>
        </w:rPr>
      </w:pPr>
    </w:p>
    <w:p w:rsidR="001B0B6E" w:rsidRDefault="001B0B6E" w:rsidP="00DB15B2">
      <w:pPr>
        <w:pStyle w:val="Default"/>
        <w:jc w:val="both"/>
        <w:rPr>
          <w:color w:val="auto"/>
        </w:rPr>
      </w:pPr>
    </w:p>
    <w:p w:rsidR="001B0B6E" w:rsidRDefault="001B0B6E" w:rsidP="00DB15B2">
      <w:pPr>
        <w:pStyle w:val="Default"/>
        <w:jc w:val="both"/>
        <w:rPr>
          <w:color w:val="auto"/>
        </w:rPr>
      </w:pPr>
    </w:p>
    <w:p w:rsidR="001B0B6E" w:rsidRDefault="001B0B6E" w:rsidP="00DB15B2">
      <w:pPr>
        <w:pStyle w:val="Default"/>
        <w:jc w:val="both"/>
        <w:rPr>
          <w:color w:val="auto"/>
        </w:rPr>
      </w:pPr>
    </w:p>
    <w:p w:rsidR="001B0B6E" w:rsidRDefault="001B0B6E" w:rsidP="00DB15B2">
      <w:pPr>
        <w:pStyle w:val="Default"/>
        <w:jc w:val="both"/>
        <w:rPr>
          <w:color w:val="auto"/>
        </w:rPr>
      </w:pPr>
    </w:p>
    <w:p w:rsidR="001B0B6E" w:rsidRDefault="001B0B6E" w:rsidP="00DB15B2">
      <w:pPr>
        <w:pStyle w:val="Default"/>
        <w:jc w:val="both"/>
        <w:rPr>
          <w:color w:val="auto"/>
        </w:rPr>
      </w:pPr>
    </w:p>
    <w:p w:rsidR="001B0B6E" w:rsidRDefault="001B0B6E" w:rsidP="00DB15B2">
      <w:pPr>
        <w:pStyle w:val="Default"/>
        <w:jc w:val="both"/>
        <w:rPr>
          <w:color w:val="auto"/>
        </w:rPr>
      </w:pPr>
    </w:p>
    <w:p w:rsidR="001B0B6E" w:rsidRDefault="001B0B6E" w:rsidP="00DB15B2">
      <w:pPr>
        <w:pStyle w:val="Default"/>
        <w:jc w:val="both"/>
        <w:rPr>
          <w:color w:val="auto"/>
        </w:rPr>
      </w:pPr>
    </w:p>
    <w:p w:rsidR="001B0B6E" w:rsidRDefault="001B0B6E" w:rsidP="00DB15B2">
      <w:pPr>
        <w:pStyle w:val="Default"/>
        <w:jc w:val="both"/>
        <w:rPr>
          <w:color w:val="auto"/>
        </w:rPr>
      </w:pPr>
    </w:p>
    <w:p w:rsidR="001B0B6E" w:rsidRDefault="001B0B6E" w:rsidP="00DB15B2">
      <w:pPr>
        <w:pStyle w:val="Default"/>
        <w:jc w:val="both"/>
        <w:rPr>
          <w:color w:val="auto"/>
        </w:rPr>
      </w:pPr>
    </w:p>
    <w:p w:rsidR="001B0B6E" w:rsidRDefault="001B0B6E" w:rsidP="00DB15B2">
      <w:pPr>
        <w:pStyle w:val="Default"/>
        <w:jc w:val="both"/>
        <w:rPr>
          <w:color w:val="auto"/>
        </w:rPr>
      </w:pPr>
    </w:p>
    <w:p w:rsidR="001B0B6E" w:rsidRDefault="001B0B6E" w:rsidP="00DB15B2">
      <w:pPr>
        <w:pStyle w:val="Default"/>
        <w:jc w:val="both"/>
        <w:rPr>
          <w:color w:val="auto"/>
        </w:rPr>
      </w:pPr>
    </w:p>
    <w:p w:rsidR="001B0B6E" w:rsidRDefault="001B0B6E" w:rsidP="00DB15B2">
      <w:pPr>
        <w:pStyle w:val="Default"/>
        <w:jc w:val="both"/>
        <w:rPr>
          <w:color w:val="auto"/>
        </w:rPr>
      </w:pPr>
    </w:p>
    <w:p w:rsidR="001B0B6E" w:rsidRDefault="001B0B6E" w:rsidP="00DB15B2">
      <w:pPr>
        <w:pStyle w:val="Default"/>
        <w:jc w:val="both"/>
        <w:rPr>
          <w:color w:val="auto"/>
        </w:rPr>
      </w:pPr>
    </w:p>
    <w:p w:rsidR="001B0B6E" w:rsidRDefault="001B0B6E" w:rsidP="00DB15B2">
      <w:pPr>
        <w:pStyle w:val="Default"/>
        <w:jc w:val="both"/>
        <w:rPr>
          <w:color w:val="auto"/>
        </w:rPr>
      </w:pPr>
    </w:p>
    <w:p w:rsidR="001B0B6E" w:rsidRDefault="001B0B6E" w:rsidP="00DB15B2">
      <w:pPr>
        <w:pStyle w:val="Default"/>
        <w:jc w:val="both"/>
        <w:rPr>
          <w:color w:val="auto"/>
        </w:rPr>
      </w:pPr>
    </w:p>
    <w:p w:rsidR="001B0B6E" w:rsidRDefault="001B0B6E" w:rsidP="00DB15B2">
      <w:pPr>
        <w:pStyle w:val="Default"/>
        <w:jc w:val="both"/>
        <w:rPr>
          <w:color w:val="auto"/>
        </w:rPr>
      </w:pPr>
    </w:p>
    <w:p w:rsidR="001B0B6E" w:rsidRDefault="001B0B6E" w:rsidP="00DB15B2">
      <w:pPr>
        <w:pStyle w:val="Default"/>
        <w:jc w:val="both"/>
        <w:rPr>
          <w:color w:val="auto"/>
        </w:rPr>
      </w:pPr>
    </w:p>
    <w:p w:rsidR="001B0B6E" w:rsidRDefault="001B0B6E" w:rsidP="00DB15B2">
      <w:pPr>
        <w:pStyle w:val="Default"/>
        <w:jc w:val="both"/>
        <w:rPr>
          <w:color w:val="auto"/>
        </w:rPr>
      </w:pPr>
    </w:p>
    <w:p w:rsidR="001B0B6E" w:rsidRDefault="001B0B6E" w:rsidP="00DB15B2">
      <w:pPr>
        <w:pStyle w:val="Default"/>
        <w:jc w:val="both"/>
        <w:rPr>
          <w:color w:val="auto"/>
        </w:rPr>
      </w:pPr>
    </w:p>
    <w:p w:rsidR="001B0B6E" w:rsidRDefault="001B0B6E" w:rsidP="00DB15B2">
      <w:pPr>
        <w:pStyle w:val="Default"/>
        <w:jc w:val="both"/>
        <w:rPr>
          <w:color w:val="auto"/>
        </w:rPr>
      </w:pPr>
    </w:p>
    <w:p w:rsidR="001B0B6E" w:rsidRDefault="001B0B6E" w:rsidP="00DB15B2">
      <w:pPr>
        <w:pStyle w:val="Default"/>
        <w:jc w:val="both"/>
        <w:rPr>
          <w:color w:val="auto"/>
        </w:rPr>
      </w:pPr>
    </w:p>
    <w:p w:rsidR="001B0B6E" w:rsidRDefault="001B0B6E" w:rsidP="00DB15B2">
      <w:pPr>
        <w:pStyle w:val="Default"/>
        <w:jc w:val="both"/>
        <w:rPr>
          <w:color w:val="auto"/>
        </w:rPr>
      </w:pPr>
    </w:p>
    <w:p w:rsidR="001B0B6E" w:rsidRDefault="001B0B6E" w:rsidP="00DB15B2">
      <w:pPr>
        <w:pStyle w:val="Default"/>
        <w:jc w:val="both"/>
        <w:rPr>
          <w:color w:val="auto"/>
        </w:rPr>
      </w:pPr>
    </w:p>
    <w:p w:rsidR="001B0B6E" w:rsidRDefault="001B0B6E" w:rsidP="00DB15B2">
      <w:pPr>
        <w:pStyle w:val="Default"/>
        <w:jc w:val="both"/>
        <w:rPr>
          <w:color w:val="auto"/>
        </w:rPr>
      </w:pPr>
    </w:p>
    <w:p w:rsidR="001B0B6E" w:rsidRDefault="001B0B6E" w:rsidP="00DB15B2">
      <w:pPr>
        <w:pStyle w:val="Default"/>
        <w:jc w:val="both"/>
        <w:rPr>
          <w:color w:val="auto"/>
        </w:rPr>
      </w:pPr>
    </w:p>
    <w:p w:rsidR="006B7111" w:rsidRPr="00FE15A6" w:rsidRDefault="007D43FA" w:rsidP="00FE15A6">
      <w:pPr>
        <w:pStyle w:val="a6"/>
        <w:rPr>
          <w:rFonts w:ascii="Times New Roman" w:hAnsi="Times New Roman" w:cs="Times New Roman"/>
        </w:rPr>
      </w:pPr>
      <w:r>
        <w:rPr>
          <w:rFonts w:ascii="Times New Roman" w:hAnsi="Times New Roman" w:cs="Times New Roman"/>
        </w:rPr>
        <w:t xml:space="preserve">   </w:t>
      </w:r>
      <w:r w:rsidR="00FE15A6">
        <w:rPr>
          <w:rFonts w:ascii="Times New Roman" w:hAnsi="Times New Roman" w:cs="Times New Roman"/>
        </w:rPr>
        <w:t xml:space="preserve">                                                                                                                                       </w:t>
      </w:r>
      <w:r w:rsidR="009F1ABF">
        <w:rPr>
          <w:rFonts w:ascii="Times New Roman" w:hAnsi="Times New Roman" w:cs="Times New Roman"/>
        </w:rPr>
        <w:t xml:space="preserve">  </w:t>
      </w:r>
      <w:r w:rsidR="00DA5A31">
        <w:rPr>
          <w:rFonts w:ascii="Times New Roman" w:hAnsi="Times New Roman" w:cs="Times New Roman"/>
        </w:rPr>
        <w:t>Приложение</w:t>
      </w:r>
      <w:r w:rsidR="00AC400D">
        <w:rPr>
          <w:rFonts w:ascii="Times New Roman" w:hAnsi="Times New Roman" w:cs="Times New Roman"/>
        </w:rPr>
        <w:t xml:space="preserve"> № 1</w:t>
      </w:r>
    </w:p>
    <w:p w:rsidR="006B7111" w:rsidRPr="00FE15A6" w:rsidRDefault="006B7111" w:rsidP="00FE15A6">
      <w:pPr>
        <w:pStyle w:val="a6"/>
        <w:rPr>
          <w:rFonts w:ascii="Times New Roman" w:hAnsi="Times New Roman" w:cs="Times New Roman"/>
        </w:rPr>
      </w:pPr>
      <w:r w:rsidRPr="00FE15A6">
        <w:rPr>
          <w:rFonts w:ascii="Times New Roman" w:hAnsi="Times New Roman" w:cs="Times New Roman"/>
        </w:rPr>
        <w:t xml:space="preserve">                                                                                                            к Методике оценки </w:t>
      </w:r>
      <w:proofErr w:type="gramStart"/>
      <w:r w:rsidRPr="00FE15A6">
        <w:rPr>
          <w:rFonts w:ascii="Times New Roman" w:hAnsi="Times New Roman" w:cs="Times New Roman"/>
        </w:rPr>
        <w:t>регулирующего</w:t>
      </w:r>
      <w:proofErr w:type="gramEnd"/>
    </w:p>
    <w:p w:rsidR="006B7111" w:rsidRPr="00FE15A6" w:rsidRDefault="006B7111" w:rsidP="00FE15A6">
      <w:pPr>
        <w:pStyle w:val="a6"/>
        <w:rPr>
          <w:rFonts w:ascii="Times New Roman" w:hAnsi="Times New Roman" w:cs="Times New Roman"/>
        </w:rPr>
      </w:pPr>
      <w:r w:rsidRPr="00FE15A6">
        <w:rPr>
          <w:rFonts w:ascii="Times New Roman" w:hAnsi="Times New Roman" w:cs="Times New Roman"/>
        </w:rPr>
        <w:t xml:space="preserve"> </w:t>
      </w:r>
      <w:r w:rsidR="00FE15A6">
        <w:rPr>
          <w:rFonts w:ascii="Times New Roman" w:hAnsi="Times New Roman" w:cs="Times New Roman"/>
        </w:rPr>
        <w:t xml:space="preserve">                                                                                                         </w:t>
      </w:r>
      <w:r w:rsidRPr="00FE15A6">
        <w:rPr>
          <w:rFonts w:ascii="Times New Roman" w:hAnsi="Times New Roman" w:cs="Times New Roman"/>
        </w:rPr>
        <w:t xml:space="preserve"> воздействия  проектов нормативных </w:t>
      </w:r>
    </w:p>
    <w:p w:rsidR="006B7111" w:rsidRDefault="006B7111" w:rsidP="009F1ABF">
      <w:pPr>
        <w:pStyle w:val="a6"/>
        <w:jc w:val="both"/>
        <w:rPr>
          <w:rFonts w:ascii="Times New Roman" w:hAnsi="Times New Roman" w:cs="Times New Roman"/>
        </w:rPr>
      </w:pPr>
      <w:r w:rsidRPr="00FE15A6">
        <w:rPr>
          <w:rFonts w:ascii="Times New Roman" w:hAnsi="Times New Roman" w:cs="Times New Roman"/>
        </w:rPr>
        <w:t xml:space="preserve">                                                                         </w:t>
      </w:r>
      <w:r w:rsidR="00A5412C" w:rsidRPr="00FE15A6">
        <w:rPr>
          <w:rFonts w:ascii="Times New Roman" w:hAnsi="Times New Roman" w:cs="Times New Roman"/>
        </w:rPr>
        <w:t xml:space="preserve">              </w:t>
      </w:r>
      <w:r w:rsidR="00FE15A6">
        <w:rPr>
          <w:rFonts w:ascii="Times New Roman" w:hAnsi="Times New Roman" w:cs="Times New Roman"/>
        </w:rPr>
        <w:t xml:space="preserve"> </w:t>
      </w:r>
      <w:r w:rsidRPr="00FE15A6">
        <w:rPr>
          <w:rFonts w:ascii="Times New Roman" w:hAnsi="Times New Roman" w:cs="Times New Roman"/>
        </w:rPr>
        <w:t>правовых актов</w:t>
      </w:r>
      <w:r w:rsidR="009F1ABF">
        <w:rPr>
          <w:rFonts w:ascii="Times New Roman" w:hAnsi="Times New Roman" w:cs="Times New Roman"/>
        </w:rPr>
        <w:t xml:space="preserve"> Администрации Сусуманского</w:t>
      </w:r>
    </w:p>
    <w:p w:rsidR="009F1ABF" w:rsidRPr="00FE15A6" w:rsidRDefault="009F1ABF" w:rsidP="009F1ABF">
      <w:pPr>
        <w:pStyle w:val="a6"/>
        <w:jc w:val="both"/>
        <w:rPr>
          <w:rFonts w:ascii="Times New Roman" w:hAnsi="Times New Roman" w:cs="Times New Roman"/>
        </w:rPr>
      </w:pPr>
      <w:r>
        <w:rPr>
          <w:rFonts w:ascii="Times New Roman" w:hAnsi="Times New Roman" w:cs="Times New Roman"/>
        </w:rPr>
        <w:t xml:space="preserve">                                                                                           муниципального округа Магаданской области</w:t>
      </w:r>
    </w:p>
    <w:p w:rsidR="006B7111" w:rsidRPr="00CE2B4E" w:rsidRDefault="006B7111" w:rsidP="006B7111">
      <w:pPr>
        <w:pStyle w:val="Default"/>
        <w:jc w:val="center"/>
        <w:rPr>
          <w:color w:val="auto"/>
        </w:rPr>
      </w:pPr>
      <w:r w:rsidRPr="00CE2B4E">
        <w:rPr>
          <w:color w:val="auto"/>
          <w:sz w:val="22"/>
          <w:szCs w:val="22"/>
        </w:rPr>
        <w:t xml:space="preserve">                                                                                                         </w:t>
      </w:r>
    </w:p>
    <w:p w:rsidR="006B7111" w:rsidRPr="00CE2B4E" w:rsidRDefault="006B7111" w:rsidP="006B7111">
      <w:pPr>
        <w:spacing w:before="100" w:beforeAutospacing="1" w:after="100" w:afterAutospacing="1" w:line="240" w:lineRule="auto"/>
        <w:jc w:val="center"/>
        <w:rPr>
          <w:rFonts w:ascii="Times New Roman" w:eastAsia="Times New Roman" w:hAnsi="Times New Roman" w:cs="Times New Roman"/>
        </w:rPr>
      </w:pPr>
      <w:r w:rsidRPr="00CE2B4E">
        <w:rPr>
          <w:rFonts w:ascii="Times New Roman" w:eastAsia="Times New Roman" w:hAnsi="Times New Roman" w:cs="Times New Roman"/>
        </w:rPr>
        <w:t xml:space="preserve"> ТИПОВАЯ ФОРМА УВЕДОМЛЕНИЯ о подготовке проекта акта </w:t>
      </w:r>
    </w:p>
    <w:p w:rsidR="005161EF" w:rsidRDefault="006B7111" w:rsidP="006B7111">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br/>
        <w:t>Настоящим ____________________________________ (наименование Регулирующего органа) извещает о начале подготовки проекта нормативного правового акта и сборе предложений заинтересованных л</w:t>
      </w:r>
      <w:r w:rsidR="00E12968" w:rsidRPr="00CE2B4E">
        <w:rPr>
          <w:rFonts w:ascii="Times New Roman" w:eastAsia="Times New Roman" w:hAnsi="Times New Roman" w:cs="Times New Roman"/>
        </w:rPr>
        <w:t>иц</w:t>
      </w:r>
      <w:r w:rsidRPr="00CE2B4E">
        <w:rPr>
          <w:rFonts w:ascii="Times New Roman" w:eastAsia="Times New Roman" w:hAnsi="Times New Roman" w:cs="Times New Roman"/>
        </w:rPr>
        <w:br/>
      </w:r>
      <w:r w:rsidRPr="00CE2B4E">
        <w:rPr>
          <w:rFonts w:ascii="Times New Roman" w:eastAsia="Times New Roman" w:hAnsi="Times New Roman" w:cs="Times New Roman"/>
        </w:rPr>
        <w:br/>
        <w:t>Предложения принимаются в установленном порядке по адресу: __________________, а также по адресу эл</w:t>
      </w:r>
      <w:r w:rsidR="00E12968" w:rsidRPr="00CE2B4E">
        <w:rPr>
          <w:rFonts w:ascii="Times New Roman" w:eastAsia="Times New Roman" w:hAnsi="Times New Roman" w:cs="Times New Roman"/>
        </w:rPr>
        <w:t>ектронной почты: ___________________________________________________________</w:t>
      </w:r>
      <w:r w:rsidRPr="00CE2B4E">
        <w:rPr>
          <w:rFonts w:ascii="Times New Roman" w:eastAsia="Times New Roman" w:hAnsi="Times New Roman" w:cs="Times New Roman"/>
        </w:rPr>
        <w:br/>
      </w:r>
    </w:p>
    <w:p w:rsidR="006B7111" w:rsidRPr="00CE2B4E" w:rsidRDefault="006B7111" w:rsidP="006B7111">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br/>
        <w:t>Сроки приема предложен</w:t>
      </w:r>
      <w:r w:rsidR="00E12968" w:rsidRPr="00CE2B4E">
        <w:rPr>
          <w:rFonts w:ascii="Times New Roman" w:eastAsia="Times New Roman" w:hAnsi="Times New Roman" w:cs="Times New Roman"/>
        </w:rPr>
        <w:t>ий ___________________________________________________________</w:t>
      </w:r>
      <w:r w:rsidRPr="00CE2B4E">
        <w:rPr>
          <w:rFonts w:ascii="Times New Roman" w:eastAsia="Times New Roman" w:hAnsi="Times New Roman" w:cs="Times New Roman"/>
        </w:rPr>
        <w:br/>
      </w:r>
      <w:r w:rsidRPr="00CE2B4E">
        <w:rPr>
          <w:rFonts w:ascii="Times New Roman" w:eastAsia="Times New Roman" w:hAnsi="Times New Roman" w:cs="Times New Roman"/>
        </w:rPr>
        <w:br/>
        <w:t>Место размещения уведомления о подготовке проекта акта в сети Интернет (полный электронный адрес):_</w:t>
      </w:r>
      <w:r w:rsidR="00E12968" w:rsidRPr="00CE2B4E">
        <w:rPr>
          <w:rFonts w:ascii="Times New Roman" w:eastAsia="Times New Roman" w:hAnsi="Times New Roman" w:cs="Times New Roman"/>
        </w:rPr>
        <w:t>_____________________________________________________________________________</w:t>
      </w:r>
      <w:r w:rsidRPr="00CE2B4E">
        <w:rPr>
          <w:rFonts w:ascii="Times New Roman" w:eastAsia="Times New Roman" w:hAnsi="Times New Roman" w:cs="Times New Roman"/>
        </w:rPr>
        <w:br/>
      </w:r>
      <w:r w:rsidRPr="00CE2B4E">
        <w:rPr>
          <w:rFonts w:ascii="Times New Roman" w:eastAsia="Times New Roman" w:hAnsi="Times New Roman" w:cs="Times New Roman"/>
        </w:rPr>
        <w:br/>
        <w:t xml:space="preserve">Все поступившие предложения будут рассмотрены. Сводка полученных предложений будет размещена на официальном сайте </w:t>
      </w:r>
      <w:r w:rsidR="00C70882">
        <w:rPr>
          <w:rFonts w:ascii="Times New Roman" w:eastAsia="Times New Roman" w:hAnsi="Times New Roman" w:cs="Times New Roman"/>
        </w:rPr>
        <w:t>А</w:t>
      </w:r>
      <w:r w:rsidR="005D2441" w:rsidRPr="00CE2B4E">
        <w:rPr>
          <w:rFonts w:ascii="Times New Roman" w:eastAsia="Times New Roman" w:hAnsi="Times New Roman" w:cs="Times New Roman"/>
        </w:rPr>
        <w:t xml:space="preserve">дминистрации Сусуманского </w:t>
      </w:r>
      <w:r w:rsidR="00C70882">
        <w:rPr>
          <w:rFonts w:ascii="Times New Roman" w:eastAsia="Times New Roman" w:hAnsi="Times New Roman" w:cs="Times New Roman"/>
        </w:rPr>
        <w:t>муниципального</w:t>
      </w:r>
      <w:r w:rsidR="005D2441" w:rsidRPr="00CE2B4E">
        <w:rPr>
          <w:rFonts w:ascii="Times New Roman" w:eastAsia="Times New Roman" w:hAnsi="Times New Roman" w:cs="Times New Roman"/>
        </w:rPr>
        <w:t xml:space="preserve"> округа</w:t>
      </w:r>
      <w:r w:rsidR="00C70882">
        <w:rPr>
          <w:rFonts w:ascii="Times New Roman" w:eastAsia="Times New Roman" w:hAnsi="Times New Roman" w:cs="Times New Roman"/>
        </w:rPr>
        <w:t xml:space="preserve"> Магаданской области </w:t>
      </w:r>
      <w:r w:rsidRPr="00CE2B4E">
        <w:rPr>
          <w:rFonts w:ascii="Times New Roman" w:eastAsia="Times New Roman" w:hAnsi="Times New Roman" w:cs="Times New Roman"/>
        </w:rPr>
        <w:t xml:space="preserve"> (адрес раздела) не позднее ______________________</w:t>
      </w:r>
      <w:r w:rsidR="00E12968" w:rsidRPr="00CE2B4E">
        <w:rPr>
          <w:rFonts w:ascii="Times New Roman" w:eastAsia="Times New Roman" w:hAnsi="Times New Roman" w:cs="Times New Roman"/>
        </w:rPr>
        <w:t>______________</w:t>
      </w:r>
      <w:r w:rsidRPr="00CE2B4E">
        <w:rPr>
          <w:rFonts w:ascii="Times New Roman" w:eastAsia="Times New Roman" w:hAnsi="Times New Roman" w:cs="Times New Roman"/>
        </w:rPr>
        <w:t>(числ</w:t>
      </w:r>
      <w:r w:rsidR="001A40E2" w:rsidRPr="00CE2B4E">
        <w:rPr>
          <w:rFonts w:ascii="Times New Roman" w:eastAsia="Times New Roman" w:hAnsi="Times New Roman" w:cs="Times New Roman"/>
        </w:rPr>
        <w:t>о, месяц, год)</w:t>
      </w:r>
      <w:r w:rsidRPr="00CE2B4E">
        <w:rPr>
          <w:rFonts w:ascii="Times New Roman" w:eastAsia="Times New Roman" w:hAnsi="Times New Roman" w:cs="Times New Roman"/>
        </w:rPr>
        <w:br/>
      </w:r>
      <w:r w:rsidRPr="00CE2B4E">
        <w:rPr>
          <w:rFonts w:ascii="Times New Roman" w:eastAsia="Times New Roman" w:hAnsi="Times New Roman" w:cs="Times New Roman"/>
        </w:rPr>
        <w:br/>
        <w:t>1. Вид проекта акта:</w:t>
      </w:r>
      <w:r w:rsidRPr="00CE2B4E">
        <w:rPr>
          <w:rFonts w:ascii="Times New Roman" w:eastAsia="Times New Roman" w:hAnsi="Times New Roman" w:cs="Times New Roman"/>
        </w:rPr>
        <w:br/>
      </w:r>
      <w:r w:rsidR="00351CB3" w:rsidRPr="00CE2B4E">
        <w:rPr>
          <w:rFonts w:ascii="Times New Roman" w:eastAsia="Times New Roman" w:hAnsi="Times New Roman" w:cs="Times New Roman"/>
        </w:rPr>
        <w:t>____________________________________________________________________________________</w:t>
      </w:r>
    </w:p>
    <w:p w:rsidR="006B7111" w:rsidRPr="00CE2B4E" w:rsidRDefault="006B7111" w:rsidP="006B7111">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2. Наименование проекта акта:</w:t>
      </w:r>
      <w:r w:rsidRPr="00CE2B4E">
        <w:rPr>
          <w:rFonts w:ascii="Times New Roman" w:eastAsia="Times New Roman" w:hAnsi="Times New Roman" w:cs="Times New Roman"/>
        </w:rPr>
        <w:br/>
      </w:r>
      <w:r w:rsidR="00351CB3" w:rsidRPr="00CE2B4E">
        <w:rPr>
          <w:rFonts w:ascii="Times New Roman" w:eastAsia="Times New Roman" w:hAnsi="Times New Roman" w:cs="Times New Roman"/>
        </w:rPr>
        <w:t>____________________________________________________________________________________</w:t>
      </w:r>
    </w:p>
    <w:p w:rsidR="00351CB3" w:rsidRPr="00CE2B4E" w:rsidRDefault="006B7111" w:rsidP="006B7111">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3. Полное и краткое наименование отраслевого (функционального) и (или) органа местного самоуправления разработчика проекта акта (Регулирующего органа):</w:t>
      </w:r>
    </w:p>
    <w:p w:rsidR="006B7111" w:rsidRPr="00CE2B4E" w:rsidRDefault="00351CB3" w:rsidP="006B7111">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____________________________________________________________________________________</w:t>
      </w:r>
      <w:r w:rsidR="006B7111" w:rsidRPr="00CE2B4E">
        <w:rPr>
          <w:rFonts w:ascii="Times New Roman" w:eastAsia="Times New Roman" w:hAnsi="Times New Roman" w:cs="Times New Roman"/>
        </w:rPr>
        <w:br/>
      </w:r>
      <w:r w:rsidR="006B7111" w:rsidRPr="00CE2B4E">
        <w:rPr>
          <w:rFonts w:ascii="Times New Roman" w:eastAsia="Times New Roman" w:hAnsi="Times New Roman" w:cs="Times New Roman"/>
        </w:rPr>
        <w:br/>
        <w:t>4. Описание проблемы, на решение которой направлен предлагаемый способ регулирования:</w:t>
      </w:r>
      <w:r w:rsidR="006B7111" w:rsidRPr="00CE2B4E">
        <w:rPr>
          <w:rFonts w:ascii="Times New Roman" w:eastAsia="Times New Roman" w:hAnsi="Times New Roman" w:cs="Times New Roman"/>
        </w:rPr>
        <w:br/>
      </w:r>
      <w:r w:rsidRPr="00CE2B4E">
        <w:rPr>
          <w:rFonts w:ascii="Times New Roman" w:eastAsia="Times New Roman" w:hAnsi="Times New Roman" w:cs="Times New Roman"/>
        </w:rPr>
        <w:t>____________________________________________________________________________________</w:t>
      </w:r>
    </w:p>
    <w:p w:rsidR="006B7111" w:rsidRPr="00CE2B4E" w:rsidRDefault="006B7111" w:rsidP="006B7111">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6. Цели регулирования и характеристика соответствующих общественных отношений:</w:t>
      </w:r>
      <w:r w:rsidRPr="00CE2B4E">
        <w:rPr>
          <w:rFonts w:ascii="Times New Roman" w:eastAsia="Times New Roman" w:hAnsi="Times New Roman" w:cs="Times New Roman"/>
        </w:rPr>
        <w:br/>
      </w:r>
      <w:r w:rsidR="00E12968" w:rsidRPr="00CE2B4E">
        <w:rPr>
          <w:rFonts w:ascii="Times New Roman" w:eastAsia="Times New Roman" w:hAnsi="Times New Roman" w:cs="Times New Roman"/>
        </w:rPr>
        <w:t>_____________________________________________________________________________________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6B7111" w:rsidRPr="00CE2B4E" w:rsidTr="00E12968">
        <w:trPr>
          <w:trHeight w:val="15"/>
          <w:tblCellSpacing w:w="15" w:type="dxa"/>
        </w:trPr>
        <w:tc>
          <w:tcPr>
            <w:tcW w:w="9385" w:type="dxa"/>
            <w:vAlign w:val="center"/>
            <w:hideMark/>
          </w:tcPr>
          <w:p w:rsidR="00E12968" w:rsidRPr="00CE2B4E" w:rsidRDefault="006B7111" w:rsidP="009C5C62">
            <w:pPr>
              <w:spacing w:after="0" w:line="240" w:lineRule="auto"/>
              <w:rPr>
                <w:rFonts w:ascii="Times New Roman" w:eastAsia="Times New Roman" w:hAnsi="Times New Roman" w:cs="Times New Roman"/>
              </w:rPr>
            </w:pPr>
            <w:r w:rsidRPr="00CE2B4E">
              <w:rPr>
                <w:rFonts w:ascii="Times New Roman" w:eastAsia="Times New Roman" w:hAnsi="Times New Roman" w:cs="Times New Roman"/>
              </w:rPr>
              <w:br/>
              <w:t>7. Описание предлагаемого регулирования и иных возможных способов решения проблемы с указанием круга лиц, на которых будет распространено их действие, и сравнительной оценкой положительных и отрицательных последствий и рисков решения проблемы указанными способами:</w:t>
            </w:r>
          </w:p>
          <w:p w:rsidR="006B7111" w:rsidRPr="00CE2B4E" w:rsidRDefault="00E12968" w:rsidP="009C5C62">
            <w:pPr>
              <w:spacing w:after="0" w:line="240" w:lineRule="auto"/>
              <w:rPr>
                <w:rFonts w:ascii="Times New Roman" w:eastAsia="Times New Roman" w:hAnsi="Times New Roman" w:cs="Times New Roman"/>
              </w:rPr>
            </w:pPr>
            <w:r w:rsidRPr="00CE2B4E">
              <w:rPr>
                <w:rFonts w:ascii="Times New Roman" w:eastAsia="Times New Roman" w:hAnsi="Times New Roman" w:cs="Times New Roman"/>
              </w:rPr>
              <w:t>_____________________________________________________________________________________</w:t>
            </w:r>
            <w:r w:rsidR="006B7111" w:rsidRPr="00CE2B4E">
              <w:rPr>
                <w:rFonts w:ascii="Times New Roman" w:eastAsia="Times New Roman" w:hAnsi="Times New Roman" w:cs="Times New Roman"/>
              </w:rPr>
              <w:br/>
            </w:r>
          </w:p>
        </w:tc>
      </w:tr>
      <w:tr w:rsidR="006B7111" w:rsidRPr="00CE2B4E" w:rsidTr="00E12968">
        <w:trPr>
          <w:trHeight w:val="15"/>
          <w:tblCellSpacing w:w="15" w:type="dxa"/>
        </w:trPr>
        <w:tc>
          <w:tcPr>
            <w:tcW w:w="9385" w:type="dxa"/>
            <w:vAlign w:val="center"/>
            <w:hideMark/>
          </w:tcPr>
          <w:p w:rsidR="006B7111" w:rsidRPr="00CE2B4E" w:rsidRDefault="006B7111" w:rsidP="009C5C62">
            <w:pPr>
              <w:spacing w:after="0" w:line="240" w:lineRule="auto"/>
              <w:rPr>
                <w:rFonts w:ascii="Times New Roman" w:eastAsia="Times New Roman" w:hAnsi="Times New Roman" w:cs="Times New Roman"/>
              </w:rPr>
            </w:pPr>
            <w:r w:rsidRPr="00CE2B4E">
              <w:rPr>
                <w:rFonts w:ascii="Times New Roman" w:eastAsia="Times New Roman" w:hAnsi="Times New Roman" w:cs="Times New Roman"/>
              </w:rPr>
              <w:br/>
            </w:r>
            <w:r w:rsidRPr="00CE2B4E">
              <w:rPr>
                <w:rFonts w:ascii="Times New Roman" w:eastAsia="Times New Roman" w:hAnsi="Times New Roman" w:cs="Times New Roman"/>
              </w:rPr>
              <w:lastRenderedPageBreak/>
              <w:t>8. Планируемый срок вступления в силу проекта акта или взаимосвязанных по цели регулирования проектов актов, предусматривающих установление предлагаемого регулирования:</w:t>
            </w:r>
            <w:r w:rsidRPr="00CE2B4E">
              <w:rPr>
                <w:rFonts w:ascii="Times New Roman" w:eastAsia="Times New Roman" w:hAnsi="Times New Roman" w:cs="Times New Roman"/>
              </w:rPr>
              <w:br/>
            </w:r>
            <w:r w:rsidR="00E12968" w:rsidRPr="00CE2B4E">
              <w:rPr>
                <w:rFonts w:ascii="Times New Roman" w:eastAsia="Times New Roman" w:hAnsi="Times New Roman" w:cs="Times New Roman"/>
              </w:rPr>
              <w:t>____________________________________________________________________________________</w:t>
            </w:r>
          </w:p>
        </w:tc>
      </w:tr>
    </w:tbl>
    <w:p w:rsidR="00E12968" w:rsidRPr="00CE2B4E" w:rsidRDefault="00E12968" w:rsidP="006B7111">
      <w:pPr>
        <w:spacing w:before="100" w:beforeAutospacing="1" w:after="100" w:afterAutospacing="1" w:line="240" w:lineRule="auto"/>
        <w:rPr>
          <w:rFonts w:ascii="Times New Roman" w:eastAsia="Times New Roman" w:hAnsi="Times New Roman" w:cs="Times New Roman"/>
        </w:rPr>
      </w:pPr>
    </w:p>
    <w:p w:rsidR="00E12968" w:rsidRPr="00CE2B4E" w:rsidRDefault="006B7111" w:rsidP="006B7111">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9. Сведения о необходимости или отсутствии необходимости установления переходного периода:</w:t>
      </w:r>
    </w:p>
    <w:p w:rsidR="00E12968" w:rsidRPr="00CE2B4E" w:rsidRDefault="00E12968" w:rsidP="006B7111">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____________________________________________________________________________________</w:t>
      </w:r>
      <w:r w:rsidR="006B7111" w:rsidRPr="00CE2B4E">
        <w:rPr>
          <w:rFonts w:ascii="Times New Roman" w:eastAsia="Times New Roman" w:hAnsi="Times New Roman" w:cs="Times New Roman"/>
        </w:rPr>
        <w:br/>
        <w:t>10. Иная информация по решению Регулирующего органа, относящаяся к сведениям о подготовке проекта акта:</w:t>
      </w:r>
    </w:p>
    <w:p w:rsidR="000F17F8" w:rsidRPr="00CE2B4E" w:rsidRDefault="00E12968" w:rsidP="006B7111">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____________________________________________________________________________________</w:t>
      </w:r>
      <w:r w:rsidR="006B7111" w:rsidRPr="00CE2B4E">
        <w:rPr>
          <w:rFonts w:ascii="Times New Roman" w:eastAsia="Times New Roman" w:hAnsi="Times New Roman" w:cs="Times New Roman"/>
        </w:rPr>
        <w:br/>
      </w:r>
      <w:r w:rsidR="006B7111" w:rsidRPr="00CE2B4E">
        <w:rPr>
          <w:rFonts w:ascii="Times New Roman" w:eastAsia="Times New Roman" w:hAnsi="Times New Roman" w:cs="Times New Roman"/>
        </w:rPr>
        <w:br/>
        <w:t>К уведомлению прилагаются:</w:t>
      </w:r>
      <w:r w:rsidR="006B7111" w:rsidRPr="00CE2B4E">
        <w:rPr>
          <w:rFonts w:ascii="Times New Roman" w:eastAsia="Times New Roman" w:hAnsi="Times New Roman" w:cs="Times New Roman"/>
        </w:rPr>
        <w:br/>
      </w:r>
    </w:p>
    <w:tbl>
      <w:tblPr>
        <w:tblStyle w:val="a3"/>
        <w:tblW w:w="0" w:type="auto"/>
        <w:tblLook w:val="04A0" w:firstRow="1" w:lastRow="0" w:firstColumn="1" w:lastColumn="0" w:noHBand="0" w:noVBand="1"/>
      </w:tblPr>
      <w:tblGrid>
        <w:gridCol w:w="534"/>
        <w:gridCol w:w="6520"/>
        <w:gridCol w:w="2517"/>
      </w:tblGrid>
      <w:tr w:rsidR="000F17F8" w:rsidRPr="00CE2B4E" w:rsidTr="001A40E2">
        <w:tc>
          <w:tcPr>
            <w:tcW w:w="534" w:type="dxa"/>
          </w:tcPr>
          <w:p w:rsidR="000F17F8" w:rsidRPr="00CE2B4E" w:rsidRDefault="001A40E2" w:rsidP="001A40E2">
            <w:pPr>
              <w:spacing w:before="100" w:beforeAutospacing="1" w:after="100" w:afterAutospacing="1"/>
              <w:jc w:val="center"/>
              <w:rPr>
                <w:rFonts w:ascii="Times New Roman" w:eastAsia="Times New Roman" w:hAnsi="Times New Roman" w:cs="Times New Roman"/>
              </w:rPr>
            </w:pPr>
            <w:r w:rsidRPr="00CE2B4E">
              <w:rPr>
                <w:rFonts w:ascii="Times New Roman" w:eastAsia="Times New Roman" w:hAnsi="Times New Roman" w:cs="Times New Roman"/>
              </w:rPr>
              <w:t>1</w:t>
            </w:r>
          </w:p>
        </w:tc>
        <w:tc>
          <w:tcPr>
            <w:tcW w:w="6520" w:type="dxa"/>
            <w:tcBorders>
              <w:bottom w:val="single" w:sz="4" w:space="0" w:color="000000" w:themeColor="text1"/>
            </w:tcBorders>
          </w:tcPr>
          <w:p w:rsidR="000F17F8" w:rsidRPr="00CE2B4E" w:rsidRDefault="001A40E2" w:rsidP="00C70882">
            <w:pPr>
              <w:spacing w:before="100" w:beforeAutospacing="1" w:after="100" w:afterAutospacing="1"/>
              <w:jc w:val="both"/>
              <w:rPr>
                <w:rFonts w:ascii="Times New Roman" w:eastAsia="Times New Roman" w:hAnsi="Times New Roman" w:cs="Times New Roman"/>
              </w:rPr>
            </w:pPr>
            <w:proofErr w:type="gramStart"/>
            <w:r w:rsidRPr="00CE2B4E">
              <w:rPr>
                <w:rFonts w:ascii="Times New Roman" w:eastAsia="Times New Roman" w:hAnsi="Times New Roman" w:cs="Times New Roman"/>
              </w:rPr>
              <w:t xml:space="preserve">Программы, концепции, планы или иные документы, предусматривающие установление предлагаемого регулирования на территории </w:t>
            </w:r>
            <w:r w:rsidR="00C70882">
              <w:rPr>
                <w:rFonts w:ascii="Times New Roman" w:eastAsia="Times New Roman" w:hAnsi="Times New Roman" w:cs="Times New Roman"/>
              </w:rPr>
              <w:t>Сусуманского муниципального округа Магаданской области</w:t>
            </w:r>
            <w:r w:rsidR="00EF2F1C" w:rsidRPr="00CE2B4E">
              <w:rPr>
                <w:rFonts w:ascii="Times New Roman" w:eastAsia="Times New Roman" w:hAnsi="Times New Roman" w:cs="Times New Roman"/>
              </w:rPr>
              <w:t>»</w:t>
            </w:r>
            <w:r w:rsidRPr="00CE2B4E">
              <w:rPr>
                <w:rFonts w:ascii="Times New Roman" w:eastAsia="Times New Roman" w:hAnsi="Times New Roman" w:cs="Times New Roman"/>
              </w:rPr>
              <w:t>, если подготовка такого документа требуется в соответствии с действующим законодательством Российской Федерации, Магаданской области и (или) муниципальными нормативными правовыми акт</w:t>
            </w:r>
            <w:r w:rsidR="00EF2F1C" w:rsidRPr="00CE2B4E">
              <w:rPr>
                <w:rFonts w:ascii="Times New Roman" w:eastAsia="Times New Roman" w:hAnsi="Times New Roman" w:cs="Times New Roman"/>
              </w:rPr>
              <w:t xml:space="preserve">ами </w:t>
            </w:r>
            <w:r w:rsidR="00C70882">
              <w:rPr>
                <w:rFonts w:ascii="Times New Roman" w:eastAsia="Times New Roman" w:hAnsi="Times New Roman" w:cs="Times New Roman"/>
              </w:rPr>
              <w:t>А</w:t>
            </w:r>
            <w:r w:rsidR="005161EF">
              <w:rPr>
                <w:rFonts w:ascii="Times New Roman" w:eastAsia="Times New Roman" w:hAnsi="Times New Roman" w:cs="Times New Roman"/>
              </w:rPr>
              <w:t xml:space="preserve">дминистрации Сусуманского </w:t>
            </w:r>
            <w:r w:rsidR="00C70882">
              <w:rPr>
                <w:rFonts w:ascii="Times New Roman" w:eastAsia="Times New Roman" w:hAnsi="Times New Roman" w:cs="Times New Roman"/>
              </w:rPr>
              <w:t>муниципального</w:t>
            </w:r>
            <w:r w:rsidR="005161EF">
              <w:rPr>
                <w:rFonts w:ascii="Times New Roman" w:eastAsia="Times New Roman" w:hAnsi="Times New Roman" w:cs="Times New Roman"/>
              </w:rPr>
              <w:t xml:space="preserve"> округа</w:t>
            </w:r>
            <w:r w:rsidR="00C70882">
              <w:rPr>
                <w:rFonts w:ascii="Times New Roman" w:eastAsia="Times New Roman" w:hAnsi="Times New Roman" w:cs="Times New Roman"/>
              </w:rPr>
              <w:t xml:space="preserve"> Магаданской области</w:t>
            </w:r>
            <w:proofErr w:type="gramEnd"/>
          </w:p>
        </w:tc>
        <w:tc>
          <w:tcPr>
            <w:tcW w:w="2517" w:type="dxa"/>
          </w:tcPr>
          <w:p w:rsidR="000F17F8" w:rsidRPr="00CE2B4E" w:rsidRDefault="000F17F8" w:rsidP="001A40E2">
            <w:pPr>
              <w:spacing w:before="100" w:beforeAutospacing="1" w:after="100" w:afterAutospacing="1"/>
              <w:jc w:val="center"/>
              <w:rPr>
                <w:rFonts w:ascii="Times New Roman" w:eastAsia="Times New Roman" w:hAnsi="Times New Roman" w:cs="Times New Roman"/>
              </w:rPr>
            </w:pPr>
          </w:p>
        </w:tc>
      </w:tr>
      <w:tr w:rsidR="001A40E2" w:rsidRPr="00CE2B4E" w:rsidTr="001A40E2">
        <w:tc>
          <w:tcPr>
            <w:tcW w:w="534" w:type="dxa"/>
          </w:tcPr>
          <w:p w:rsidR="001A40E2" w:rsidRPr="00CE2B4E" w:rsidRDefault="001A40E2" w:rsidP="001A40E2">
            <w:pPr>
              <w:spacing w:before="100" w:beforeAutospacing="1" w:after="100" w:afterAutospacing="1"/>
              <w:jc w:val="center"/>
              <w:rPr>
                <w:rFonts w:ascii="Times New Roman" w:eastAsia="Times New Roman" w:hAnsi="Times New Roman" w:cs="Times New Roman"/>
              </w:rPr>
            </w:pPr>
            <w:r w:rsidRPr="00CE2B4E">
              <w:rPr>
                <w:rFonts w:ascii="Times New Roman" w:eastAsia="Times New Roman" w:hAnsi="Times New Roman" w:cs="Times New Roman"/>
              </w:rPr>
              <w:t>2</w:t>
            </w:r>
          </w:p>
        </w:tc>
        <w:tc>
          <w:tcPr>
            <w:tcW w:w="6520" w:type="dxa"/>
            <w:tcBorders>
              <w:bottom w:val="single" w:sz="4" w:space="0" w:color="auto"/>
            </w:tcBorders>
          </w:tcPr>
          <w:p w:rsidR="001A40E2" w:rsidRPr="00CE2B4E" w:rsidRDefault="001A40E2" w:rsidP="001A40E2">
            <w:pPr>
              <w:spacing w:before="100" w:beforeAutospacing="1" w:after="100" w:afterAutospacing="1"/>
              <w:jc w:val="both"/>
              <w:rPr>
                <w:rFonts w:ascii="Times New Roman" w:eastAsia="Times New Roman" w:hAnsi="Times New Roman" w:cs="Times New Roman"/>
              </w:rPr>
            </w:pPr>
            <w:r w:rsidRPr="00CE2B4E">
              <w:rPr>
                <w:rFonts w:ascii="Times New Roman" w:eastAsia="Times New Roman" w:hAnsi="Times New Roman" w:cs="Times New Roman"/>
              </w:rPr>
              <w:t xml:space="preserve">Перечень вопросов для участников публичных обсуждений </w:t>
            </w:r>
          </w:p>
        </w:tc>
        <w:tc>
          <w:tcPr>
            <w:tcW w:w="2517" w:type="dxa"/>
          </w:tcPr>
          <w:p w:rsidR="001A40E2" w:rsidRPr="00CE2B4E" w:rsidRDefault="001A40E2" w:rsidP="001A40E2">
            <w:pPr>
              <w:spacing w:before="100" w:beforeAutospacing="1" w:after="100" w:afterAutospacing="1"/>
              <w:jc w:val="center"/>
              <w:rPr>
                <w:rFonts w:ascii="Times New Roman" w:eastAsia="Times New Roman" w:hAnsi="Times New Roman" w:cs="Times New Roman"/>
              </w:rPr>
            </w:pPr>
          </w:p>
        </w:tc>
      </w:tr>
      <w:tr w:rsidR="001A40E2" w:rsidRPr="00CE2B4E" w:rsidTr="001A40E2">
        <w:tc>
          <w:tcPr>
            <w:tcW w:w="534" w:type="dxa"/>
          </w:tcPr>
          <w:p w:rsidR="001A40E2" w:rsidRPr="00CE2B4E" w:rsidRDefault="001A40E2" w:rsidP="001A40E2">
            <w:pPr>
              <w:spacing w:before="100" w:beforeAutospacing="1" w:after="100" w:afterAutospacing="1"/>
              <w:jc w:val="center"/>
              <w:rPr>
                <w:rFonts w:ascii="Times New Roman" w:eastAsia="Times New Roman" w:hAnsi="Times New Roman" w:cs="Times New Roman"/>
              </w:rPr>
            </w:pPr>
            <w:r w:rsidRPr="00CE2B4E">
              <w:rPr>
                <w:rFonts w:ascii="Times New Roman" w:eastAsia="Times New Roman" w:hAnsi="Times New Roman" w:cs="Times New Roman"/>
              </w:rPr>
              <w:t>3</w:t>
            </w:r>
          </w:p>
        </w:tc>
        <w:tc>
          <w:tcPr>
            <w:tcW w:w="6520" w:type="dxa"/>
            <w:tcBorders>
              <w:top w:val="single" w:sz="4" w:space="0" w:color="auto"/>
            </w:tcBorders>
          </w:tcPr>
          <w:p w:rsidR="001A40E2" w:rsidRPr="00CE2B4E" w:rsidRDefault="001A40E2" w:rsidP="001A40E2">
            <w:pPr>
              <w:spacing w:before="100" w:beforeAutospacing="1" w:after="100" w:afterAutospacing="1"/>
              <w:jc w:val="both"/>
              <w:rPr>
                <w:rFonts w:ascii="Times New Roman" w:eastAsia="Times New Roman" w:hAnsi="Times New Roman" w:cs="Times New Roman"/>
              </w:rPr>
            </w:pPr>
            <w:r w:rsidRPr="00CE2B4E">
              <w:rPr>
                <w:rFonts w:ascii="Times New Roman" w:eastAsia="Times New Roman" w:hAnsi="Times New Roman" w:cs="Times New Roman"/>
              </w:rPr>
              <w:t>Иные материалы, которые, по мнению Регулирующего органа, позволяют обосновать проблему и предлагаемое регулирование</w:t>
            </w:r>
          </w:p>
        </w:tc>
        <w:tc>
          <w:tcPr>
            <w:tcW w:w="2517" w:type="dxa"/>
          </w:tcPr>
          <w:p w:rsidR="001A40E2" w:rsidRPr="00CE2B4E" w:rsidRDefault="001A40E2" w:rsidP="001A40E2">
            <w:pPr>
              <w:spacing w:before="100" w:beforeAutospacing="1" w:after="100" w:afterAutospacing="1"/>
              <w:jc w:val="center"/>
              <w:rPr>
                <w:rFonts w:ascii="Times New Roman" w:eastAsia="Times New Roman" w:hAnsi="Times New Roman" w:cs="Times New Roman"/>
              </w:rPr>
            </w:pPr>
          </w:p>
        </w:tc>
      </w:tr>
    </w:tbl>
    <w:p w:rsidR="00535312" w:rsidRPr="00CE2B4E" w:rsidRDefault="00535312" w:rsidP="00535312">
      <w:pPr>
        <w:pStyle w:val="Default"/>
        <w:jc w:val="right"/>
        <w:rPr>
          <w:color w:val="auto"/>
          <w:sz w:val="22"/>
          <w:szCs w:val="22"/>
        </w:rPr>
      </w:pPr>
    </w:p>
    <w:p w:rsidR="00535312" w:rsidRDefault="00535312" w:rsidP="00535312">
      <w:pPr>
        <w:pStyle w:val="Default"/>
        <w:jc w:val="right"/>
        <w:rPr>
          <w:color w:val="auto"/>
          <w:sz w:val="22"/>
          <w:szCs w:val="22"/>
        </w:rPr>
      </w:pPr>
    </w:p>
    <w:p w:rsidR="00DA5A31" w:rsidRDefault="00DA5A31" w:rsidP="00535312">
      <w:pPr>
        <w:pStyle w:val="Default"/>
        <w:jc w:val="right"/>
        <w:rPr>
          <w:color w:val="auto"/>
          <w:sz w:val="22"/>
          <w:szCs w:val="22"/>
        </w:rPr>
      </w:pPr>
    </w:p>
    <w:p w:rsidR="00DA5A31" w:rsidRDefault="00DA5A31" w:rsidP="00535312">
      <w:pPr>
        <w:pStyle w:val="Default"/>
        <w:jc w:val="right"/>
        <w:rPr>
          <w:color w:val="auto"/>
          <w:sz w:val="22"/>
          <w:szCs w:val="22"/>
        </w:rPr>
      </w:pPr>
    </w:p>
    <w:p w:rsidR="00DA5A31" w:rsidRDefault="00DA5A31" w:rsidP="00535312">
      <w:pPr>
        <w:pStyle w:val="Default"/>
        <w:jc w:val="right"/>
        <w:rPr>
          <w:color w:val="auto"/>
          <w:sz w:val="22"/>
          <w:szCs w:val="22"/>
        </w:rPr>
      </w:pPr>
    </w:p>
    <w:p w:rsidR="00DA5A31" w:rsidRDefault="00DA5A31" w:rsidP="00535312">
      <w:pPr>
        <w:pStyle w:val="Default"/>
        <w:jc w:val="right"/>
        <w:rPr>
          <w:color w:val="auto"/>
          <w:sz w:val="22"/>
          <w:szCs w:val="22"/>
        </w:rPr>
      </w:pPr>
    </w:p>
    <w:p w:rsidR="00DA5A31" w:rsidRDefault="00DA5A31" w:rsidP="00535312">
      <w:pPr>
        <w:pStyle w:val="Default"/>
        <w:jc w:val="right"/>
        <w:rPr>
          <w:color w:val="auto"/>
          <w:sz w:val="22"/>
          <w:szCs w:val="22"/>
        </w:rPr>
      </w:pPr>
    </w:p>
    <w:p w:rsidR="00DA5A31" w:rsidRDefault="00DA5A31" w:rsidP="00535312">
      <w:pPr>
        <w:pStyle w:val="Default"/>
        <w:jc w:val="right"/>
        <w:rPr>
          <w:color w:val="auto"/>
          <w:sz w:val="22"/>
          <w:szCs w:val="22"/>
        </w:rPr>
      </w:pPr>
    </w:p>
    <w:p w:rsidR="00DA5A31" w:rsidRDefault="00DA5A31" w:rsidP="00535312">
      <w:pPr>
        <w:pStyle w:val="Default"/>
        <w:jc w:val="right"/>
        <w:rPr>
          <w:color w:val="auto"/>
          <w:sz w:val="22"/>
          <w:szCs w:val="22"/>
        </w:rPr>
      </w:pPr>
    </w:p>
    <w:p w:rsidR="00DA5A31" w:rsidRDefault="00DA5A31" w:rsidP="00535312">
      <w:pPr>
        <w:pStyle w:val="Default"/>
        <w:jc w:val="right"/>
        <w:rPr>
          <w:color w:val="auto"/>
          <w:sz w:val="22"/>
          <w:szCs w:val="22"/>
        </w:rPr>
      </w:pPr>
    </w:p>
    <w:p w:rsidR="00DA5A31" w:rsidRDefault="00DA5A31" w:rsidP="00535312">
      <w:pPr>
        <w:pStyle w:val="Default"/>
        <w:jc w:val="right"/>
        <w:rPr>
          <w:color w:val="auto"/>
          <w:sz w:val="22"/>
          <w:szCs w:val="22"/>
        </w:rPr>
      </w:pPr>
    </w:p>
    <w:p w:rsidR="00DA5A31" w:rsidRDefault="00DA5A31" w:rsidP="00535312">
      <w:pPr>
        <w:pStyle w:val="Default"/>
        <w:jc w:val="right"/>
        <w:rPr>
          <w:color w:val="auto"/>
          <w:sz w:val="22"/>
          <w:szCs w:val="22"/>
        </w:rPr>
      </w:pPr>
    </w:p>
    <w:p w:rsidR="00DA5A31" w:rsidRDefault="00DA5A31" w:rsidP="00535312">
      <w:pPr>
        <w:pStyle w:val="Default"/>
        <w:jc w:val="right"/>
        <w:rPr>
          <w:color w:val="auto"/>
          <w:sz w:val="22"/>
          <w:szCs w:val="22"/>
        </w:rPr>
      </w:pPr>
    </w:p>
    <w:p w:rsidR="00DA5A31" w:rsidRDefault="00DA5A31" w:rsidP="00535312">
      <w:pPr>
        <w:pStyle w:val="Default"/>
        <w:jc w:val="right"/>
        <w:rPr>
          <w:color w:val="auto"/>
          <w:sz w:val="22"/>
          <w:szCs w:val="22"/>
        </w:rPr>
      </w:pPr>
    </w:p>
    <w:p w:rsidR="00DA5A31" w:rsidRDefault="00DA5A31" w:rsidP="00535312">
      <w:pPr>
        <w:pStyle w:val="Default"/>
        <w:jc w:val="right"/>
        <w:rPr>
          <w:color w:val="auto"/>
          <w:sz w:val="22"/>
          <w:szCs w:val="22"/>
        </w:rPr>
      </w:pPr>
    </w:p>
    <w:p w:rsidR="00DA5A31" w:rsidRDefault="00DA5A31" w:rsidP="00535312">
      <w:pPr>
        <w:pStyle w:val="Default"/>
        <w:jc w:val="right"/>
        <w:rPr>
          <w:color w:val="auto"/>
          <w:sz w:val="22"/>
          <w:szCs w:val="22"/>
        </w:rPr>
      </w:pPr>
    </w:p>
    <w:p w:rsidR="00DA5A31" w:rsidRDefault="00DA5A31" w:rsidP="00535312">
      <w:pPr>
        <w:pStyle w:val="Default"/>
        <w:jc w:val="right"/>
        <w:rPr>
          <w:color w:val="auto"/>
          <w:sz w:val="22"/>
          <w:szCs w:val="22"/>
        </w:rPr>
      </w:pPr>
    </w:p>
    <w:p w:rsidR="00DA5A31" w:rsidRDefault="00DA5A31" w:rsidP="00535312">
      <w:pPr>
        <w:pStyle w:val="Default"/>
        <w:jc w:val="right"/>
        <w:rPr>
          <w:color w:val="auto"/>
          <w:sz w:val="22"/>
          <w:szCs w:val="22"/>
        </w:rPr>
      </w:pPr>
    </w:p>
    <w:p w:rsidR="00DA5A31" w:rsidRDefault="00DA5A31" w:rsidP="00535312">
      <w:pPr>
        <w:pStyle w:val="Default"/>
        <w:jc w:val="right"/>
        <w:rPr>
          <w:color w:val="auto"/>
          <w:sz w:val="22"/>
          <w:szCs w:val="22"/>
        </w:rPr>
      </w:pPr>
    </w:p>
    <w:p w:rsidR="00DA5A31" w:rsidRDefault="00DA5A31" w:rsidP="00535312">
      <w:pPr>
        <w:pStyle w:val="Default"/>
        <w:jc w:val="right"/>
        <w:rPr>
          <w:color w:val="auto"/>
          <w:sz w:val="22"/>
          <w:szCs w:val="22"/>
        </w:rPr>
      </w:pPr>
    </w:p>
    <w:p w:rsidR="00DA5A31" w:rsidRDefault="00DA5A31" w:rsidP="00535312">
      <w:pPr>
        <w:pStyle w:val="Default"/>
        <w:jc w:val="right"/>
        <w:rPr>
          <w:color w:val="auto"/>
          <w:sz w:val="22"/>
          <w:szCs w:val="22"/>
        </w:rPr>
      </w:pPr>
    </w:p>
    <w:p w:rsidR="00DA5A31" w:rsidRDefault="00DA5A31" w:rsidP="00535312">
      <w:pPr>
        <w:pStyle w:val="Default"/>
        <w:jc w:val="right"/>
        <w:rPr>
          <w:color w:val="auto"/>
          <w:sz w:val="22"/>
          <w:szCs w:val="22"/>
        </w:rPr>
      </w:pPr>
    </w:p>
    <w:p w:rsidR="00DA5A31" w:rsidRDefault="00DA5A31" w:rsidP="00535312">
      <w:pPr>
        <w:pStyle w:val="Default"/>
        <w:jc w:val="right"/>
        <w:rPr>
          <w:color w:val="auto"/>
          <w:sz w:val="22"/>
          <w:szCs w:val="22"/>
        </w:rPr>
      </w:pPr>
    </w:p>
    <w:p w:rsidR="00DA5A31" w:rsidRDefault="00DA5A31" w:rsidP="00535312">
      <w:pPr>
        <w:pStyle w:val="Default"/>
        <w:jc w:val="right"/>
        <w:rPr>
          <w:color w:val="auto"/>
          <w:sz w:val="22"/>
          <w:szCs w:val="22"/>
        </w:rPr>
      </w:pPr>
    </w:p>
    <w:p w:rsidR="00DA5A31" w:rsidRDefault="00DA5A31" w:rsidP="00535312">
      <w:pPr>
        <w:pStyle w:val="Default"/>
        <w:jc w:val="right"/>
        <w:rPr>
          <w:color w:val="auto"/>
          <w:sz w:val="22"/>
          <w:szCs w:val="22"/>
        </w:rPr>
      </w:pPr>
    </w:p>
    <w:p w:rsidR="00DA5A31" w:rsidRDefault="00DA5A31" w:rsidP="00535312">
      <w:pPr>
        <w:pStyle w:val="Default"/>
        <w:jc w:val="right"/>
        <w:rPr>
          <w:color w:val="auto"/>
          <w:sz w:val="22"/>
          <w:szCs w:val="22"/>
        </w:rPr>
      </w:pPr>
    </w:p>
    <w:p w:rsidR="00DA5A31" w:rsidRDefault="00DA5A31" w:rsidP="00535312">
      <w:pPr>
        <w:pStyle w:val="Default"/>
        <w:jc w:val="right"/>
        <w:rPr>
          <w:color w:val="auto"/>
          <w:sz w:val="22"/>
          <w:szCs w:val="22"/>
        </w:rPr>
      </w:pPr>
    </w:p>
    <w:p w:rsidR="00C70882" w:rsidRPr="00FE15A6" w:rsidRDefault="00C70882" w:rsidP="00C70882">
      <w:pPr>
        <w:pStyle w:val="a6"/>
        <w:rPr>
          <w:rFonts w:ascii="Times New Roman" w:hAnsi="Times New Roman" w:cs="Times New Roman"/>
        </w:rPr>
      </w:pPr>
      <w:r>
        <w:rPr>
          <w:rFonts w:ascii="Times New Roman" w:hAnsi="Times New Roman" w:cs="Times New Roman"/>
        </w:rPr>
        <w:lastRenderedPageBreak/>
        <w:t xml:space="preserve">                                                                                                                                         </w:t>
      </w:r>
      <w:r w:rsidR="007D43FA">
        <w:rPr>
          <w:rFonts w:ascii="Times New Roman" w:hAnsi="Times New Roman" w:cs="Times New Roman"/>
        </w:rPr>
        <w:t xml:space="preserve">  </w:t>
      </w:r>
      <w:r w:rsidR="009F1ABF">
        <w:rPr>
          <w:rFonts w:ascii="Times New Roman" w:hAnsi="Times New Roman" w:cs="Times New Roman"/>
        </w:rPr>
        <w:t xml:space="preserve"> </w:t>
      </w:r>
      <w:r w:rsidRPr="00FE15A6">
        <w:rPr>
          <w:rFonts w:ascii="Times New Roman" w:hAnsi="Times New Roman" w:cs="Times New Roman"/>
        </w:rPr>
        <w:t xml:space="preserve">Приложение </w:t>
      </w:r>
      <w:r w:rsidR="00AC400D">
        <w:rPr>
          <w:rFonts w:ascii="Times New Roman" w:hAnsi="Times New Roman" w:cs="Times New Roman"/>
        </w:rPr>
        <w:t>№ 2</w:t>
      </w:r>
    </w:p>
    <w:p w:rsidR="00C70882" w:rsidRPr="00FE15A6" w:rsidRDefault="00C70882" w:rsidP="00C70882">
      <w:pPr>
        <w:pStyle w:val="a6"/>
        <w:rPr>
          <w:rFonts w:ascii="Times New Roman" w:hAnsi="Times New Roman" w:cs="Times New Roman"/>
        </w:rPr>
      </w:pPr>
      <w:r w:rsidRPr="00FE15A6">
        <w:rPr>
          <w:rFonts w:ascii="Times New Roman" w:hAnsi="Times New Roman" w:cs="Times New Roman"/>
        </w:rPr>
        <w:t xml:space="preserve">                                                                                                            к Методике оценки </w:t>
      </w:r>
      <w:proofErr w:type="gramStart"/>
      <w:r w:rsidRPr="00FE15A6">
        <w:rPr>
          <w:rFonts w:ascii="Times New Roman" w:hAnsi="Times New Roman" w:cs="Times New Roman"/>
        </w:rPr>
        <w:t>регулирующего</w:t>
      </w:r>
      <w:proofErr w:type="gramEnd"/>
    </w:p>
    <w:p w:rsidR="00C70882" w:rsidRPr="00FE15A6" w:rsidRDefault="00C70882" w:rsidP="00C70882">
      <w:pPr>
        <w:pStyle w:val="a6"/>
        <w:rPr>
          <w:rFonts w:ascii="Times New Roman" w:hAnsi="Times New Roman" w:cs="Times New Roman"/>
        </w:rPr>
      </w:pPr>
      <w:r w:rsidRPr="00FE15A6">
        <w:rPr>
          <w:rFonts w:ascii="Times New Roman" w:hAnsi="Times New Roman" w:cs="Times New Roman"/>
        </w:rPr>
        <w:t xml:space="preserve"> </w:t>
      </w:r>
      <w:r>
        <w:rPr>
          <w:rFonts w:ascii="Times New Roman" w:hAnsi="Times New Roman" w:cs="Times New Roman"/>
        </w:rPr>
        <w:t xml:space="preserve">                                                                                                         </w:t>
      </w:r>
      <w:r w:rsidRPr="00FE15A6">
        <w:rPr>
          <w:rFonts w:ascii="Times New Roman" w:hAnsi="Times New Roman" w:cs="Times New Roman"/>
        </w:rPr>
        <w:t xml:space="preserve"> воздействия  проектов нормативных </w:t>
      </w:r>
    </w:p>
    <w:p w:rsidR="00C70882" w:rsidRPr="00FE15A6" w:rsidRDefault="00C70882" w:rsidP="009F1ABF">
      <w:pPr>
        <w:pStyle w:val="a6"/>
        <w:jc w:val="both"/>
        <w:rPr>
          <w:rFonts w:ascii="Times New Roman" w:hAnsi="Times New Roman" w:cs="Times New Roman"/>
        </w:rPr>
      </w:pPr>
      <w:r w:rsidRPr="00FE15A6">
        <w:rPr>
          <w:rFonts w:ascii="Times New Roman" w:hAnsi="Times New Roman" w:cs="Times New Roman"/>
        </w:rPr>
        <w:t xml:space="preserve">                                                                                       </w:t>
      </w:r>
      <w:r>
        <w:rPr>
          <w:rFonts w:ascii="Times New Roman" w:hAnsi="Times New Roman" w:cs="Times New Roman"/>
        </w:rPr>
        <w:t xml:space="preserve"> </w:t>
      </w:r>
      <w:r w:rsidRPr="00FE15A6">
        <w:rPr>
          <w:rFonts w:ascii="Times New Roman" w:hAnsi="Times New Roman" w:cs="Times New Roman"/>
        </w:rPr>
        <w:t>правовых актов</w:t>
      </w:r>
      <w:r w:rsidR="009F1ABF">
        <w:rPr>
          <w:rFonts w:ascii="Times New Roman" w:hAnsi="Times New Roman" w:cs="Times New Roman"/>
        </w:rPr>
        <w:t xml:space="preserve"> Администрации Сусуманского </w:t>
      </w:r>
      <w:r w:rsidRPr="00FE15A6">
        <w:rPr>
          <w:rFonts w:ascii="Times New Roman" w:hAnsi="Times New Roman" w:cs="Times New Roman"/>
        </w:rPr>
        <w:t xml:space="preserve"> </w:t>
      </w:r>
    </w:p>
    <w:p w:rsidR="00505206" w:rsidRDefault="009F1ABF" w:rsidP="00535312">
      <w:pPr>
        <w:pStyle w:val="Default"/>
        <w:jc w:val="right"/>
        <w:rPr>
          <w:color w:val="auto"/>
          <w:sz w:val="22"/>
          <w:szCs w:val="22"/>
        </w:rPr>
      </w:pPr>
      <w:r>
        <w:rPr>
          <w:color w:val="auto"/>
          <w:sz w:val="22"/>
          <w:szCs w:val="22"/>
        </w:rPr>
        <w:t>муниципального округа Магаданской области</w:t>
      </w:r>
    </w:p>
    <w:p w:rsidR="00505206" w:rsidRPr="00CE2B4E" w:rsidRDefault="00505206" w:rsidP="00535312">
      <w:pPr>
        <w:pStyle w:val="Default"/>
        <w:jc w:val="right"/>
        <w:rPr>
          <w:color w:val="auto"/>
          <w:sz w:val="22"/>
          <w:szCs w:val="22"/>
        </w:rPr>
      </w:pPr>
    </w:p>
    <w:p w:rsidR="00535312" w:rsidRPr="00CE2B4E" w:rsidRDefault="00535312" w:rsidP="00535312">
      <w:pPr>
        <w:spacing w:before="100" w:beforeAutospacing="1" w:after="100" w:afterAutospacing="1" w:line="240" w:lineRule="auto"/>
        <w:jc w:val="center"/>
        <w:rPr>
          <w:rFonts w:ascii="Times New Roman" w:eastAsia="Times New Roman" w:hAnsi="Times New Roman" w:cs="Times New Roman"/>
        </w:rPr>
      </w:pPr>
      <w:r w:rsidRPr="00CE2B4E">
        <w:rPr>
          <w:rFonts w:ascii="Times New Roman" w:eastAsia="Times New Roman" w:hAnsi="Times New Roman" w:cs="Times New Roman"/>
        </w:rPr>
        <w:t xml:space="preserve">ТИПОВАЯ ФОРМА СВОДА ПРЕДЛОЖЕНИЙ по результатам публичных обсуждений по проекту акта </w:t>
      </w:r>
    </w:p>
    <w:p w:rsidR="00535312" w:rsidRPr="00CE2B4E" w:rsidRDefault="00535312" w:rsidP="00955FB0">
      <w:pPr>
        <w:spacing w:before="100" w:beforeAutospacing="1" w:after="100" w:afterAutospacing="1" w:line="240" w:lineRule="auto"/>
        <w:jc w:val="center"/>
        <w:rPr>
          <w:rFonts w:ascii="Times New Roman" w:eastAsia="Times New Roman" w:hAnsi="Times New Roman" w:cs="Times New Roman"/>
        </w:rPr>
      </w:pPr>
      <w:r w:rsidRPr="00CE2B4E">
        <w:rPr>
          <w:rFonts w:ascii="Times New Roman" w:eastAsia="Times New Roman" w:hAnsi="Times New Roman" w:cs="Times New Roman"/>
        </w:rPr>
        <w:t>__________________</w:t>
      </w:r>
      <w:r w:rsidRPr="00CE2B4E">
        <w:rPr>
          <w:rFonts w:ascii="Times New Roman" w:eastAsia="Times New Roman" w:hAnsi="Times New Roman" w:cs="Times New Roman"/>
        </w:rPr>
        <w:br/>
        <w:t>(наименование проекта акта)</w:t>
      </w:r>
      <w:r w:rsidRPr="00CE2B4E">
        <w:rPr>
          <w:rFonts w:ascii="Times New Roman" w:eastAsia="Times New Roman" w:hAnsi="Times New Roman" w:cs="Times New Roman"/>
        </w:rPr>
        <w:br/>
        <w:t>Предложения в рамках публичного обсуждения принимались с __________ по</w:t>
      </w:r>
      <w:proofErr w:type="gramStart"/>
      <w:r w:rsidRPr="00CE2B4E">
        <w:rPr>
          <w:rFonts w:ascii="Times New Roman" w:eastAsia="Times New Roman" w:hAnsi="Times New Roman" w:cs="Times New Roman"/>
        </w:rPr>
        <w:t xml:space="preserve"> _________</w:t>
      </w:r>
      <w:r w:rsidRPr="00CE2B4E">
        <w:rPr>
          <w:rFonts w:ascii="Times New Roman" w:eastAsia="Times New Roman" w:hAnsi="Times New Roman" w:cs="Times New Roman"/>
        </w:rPr>
        <w:br/>
      </w:r>
      <w:r w:rsidRPr="00CE2B4E">
        <w:rPr>
          <w:rFonts w:ascii="Times New Roman" w:eastAsia="Times New Roman" w:hAnsi="Times New Roman" w:cs="Times New Roman"/>
        </w:rPr>
        <w:br/>
        <w:t>Е</w:t>
      </w:r>
      <w:proofErr w:type="gramEnd"/>
      <w:r w:rsidRPr="00CE2B4E">
        <w:rPr>
          <w:rFonts w:ascii="Times New Roman" w:eastAsia="Times New Roman" w:hAnsi="Times New Roman" w:cs="Times New Roman"/>
        </w:rPr>
        <w:t>сли применимо: Установлено продление срока, в течение которого принимают</w:t>
      </w:r>
      <w:r w:rsidR="00B00EE5" w:rsidRPr="00CE2B4E">
        <w:rPr>
          <w:rFonts w:ascii="Times New Roman" w:eastAsia="Times New Roman" w:hAnsi="Times New Roman" w:cs="Times New Roman"/>
        </w:rPr>
        <w:t xml:space="preserve">ся предложения, </w:t>
      </w:r>
      <w:proofErr w:type="gramStart"/>
      <w:r w:rsidR="00B00EE5" w:rsidRPr="00CE2B4E">
        <w:rPr>
          <w:rFonts w:ascii="Times New Roman" w:eastAsia="Times New Roman" w:hAnsi="Times New Roman" w:cs="Times New Roman"/>
        </w:rPr>
        <w:t>по</w:t>
      </w:r>
      <w:proofErr w:type="gramEnd"/>
      <w:r w:rsidR="00B00EE5" w:rsidRPr="00CE2B4E">
        <w:rPr>
          <w:rFonts w:ascii="Times New Roman" w:eastAsia="Times New Roman" w:hAnsi="Times New Roman" w:cs="Times New Roman"/>
        </w:rPr>
        <w:t xml:space="preserve"> ____________</w:t>
      </w:r>
    </w:p>
    <w:tbl>
      <w:tblPr>
        <w:tblStyle w:val="a3"/>
        <w:tblW w:w="0" w:type="auto"/>
        <w:tblLook w:val="04A0" w:firstRow="1" w:lastRow="0" w:firstColumn="1" w:lastColumn="0" w:noHBand="0" w:noVBand="1"/>
      </w:tblPr>
      <w:tblGrid>
        <w:gridCol w:w="429"/>
        <w:gridCol w:w="1329"/>
        <w:gridCol w:w="1153"/>
        <w:gridCol w:w="1343"/>
        <w:gridCol w:w="1234"/>
        <w:gridCol w:w="1274"/>
        <w:gridCol w:w="1366"/>
        <w:gridCol w:w="1443"/>
      </w:tblGrid>
      <w:tr w:rsidR="00955FB0" w:rsidRPr="00CE2B4E" w:rsidTr="00B00EE5">
        <w:tc>
          <w:tcPr>
            <w:tcW w:w="534" w:type="dxa"/>
          </w:tcPr>
          <w:p w:rsidR="00B00EE5" w:rsidRPr="00CE2B4E" w:rsidRDefault="00B00EE5" w:rsidP="00B00EE5">
            <w:pPr>
              <w:pStyle w:val="Default"/>
              <w:jc w:val="center"/>
              <w:rPr>
                <w:sz w:val="18"/>
                <w:szCs w:val="18"/>
              </w:rPr>
            </w:pPr>
            <w:r w:rsidRPr="00CE2B4E">
              <w:rPr>
                <w:sz w:val="18"/>
                <w:szCs w:val="18"/>
              </w:rPr>
              <w:t>№</w:t>
            </w:r>
          </w:p>
        </w:tc>
        <w:tc>
          <w:tcPr>
            <w:tcW w:w="1858" w:type="dxa"/>
          </w:tcPr>
          <w:p w:rsidR="00B00EE5" w:rsidRPr="00CE2B4E" w:rsidRDefault="00B00EE5" w:rsidP="00B00EE5">
            <w:pPr>
              <w:pStyle w:val="Default"/>
              <w:jc w:val="center"/>
              <w:rPr>
                <w:sz w:val="18"/>
                <w:szCs w:val="18"/>
              </w:rPr>
            </w:pPr>
            <w:r w:rsidRPr="00CE2B4E">
              <w:rPr>
                <w:sz w:val="18"/>
                <w:szCs w:val="18"/>
              </w:rPr>
              <w:t>Участник обсуждения</w:t>
            </w:r>
          </w:p>
        </w:tc>
        <w:tc>
          <w:tcPr>
            <w:tcW w:w="1196" w:type="dxa"/>
          </w:tcPr>
          <w:p w:rsidR="00B00EE5" w:rsidRPr="00CE2B4E" w:rsidRDefault="00B00EE5" w:rsidP="00B00EE5">
            <w:pPr>
              <w:pStyle w:val="Default"/>
              <w:jc w:val="center"/>
              <w:rPr>
                <w:sz w:val="18"/>
                <w:szCs w:val="18"/>
              </w:rPr>
            </w:pPr>
            <w:r w:rsidRPr="00CE2B4E">
              <w:rPr>
                <w:sz w:val="18"/>
                <w:szCs w:val="18"/>
              </w:rPr>
              <w:t>Вопрос для обсуждения</w:t>
            </w:r>
          </w:p>
        </w:tc>
        <w:tc>
          <w:tcPr>
            <w:tcW w:w="1196" w:type="dxa"/>
          </w:tcPr>
          <w:p w:rsidR="00B00EE5" w:rsidRPr="00CE2B4E" w:rsidRDefault="00B00EE5" w:rsidP="00B00EE5">
            <w:pPr>
              <w:pStyle w:val="Default"/>
              <w:jc w:val="center"/>
              <w:rPr>
                <w:sz w:val="18"/>
                <w:szCs w:val="18"/>
              </w:rPr>
            </w:pPr>
            <w:r w:rsidRPr="00CE2B4E">
              <w:rPr>
                <w:sz w:val="18"/>
                <w:szCs w:val="18"/>
              </w:rPr>
              <w:t>Способ представления предложения</w:t>
            </w:r>
          </w:p>
        </w:tc>
        <w:tc>
          <w:tcPr>
            <w:tcW w:w="1196" w:type="dxa"/>
          </w:tcPr>
          <w:p w:rsidR="00B00EE5" w:rsidRPr="00CE2B4E" w:rsidRDefault="00B00EE5" w:rsidP="00B00EE5">
            <w:pPr>
              <w:pStyle w:val="Default"/>
              <w:jc w:val="center"/>
              <w:rPr>
                <w:sz w:val="18"/>
                <w:szCs w:val="18"/>
              </w:rPr>
            </w:pPr>
            <w:r w:rsidRPr="00CE2B4E">
              <w:rPr>
                <w:sz w:val="18"/>
                <w:szCs w:val="18"/>
              </w:rPr>
              <w:t>Дата поступления предложения</w:t>
            </w:r>
          </w:p>
        </w:tc>
        <w:tc>
          <w:tcPr>
            <w:tcW w:w="1197" w:type="dxa"/>
          </w:tcPr>
          <w:p w:rsidR="00B00EE5" w:rsidRPr="00CE2B4E" w:rsidRDefault="00B00EE5" w:rsidP="00B00EE5">
            <w:pPr>
              <w:pStyle w:val="Default"/>
              <w:jc w:val="center"/>
              <w:rPr>
                <w:sz w:val="18"/>
                <w:szCs w:val="18"/>
              </w:rPr>
            </w:pPr>
            <w:r w:rsidRPr="00CE2B4E">
              <w:rPr>
                <w:sz w:val="18"/>
                <w:szCs w:val="18"/>
              </w:rPr>
              <w:t>Результат рассмотрения предложения</w:t>
            </w:r>
          </w:p>
        </w:tc>
        <w:tc>
          <w:tcPr>
            <w:tcW w:w="1197" w:type="dxa"/>
          </w:tcPr>
          <w:p w:rsidR="00B00EE5" w:rsidRPr="00CE2B4E" w:rsidRDefault="00B00EE5" w:rsidP="00B00EE5">
            <w:pPr>
              <w:pStyle w:val="Default"/>
              <w:jc w:val="center"/>
              <w:rPr>
                <w:sz w:val="18"/>
                <w:szCs w:val="18"/>
              </w:rPr>
            </w:pPr>
            <w:r w:rsidRPr="00CE2B4E">
              <w:rPr>
                <w:sz w:val="18"/>
                <w:szCs w:val="18"/>
              </w:rPr>
              <w:t>Результат рассмотрения предложения разработчиком</w:t>
            </w:r>
          </w:p>
        </w:tc>
        <w:tc>
          <w:tcPr>
            <w:tcW w:w="1197" w:type="dxa"/>
          </w:tcPr>
          <w:p w:rsidR="00B00EE5" w:rsidRPr="00CE2B4E" w:rsidRDefault="00B00EE5" w:rsidP="00B00EE5">
            <w:pPr>
              <w:pStyle w:val="Default"/>
              <w:jc w:val="center"/>
              <w:rPr>
                <w:sz w:val="18"/>
                <w:szCs w:val="18"/>
              </w:rPr>
            </w:pPr>
            <w:proofErr w:type="gramStart"/>
            <w:r w:rsidRPr="00CE2B4E">
              <w:rPr>
                <w:sz w:val="18"/>
                <w:szCs w:val="18"/>
              </w:rPr>
              <w:t>Комментарий</w:t>
            </w:r>
            <w:proofErr w:type="gramEnd"/>
            <w:r w:rsidRPr="00CE2B4E">
              <w:rPr>
                <w:sz w:val="18"/>
                <w:szCs w:val="18"/>
              </w:rPr>
              <w:t xml:space="preserve"> Регулирующего органа</w:t>
            </w:r>
          </w:p>
        </w:tc>
      </w:tr>
      <w:tr w:rsidR="00955FB0" w:rsidRPr="00CE2B4E" w:rsidTr="00B00EE5">
        <w:tc>
          <w:tcPr>
            <w:tcW w:w="534" w:type="dxa"/>
          </w:tcPr>
          <w:p w:rsidR="00B00EE5" w:rsidRPr="00CE2B4E" w:rsidRDefault="00B00EE5" w:rsidP="00B00EE5">
            <w:pPr>
              <w:pStyle w:val="Default"/>
              <w:jc w:val="center"/>
              <w:rPr>
                <w:sz w:val="18"/>
                <w:szCs w:val="18"/>
              </w:rPr>
            </w:pPr>
          </w:p>
        </w:tc>
        <w:tc>
          <w:tcPr>
            <w:tcW w:w="1858" w:type="dxa"/>
          </w:tcPr>
          <w:p w:rsidR="00B00EE5" w:rsidRPr="00CE2B4E" w:rsidRDefault="00B00EE5" w:rsidP="00B00EE5">
            <w:pPr>
              <w:pStyle w:val="Default"/>
              <w:jc w:val="center"/>
              <w:rPr>
                <w:sz w:val="18"/>
                <w:szCs w:val="18"/>
              </w:rPr>
            </w:pPr>
            <w:r w:rsidRPr="00CE2B4E">
              <w:rPr>
                <w:sz w:val="18"/>
                <w:szCs w:val="18"/>
              </w:rPr>
              <w:t>Всего:</w:t>
            </w:r>
          </w:p>
          <w:p w:rsidR="00B00EE5" w:rsidRPr="00CE2B4E" w:rsidRDefault="00B00EE5" w:rsidP="00B00EE5">
            <w:pPr>
              <w:pStyle w:val="Default"/>
              <w:jc w:val="center"/>
              <w:rPr>
                <w:sz w:val="18"/>
                <w:szCs w:val="18"/>
              </w:rPr>
            </w:pPr>
            <w:r w:rsidRPr="00CE2B4E">
              <w:rPr>
                <w:sz w:val="18"/>
                <w:szCs w:val="18"/>
              </w:rPr>
              <w:t>_____</w:t>
            </w:r>
          </w:p>
          <w:p w:rsidR="00B00EE5" w:rsidRPr="00CE2B4E" w:rsidRDefault="00B00EE5" w:rsidP="00B00EE5">
            <w:pPr>
              <w:pStyle w:val="Default"/>
              <w:jc w:val="center"/>
              <w:rPr>
                <w:sz w:val="18"/>
                <w:szCs w:val="18"/>
              </w:rPr>
            </w:pPr>
          </w:p>
        </w:tc>
        <w:tc>
          <w:tcPr>
            <w:tcW w:w="1196" w:type="dxa"/>
          </w:tcPr>
          <w:p w:rsidR="00B00EE5" w:rsidRPr="00CE2B4E" w:rsidRDefault="00B00EE5" w:rsidP="00B00EE5">
            <w:pPr>
              <w:pStyle w:val="Default"/>
              <w:jc w:val="center"/>
              <w:rPr>
                <w:sz w:val="18"/>
                <w:szCs w:val="18"/>
              </w:rPr>
            </w:pPr>
            <w:r w:rsidRPr="00CE2B4E">
              <w:rPr>
                <w:sz w:val="18"/>
                <w:szCs w:val="18"/>
              </w:rPr>
              <w:t>Всего:</w:t>
            </w:r>
          </w:p>
          <w:p w:rsidR="00B00EE5" w:rsidRPr="00CE2B4E" w:rsidRDefault="00B00EE5" w:rsidP="00B00EE5">
            <w:pPr>
              <w:pStyle w:val="Default"/>
              <w:jc w:val="center"/>
              <w:rPr>
                <w:sz w:val="18"/>
                <w:szCs w:val="18"/>
              </w:rPr>
            </w:pPr>
            <w:r w:rsidRPr="00CE2B4E">
              <w:rPr>
                <w:sz w:val="18"/>
                <w:szCs w:val="18"/>
              </w:rPr>
              <w:t>_____</w:t>
            </w:r>
          </w:p>
          <w:p w:rsidR="00B00EE5" w:rsidRPr="00CE2B4E" w:rsidRDefault="00B00EE5" w:rsidP="00B00EE5">
            <w:pPr>
              <w:pStyle w:val="Default"/>
              <w:jc w:val="center"/>
              <w:rPr>
                <w:sz w:val="18"/>
                <w:szCs w:val="18"/>
              </w:rPr>
            </w:pPr>
          </w:p>
        </w:tc>
        <w:tc>
          <w:tcPr>
            <w:tcW w:w="1196" w:type="dxa"/>
          </w:tcPr>
          <w:p w:rsidR="00B00EE5" w:rsidRPr="00CE2B4E" w:rsidRDefault="00B00EE5" w:rsidP="00B00EE5">
            <w:pPr>
              <w:pStyle w:val="Default"/>
              <w:jc w:val="center"/>
              <w:rPr>
                <w:sz w:val="18"/>
                <w:szCs w:val="18"/>
              </w:rPr>
            </w:pPr>
            <w:r w:rsidRPr="00CE2B4E">
              <w:rPr>
                <w:sz w:val="18"/>
                <w:szCs w:val="18"/>
              </w:rPr>
              <w:t>Всего:</w:t>
            </w:r>
          </w:p>
          <w:p w:rsidR="00B00EE5" w:rsidRPr="00CE2B4E" w:rsidRDefault="00B00EE5" w:rsidP="00B00EE5">
            <w:pPr>
              <w:pStyle w:val="Default"/>
              <w:jc w:val="center"/>
              <w:rPr>
                <w:sz w:val="18"/>
                <w:szCs w:val="18"/>
              </w:rPr>
            </w:pPr>
            <w:r w:rsidRPr="00CE2B4E">
              <w:rPr>
                <w:sz w:val="18"/>
                <w:szCs w:val="18"/>
              </w:rPr>
              <w:t>_____</w:t>
            </w:r>
          </w:p>
          <w:p w:rsidR="00B00EE5" w:rsidRPr="00CE2B4E" w:rsidRDefault="00B00EE5" w:rsidP="00B00EE5">
            <w:pPr>
              <w:pStyle w:val="Default"/>
              <w:jc w:val="center"/>
              <w:rPr>
                <w:sz w:val="18"/>
                <w:szCs w:val="18"/>
              </w:rPr>
            </w:pPr>
          </w:p>
        </w:tc>
        <w:tc>
          <w:tcPr>
            <w:tcW w:w="1196" w:type="dxa"/>
          </w:tcPr>
          <w:p w:rsidR="00B00EE5" w:rsidRPr="00CE2B4E" w:rsidRDefault="00B00EE5" w:rsidP="00B00EE5">
            <w:pPr>
              <w:pStyle w:val="Default"/>
              <w:jc w:val="center"/>
              <w:rPr>
                <w:sz w:val="18"/>
                <w:szCs w:val="18"/>
              </w:rPr>
            </w:pPr>
            <w:r w:rsidRPr="00CE2B4E">
              <w:rPr>
                <w:sz w:val="18"/>
                <w:szCs w:val="18"/>
              </w:rPr>
              <w:t>Всего:</w:t>
            </w:r>
          </w:p>
          <w:p w:rsidR="00B00EE5" w:rsidRPr="00CE2B4E" w:rsidRDefault="00B00EE5" w:rsidP="00B00EE5">
            <w:pPr>
              <w:pStyle w:val="Default"/>
              <w:jc w:val="center"/>
              <w:rPr>
                <w:sz w:val="18"/>
                <w:szCs w:val="18"/>
              </w:rPr>
            </w:pPr>
            <w:r w:rsidRPr="00CE2B4E">
              <w:rPr>
                <w:sz w:val="18"/>
                <w:szCs w:val="18"/>
              </w:rPr>
              <w:t>_____</w:t>
            </w:r>
          </w:p>
          <w:p w:rsidR="00B00EE5" w:rsidRPr="00CE2B4E" w:rsidRDefault="00B00EE5" w:rsidP="00B00EE5">
            <w:pPr>
              <w:pStyle w:val="Default"/>
              <w:jc w:val="center"/>
              <w:rPr>
                <w:sz w:val="18"/>
                <w:szCs w:val="18"/>
              </w:rPr>
            </w:pPr>
          </w:p>
        </w:tc>
        <w:tc>
          <w:tcPr>
            <w:tcW w:w="1197" w:type="dxa"/>
          </w:tcPr>
          <w:p w:rsidR="00B00EE5" w:rsidRPr="00CE2B4E" w:rsidRDefault="00B00EE5" w:rsidP="00B00EE5">
            <w:pPr>
              <w:pStyle w:val="Default"/>
              <w:jc w:val="center"/>
              <w:rPr>
                <w:sz w:val="18"/>
                <w:szCs w:val="18"/>
              </w:rPr>
            </w:pPr>
            <w:r w:rsidRPr="00CE2B4E">
              <w:rPr>
                <w:sz w:val="18"/>
                <w:szCs w:val="18"/>
              </w:rPr>
              <w:t xml:space="preserve">Период: </w:t>
            </w:r>
          </w:p>
          <w:p w:rsidR="00B00EE5" w:rsidRPr="00CE2B4E" w:rsidRDefault="00B00EE5" w:rsidP="00B00EE5">
            <w:pPr>
              <w:pStyle w:val="Default"/>
              <w:jc w:val="center"/>
              <w:rPr>
                <w:sz w:val="18"/>
                <w:szCs w:val="18"/>
              </w:rPr>
            </w:pPr>
            <w:r w:rsidRPr="00CE2B4E">
              <w:rPr>
                <w:sz w:val="18"/>
                <w:szCs w:val="18"/>
              </w:rPr>
              <w:t>с _______</w:t>
            </w:r>
          </w:p>
          <w:p w:rsidR="00B00EE5" w:rsidRPr="00CE2B4E" w:rsidRDefault="00B00EE5" w:rsidP="00B00EE5">
            <w:pPr>
              <w:pStyle w:val="Default"/>
              <w:jc w:val="center"/>
              <w:rPr>
                <w:sz w:val="18"/>
                <w:szCs w:val="18"/>
              </w:rPr>
            </w:pPr>
            <w:r w:rsidRPr="00CE2B4E">
              <w:rPr>
                <w:sz w:val="18"/>
                <w:szCs w:val="18"/>
              </w:rPr>
              <w:t xml:space="preserve">по ______ </w:t>
            </w:r>
          </w:p>
          <w:p w:rsidR="00B00EE5" w:rsidRPr="00CE2B4E" w:rsidRDefault="00B00EE5" w:rsidP="00B00EE5">
            <w:pPr>
              <w:pStyle w:val="Default"/>
              <w:jc w:val="center"/>
              <w:rPr>
                <w:sz w:val="18"/>
                <w:szCs w:val="18"/>
              </w:rPr>
            </w:pPr>
          </w:p>
        </w:tc>
        <w:tc>
          <w:tcPr>
            <w:tcW w:w="1197" w:type="dxa"/>
          </w:tcPr>
          <w:p w:rsidR="00B00EE5" w:rsidRPr="00CE2B4E" w:rsidRDefault="00B00EE5" w:rsidP="00B00EE5">
            <w:pPr>
              <w:pStyle w:val="Default"/>
              <w:jc w:val="center"/>
              <w:rPr>
                <w:sz w:val="18"/>
                <w:szCs w:val="18"/>
              </w:rPr>
            </w:pPr>
            <w:r w:rsidRPr="00CE2B4E">
              <w:rPr>
                <w:sz w:val="18"/>
                <w:szCs w:val="18"/>
              </w:rPr>
              <w:t>Всего:</w:t>
            </w:r>
          </w:p>
          <w:p w:rsidR="00B00EE5" w:rsidRPr="00CE2B4E" w:rsidRDefault="00B00EE5" w:rsidP="00B00EE5">
            <w:pPr>
              <w:pStyle w:val="Default"/>
              <w:jc w:val="center"/>
              <w:rPr>
                <w:sz w:val="18"/>
                <w:szCs w:val="18"/>
              </w:rPr>
            </w:pPr>
            <w:r w:rsidRPr="00CE2B4E">
              <w:rPr>
                <w:sz w:val="18"/>
                <w:szCs w:val="18"/>
              </w:rPr>
              <w:t>_____</w:t>
            </w:r>
          </w:p>
          <w:p w:rsidR="00B00EE5" w:rsidRPr="00CE2B4E" w:rsidRDefault="00B00EE5" w:rsidP="00B00EE5">
            <w:pPr>
              <w:pStyle w:val="Default"/>
              <w:jc w:val="center"/>
              <w:rPr>
                <w:sz w:val="18"/>
                <w:szCs w:val="18"/>
              </w:rPr>
            </w:pPr>
          </w:p>
        </w:tc>
        <w:tc>
          <w:tcPr>
            <w:tcW w:w="1197" w:type="dxa"/>
          </w:tcPr>
          <w:p w:rsidR="00B00EE5" w:rsidRPr="00CE2B4E" w:rsidRDefault="00B00EE5" w:rsidP="00B00EE5">
            <w:pPr>
              <w:pStyle w:val="Default"/>
              <w:jc w:val="center"/>
              <w:rPr>
                <w:sz w:val="18"/>
                <w:szCs w:val="18"/>
              </w:rPr>
            </w:pPr>
            <w:r w:rsidRPr="00CE2B4E">
              <w:rPr>
                <w:sz w:val="18"/>
                <w:szCs w:val="18"/>
              </w:rPr>
              <w:t>Всего:</w:t>
            </w:r>
          </w:p>
          <w:p w:rsidR="00B00EE5" w:rsidRPr="00CE2B4E" w:rsidRDefault="00B00EE5" w:rsidP="00B00EE5">
            <w:pPr>
              <w:pStyle w:val="Default"/>
              <w:jc w:val="center"/>
              <w:rPr>
                <w:sz w:val="18"/>
                <w:szCs w:val="18"/>
              </w:rPr>
            </w:pPr>
            <w:r w:rsidRPr="00CE2B4E">
              <w:rPr>
                <w:sz w:val="18"/>
                <w:szCs w:val="18"/>
              </w:rPr>
              <w:t>_____</w:t>
            </w:r>
          </w:p>
          <w:p w:rsidR="00B00EE5" w:rsidRPr="00CE2B4E" w:rsidRDefault="00B00EE5" w:rsidP="00B00EE5">
            <w:pPr>
              <w:pStyle w:val="Default"/>
              <w:jc w:val="center"/>
              <w:rPr>
                <w:sz w:val="18"/>
                <w:szCs w:val="18"/>
              </w:rPr>
            </w:pPr>
          </w:p>
        </w:tc>
      </w:tr>
      <w:tr w:rsidR="00955FB0" w:rsidRPr="00CE2B4E" w:rsidTr="00B00EE5">
        <w:tc>
          <w:tcPr>
            <w:tcW w:w="534" w:type="dxa"/>
          </w:tcPr>
          <w:p w:rsidR="00B00EE5" w:rsidRPr="00CE2B4E" w:rsidRDefault="00955FB0" w:rsidP="00B00EE5">
            <w:pPr>
              <w:pStyle w:val="Default"/>
              <w:jc w:val="center"/>
              <w:rPr>
                <w:sz w:val="18"/>
                <w:szCs w:val="18"/>
              </w:rPr>
            </w:pPr>
            <w:r w:rsidRPr="00CE2B4E">
              <w:rPr>
                <w:sz w:val="18"/>
                <w:szCs w:val="18"/>
              </w:rPr>
              <w:t>1</w:t>
            </w:r>
          </w:p>
        </w:tc>
        <w:tc>
          <w:tcPr>
            <w:tcW w:w="1858" w:type="dxa"/>
          </w:tcPr>
          <w:p w:rsidR="00B00EE5" w:rsidRPr="00CE2B4E" w:rsidRDefault="00955FB0" w:rsidP="00B00EE5">
            <w:pPr>
              <w:pStyle w:val="Default"/>
              <w:jc w:val="center"/>
              <w:rPr>
                <w:sz w:val="18"/>
                <w:szCs w:val="18"/>
              </w:rPr>
            </w:pPr>
            <w:r w:rsidRPr="00CE2B4E">
              <w:rPr>
                <w:sz w:val="18"/>
                <w:szCs w:val="18"/>
              </w:rPr>
              <w:t>2</w:t>
            </w:r>
          </w:p>
        </w:tc>
        <w:tc>
          <w:tcPr>
            <w:tcW w:w="1196" w:type="dxa"/>
          </w:tcPr>
          <w:p w:rsidR="00B00EE5" w:rsidRPr="00CE2B4E" w:rsidRDefault="00955FB0" w:rsidP="00B00EE5">
            <w:pPr>
              <w:pStyle w:val="Default"/>
              <w:jc w:val="center"/>
              <w:rPr>
                <w:sz w:val="18"/>
                <w:szCs w:val="18"/>
              </w:rPr>
            </w:pPr>
            <w:r w:rsidRPr="00CE2B4E">
              <w:rPr>
                <w:sz w:val="18"/>
                <w:szCs w:val="18"/>
              </w:rPr>
              <w:t>3</w:t>
            </w:r>
          </w:p>
        </w:tc>
        <w:tc>
          <w:tcPr>
            <w:tcW w:w="1196" w:type="dxa"/>
          </w:tcPr>
          <w:p w:rsidR="00B00EE5" w:rsidRPr="00CE2B4E" w:rsidRDefault="00955FB0" w:rsidP="00B00EE5">
            <w:pPr>
              <w:pStyle w:val="Default"/>
              <w:jc w:val="center"/>
              <w:rPr>
                <w:sz w:val="18"/>
                <w:szCs w:val="18"/>
              </w:rPr>
            </w:pPr>
            <w:r w:rsidRPr="00CE2B4E">
              <w:rPr>
                <w:sz w:val="18"/>
                <w:szCs w:val="18"/>
              </w:rPr>
              <w:t>4</w:t>
            </w:r>
          </w:p>
        </w:tc>
        <w:tc>
          <w:tcPr>
            <w:tcW w:w="1196" w:type="dxa"/>
          </w:tcPr>
          <w:p w:rsidR="00B00EE5" w:rsidRPr="00CE2B4E" w:rsidRDefault="00955FB0" w:rsidP="00B00EE5">
            <w:pPr>
              <w:pStyle w:val="Default"/>
              <w:jc w:val="center"/>
              <w:rPr>
                <w:sz w:val="18"/>
                <w:szCs w:val="18"/>
              </w:rPr>
            </w:pPr>
            <w:r w:rsidRPr="00CE2B4E">
              <w:rPr>
                <w:sz w:val="18"/>
                <w:szCs w:val="18"/>
              </w:rPr>
              <w:t>5</w:t>
            </w:r>
          </w:p>
        </w:tc>
        <w:tc>
          <w:tcPr>
            <w:tcW w:w="1197" w:type="dxa"/>
          </w:tcPr>
          <w:p w:rsidR="00B00EE5" w:rsidRPr="00CE2B4E" w:rsidRDefault="00955FB0" w:rsidP="00B00EE5">
            <w:pPr>
              <w:pStyle w:val="Default"/>
              <w:jc w:val="center"/>
              <w:rPr>
                <w:sz w:val="18"/>
                <w:szCs w:val="18"/>
              </w:rPr>
            </w:pPr>
            <w:r w:rsidRPr="00CE2B4E">
              <w:rPr>
                <w:sz w:val="18"/>
                <w:szCs w:val="18"/>
              </w:rPr>
              <w:t>6</w:t>
            </w:r>
          </w:p>
        </w:tc>
        <w:tc>
          <w:tcPr>
            <w:tcW w:w="1197" w:type="dxa"/>
          </w:tcPr>
          <w:p w:rsidR="00B00EE5" w:rsidRPr="00CE2B4E" w:rsidRDefault="00955FB0" w:rsidP="00B00EE5">
            <w:pPr>
              <w:pStyle w:val="Default"/>
              <w:jc w:val="center"/>
              <w:rPr>
                <w:sz w:val="18"/>
                <w:szCs w:val="18"/>
              </w:rPr>
            </w:pPr>
            <w:r w:rsidRPr="00CE2B4E">
              <w:rPr>
                <w:sz w:val="18"/>
                <w:szCs w:val="18"/>
              </w:rPr>
              <w:t>7</w:t>
            </w:r>
          </w:p>
        </w:tc>
        <w:tc>
          <w:tcPr>
            <w:tcW w:w="1197" w:type="dxa"/>
          </w:tcPr>
          <w:p w:rsidR="00B00EE5" w:rsidRPr="00CE2B4E" w:rsidRDefault="00955FB0" w:rsidP="00B00EE5">
            <w:pPr>
              <w:pStyle w:val="Default"/>
              <w:jc w:val="center"/>
              <w:rPr>
                <w:sz w:val="18"/>
                <w:szCs w:val="18"/>
              </w:rPr>
            </w:pPr>
            <w:r w:rsidRPr="00CE2B4E">
              <w:rPr>
                <w:sz w:val="18"/>
                <w:szCs w:val="18"/>
              </w:rPr>
              <w:t>8</w:t>
            </w:r>
          </w:p>
        </w:tc>
      </w:tr>
      <w:tr w:rsidR="00955FB0" w:rsidRPr="00CE2B4E" w:rsidTr="00B00EE5">
        <w:tc>
          <w:tcPr>
            <w:tcW w:w="534" w:type="dxa"/>
          </w:tcPr>
          <w:p w:rsidR="00955FB0" w:rsidRPr="00CE2B4E" w:rsidRDefault="00955FB0" w:rsidP="00B00EE5">
            <w:pPr>
              <w:pStyle w:val="Default"/>
              <w:jc w:val="center"/>
              <w:rPr>
                <w:sz w:val="18"/>
                <w:szCs w:val="18"/>
              </w:rPr>
            </w:pPr>
            <w:r w:rsidRPr="00CE2B4E">
              <w:rPr>
                <w:sz w:val="18"/>
                <w:szCs w:val="18"/>
              </w:rPr>
              <w:t>1</w:t>
            </w:r>
          </w:p>
        </w:tc>
        <w:tc>
          <w:tcPr>
            <w:tcW w:w="1858" w:type="dxa"/>
          </w:tcPr>
          <w:p w:rsidR="00955FB0" w:rsidRPr="00CE2B4E" w:rsidRDefault="00955FB0" w:rsidP="00955FB0">
            <w:pPr>
              <w:pStyle w:val="Default"/>
              <w:rPr>
                <w:sz w:val="18"/>
                <w:szCs w:val="18"/>
              </w:rPr>
            </w:pPr>
            <w:r w:rsidRPr="00CE2B4E">
              <w:rPr>
                <w:sz w:val="18"/>
                <w:szCs w:val="18"/>
              </w:rPr>
              <w:t>1.Участник обсуждения 1</w:t>
            </w:r>
          </w:p>
        </w:tc>
        <w:tc>
          <w:tcPr>
            <w:tcW w:w="1196" w:type="dxa"/>
          </w:tcPr>
          <w:p w:rsidR="00955FB0" w:rsidRPr="00CE2B4E" w:rsidRDefault="00955FB0" w:rsidP="00B00EE5">
            <w:pPr>
              <w:pStyle w:val="Default"/>
              <w:jc w:val="center"/>
              <w:rPr>
                <w:sz w:val="18"/>
                <w:szCs w:val="18"/>
              </w:rPr>
            </w:pPr>
          </w:p>
        </w:tc>
        <w:tc>
          <w:tcPr>
            <w:tcW w:w="1196" w:type="dxa"/>
          </w:tcPr>
          <w:p w:rsidR="00955FB0" w:rsidRPr="00CE2B4E" w:rsidRDefault="00955FB0" w:rsidP="00B00EE5">
            <w:pPr>
              <w:pStyle w:val="Default"/>
              <w:jc w:val="center"/>
              <w:rPr>
                <w:sz w:val="18"/>
                <w:szCs w:val="18"/>
              </w:rPr>
            </w:pPr>
          </w:p>
        </w:tc>
        <w:tc>
          <w:tcPr>
            <w:tcW w:w="1196" w:type="dxa"/>
          </w:tcPr>
          <w:p w:rsidR="00955FB0" w:rsidRPr="00CE2B4E" w:rsidRDefault="00955FB0" w:rsidP="00B00EE5">
            <w:pPr>
              <w:pStyle w:val="Default"/>
              <w:jc w:val="center"/>
              <w:rPr>
                <w:sz w:val="18"/>
                <w:szCs w:val="18"/>
              </w:rPr>
            </w:pPr>
          </w:p>
        </w:tc>
        <w:tc>
          <w:tcPr>
            <w:tcW w:w="1197" w:type="dxa"/>
          </w:tcPr>
          <w:p w:rsidR="00955FB0" w:rsidRPr="00CE2B4E" w:rsidRDefault="00955FB0" w:rsidP="00B00EE5">
            <w:pPr>
              <w:pStyle w:val="Default"/>
              <w:jc w:val="center"/>
              <w:rPr>
                <w:sz w:val="18"/>
                <w:szCs w:val="18"/>
              </w:rPr>
            </w:pPr>
          </w:p>
        </w:tc>
        <w:tc>
          <w:tcPr>
            <w:tcW w:w="1197" w:type="dxa"/>
          </w:tcPr>
          <w:p w:rsidR="00955FB0" w:rsidRPr="00CE2B4E" w:rsidRDefault="00955FB0" w:rsidP="00B00EE5">
            <w:pPr>
              <w:pStyle w:val="Default"/>
              <w:jc w:val="center"/>
              <w:rPr>
                <w:sz w:val="18"/>
                <w:szCs w:val="18"/>
              </w:rPr>
            </w:pPr>
          </w:p>
        </w:tc>
        <w:tc>
          <w:tcPr>
            <w:tcW w:w="1197" w:type="dxa"/>
          </w:tcPr>
          <w:p w:rsidR="00955FB0" w:rsidRPr="00CE2B4E" w:rsidRDefault="00955FB0" w:rsidP="00B00EE5">
            <w:pPr>
              <w:pStyle w:val="Default"/>
              <w:jc w:val="center"/>
              <w:rPr>
                <w:sz w:val="18"/>
                <w:szCs w:val="18"/>
              </w:rPr>
            </w:pPr>
          </w:p>
        </w:tc>
      </w:tr>
      <w:tr w:rsidR="00955FB0" w:rsidRPr="00CE2B4E" w:rsidTr="00B00EE5">
        <w:tc>
          <w:tcPr>
            <w:tcW w:w="534" w:type="dxa"/>
          </w:tcPr>
          <w:p w:rsidR="00955FB0" w:rsidRPr="00CE2B4E" w:rsidRDefault="00955FB0" w:rsidP="00B00EE5">
            <w:pPr>
              <w:pStyle w:val="Default"/>
              <w:jc w:val="center"/>
              <w:rPr>
                <w:sz w:val="18"/>
                <w:szCs w:val="18"/>
              </w:rPr>
            </w:pPr>
            <w:r w:rsidRPr="00CE2B4E">
              <w:rPr>
                <w:sz w:val="18"/>
                <w:szCs w:val="18"/>
              </w:rPr>
              <w:t>…</w:t>
            </w:r>
          </w:p>
        </w:tc>
        <w:tc>
          <w:tcPr>
            <w:tcW w:w="1858" w:type="dxa"/>
          </w:tcPr>
          <w:p w:rsidR="00955FB0" w:rsidRPr="00CE2B4E" w:rsidRDefault="00955FB0" w:rsidP="00955FB0">
            <w:pPr>
              <w:pStyle w:val="Default"/>
              <w:rPr>
                <w:sz w:val="18"/>
                <w:szCs w:val="18"/>
              </w:rPr>
            </w:pPr>
            <w:r w:rsidRPr="00CE2B4E">
              <w:rPr>
                <w:sz w:val="18"/>
                <w:szCs w:val="18"/>
              </w:rPr>
              <w:t>…………….</w:t>
            </w:r>
          </w:p>
        </w:tc>
        <w:tc>
          <w:tcPr>
            <w:tcW w:w="1196" w:type="dxa"/>
          </w:tcPr>
          <w:p w:rsidR="00955FB0" w:rsidRPr="00CE2B4E" w:rsidRDefault="00955FB0" w:rsidP="00B00EE5">
            <w:pPr>
              <w:pStyle w:val="Default"/>
              <w:jc w:val="center"/>
              <w:rPr>
                <w:sz w:val="18"/>
                <w:szCs w:val="18"/>
              </w:rPr>
            </w:pPr>
          </w:p>
        </w:tc>
        <w:tc>
          <w:tcPr>
            <w:tcW w:w="1196" w:type="dxa"/>
          </w:tcPr>
          <w:p w:rsidR="00955FB0" w:rsidRPr="00CE2B4E" w:rsidRDefault="00955FB0" w:rsidP="00B00EE5">
            <w:pPr>
              <w:pStyle w:val="Default"/>
              <w:jc w:val="center"/>
              <w:rPr>
                <w:sz w:val="18"/>
                <w:szCs w:val="18"/>
              </w:rPr>
            </w:pPr>
          </w:p>
        </w:tc>
        <w:tc>
          <w:tcPr>
            <w:tcW w:w="1196" w:type="dxa"/>
          </w:tcPr>
          <w:p w:rsidR="00955FB0" w:rsidRPr="00CE2B4E" w:rsidRDefault="00955FB0" w:rsidP="00B00EE5">
            <w:pPr>
              <w:pStyle w:val="Default"/>
              <w:jc w:val="center"/>
              <w:rPr>
                <w:sz w:val="18"/>
                <w:szCs w:val="18"/>
              </w:rPr>
            </w:pPr>
          </w:p>
        </w:tc>
        <w:tc>
          <w:tcPr>
            <w:tcW w:w="1197" w:type="dxa"/>
          </w:tcPr>
          <w:p w:rsidR="00955FB0" w:rsidRPr="00CE2B4E" w:rsidRDefault="00955FB0" w:rsidP="00B00EE5">
            <w:pPr>
              <w:pStyle w:val="Default"/>
              <w:jc w:val="center"/>
              <w:rPr>
                <w:sz w:val="18"/>
                <w:szCs w:val="18"/>
              </w:rPr>
            </w:pPr>
          </w:p>
        </w:tc>
        <w:tc>
          <w:tcPr>
            <w:tcW w:w="1197" w:type="dxa"/>
          </w:tcPr>
          <w:p w:rsidR="00955FB0" w:rsidRPr="00CE2B4E" w:rsidRDefault="00955FB0" w:rsidP="00B00EE5">
            <w:pPr>
              <w:pStyle w:val="Default"/>
              <w:jc w:val="center"/>
              <w:rPr>
                <w:sz w:val="18"/>
                <w:szCs w:val="18"/>
              </w:rPr>
            </w:pPr>
          </w:p>
        </w:tc>
        <w:tc>
          <w:tcPr>
            <w:tcW w:w="1197" w:type="dxa"/>
          </w:tcPr>
          <w:p w:rsidR="00955FB0" w:rsidRPr="00CE2B4E" w:rsidRDefault="00955FB0" w:rsidP="00B00EE5">
            <w:pPr>
              <w:pStyle w:val="Default"/>
              <w:jc w:val="center"/>
              <w:rPr>
                <w:sz w:val="18"/>
                <w:szCs w:val="18"/>
              </w:rPr>
            </w:pPr>
          </w:p>
        </w:tc>
      </w:tr>
    </w:tbl>
    <w:p w:rsidR="006B7111" w:rsidRPr="00CE2B4E" w:rsidRDefault="006B7111" w:rsidP="00B00EE5">
      <w:pPr>
        <w:pStyle w:val="Default"/>
        <w:jc w:val="center"/>
        <w:rPr>
          <w:sz w:val="18"/>
          <w:szCs w:val="18"/>
        </w:rPr>
      </w:pPr>
    </w:p>
    <w:p w:rsidR="00371E9D" w:rsidRPr="00CE2B4E" w:rsidRDefault="00371E9D" w:rsidP="00B00EE5">
      <w:pPr>
        <w:pStyle w:val="Default"/>
        <w:jc w:val="center"/>
        <w:rPr>
          <w:sz w:val="18"/>
          <w:szCs w:val="18"/>
        </w:rPr>
      </w:pPr>
    </w:p>
    <w:p w:rsidR="00371E9D" w:rsidRDefault="00371E9D" w:rsidP="00B00EE5">
      <w:pPr>
        <w:pStyle w:val="Default"/>
        <w:jc w:val="center"/>
        <w:rPr>
          <w:sz w:val="18"/>
          <w:szCs w:val="18"/>
        </w:rPr>
      </w:pPr>
    </w:p>
    <w:p w:rsidR="006F67DB" w:rsidRDefault="006F67DB" w:rsidP="00B00EE5">
      <w:pPr>
        <w:pStyle w:val="Default"/>
        <w:jc w:val="center"/>
        <w:rPr>
          <w:sz w:val="18"/>
          <w:szCs w:val="18"/>
        </w:rPr>
      </w:pPr>
    </w:p>
    <w:p w:rsidR="006F67DB" w:rsidRDefault="006F67DB" w:rsidP="00B00EE5">
      <w:pPr>
        <w:pStyle w:val="Default"/>
        <w:jc w:val="center"/>
        <w:rPr>
          <w:sz w:val="18"/>
          <w:szCs w:val="18"/>
        </w:rPr>
      </w:pPr>
    </w:p>
    <w:p w:rsidR="006F67DB" w:rsidRDefault="006F67DB" w:rsidP="00B00EE5">
      <w:pPr>
        <w:pStyle w:val="Default"/>
        <w:jc w:val="center"/>
        <w:rPr>
          <w:sz w:val="18"/>
          <w:szCs w:val="18"/>
        </w:rPr>
      </w:pPr>
    </w:p>
    <w:p w:rsidR="006F67DB" w:rsidRDefault="006F67DB" w:rsidP="00B00EE5">
      <w:pPr>
        <w:pStyle w:val="Default"/>
        <w:jc w:val="center"/>
        <w:rPr>
          <w:sz w:val="18"/>
          <w:szCs w:val="18"/>
        </w:rPr>
      </w:pPr>
    </w:p>
    <w:p w:rsidR="006F67DB" w:rsidRDefault="006F67DB" w:rsidP="00B00EE5">
      <w:pPr>
        <w:pStyle w:val="Default"/>
        <w:jc w:val="center"/>
        <w:rPr>
          <w:sz w:val="18"/>
          <w:szCs w:val="18"/>
        </w:rPr>
      </w:pPr>
    </w:p>
    <w:p w:rsidR="006F67DB" w:rsidRDefault="006F67DB" w:rsidP="00B00EE5">
      <w:pPr>
        <w:pStyle w:val="Default"/>
        <w:jc w:val="center"/>
        <w:rPr>
          <w:sz w:val="18"/>
          <w:szCs w:val="18"/>
        </w:rPr>
      </w:pPr>
    </w:p>
    <w:p w:rsidR="006F67DB" w:rsidRDefault="006F67DB" w:rsidP="00B00EE5">
      <w:pPr>
        <w:pStyle w:val="Default"/>
        <w:jc w:val="center"/>
        <w:rPr>
          <w:sz w:val="18"/>
          <w:szCs w:val="18"/>
        </w:rPr>
      </w:pPr>
    </w:p>
    <w:p w:rsidR="006F67DB" w:rsidRDefault="006F67DB" w:rsidP="00B00EE5">
      <w:pPr>
        <w:pStyle w:val="Default"/>
        <w:jc w:val="center"/>
        <w:rPr>
          <w:sz w:val="18"/>
          <w:szCs w:val="18"/>
        </w:rPr>
      </w:pPr>
    </w:p>
    <w:p w:rsidR="006F67DB" w:rsidRDefault="006F67DB" w:rsidP="00B00EE5">
      <w:pPr>
        <w:pStyle w:val="Default"/>
        <w:jc w:val="center"/>
        <w:rPr>
          <w:sz w:val="18"/>
          <w:szCs w:val="18"/>
        </w:rPr>
      </w:pPr>
    </w:p>
    <w:p w:rsidR="006F67DB" w:rsidRDefault="006F67DB" w:rsidP="00B00EE5">
      <w:pPr>
        <w:pStyle w:val="Default"/>
        <w:jc w:val="center"/>
        <w:rPr>
          <w:sz w:val="18"/>
          <w:szCs w:val="18"/>
        </w:rPr>
      </w:pPr>
    </w:p>
    <w:p w:rsidR="006F67DB" w:rsidRDefault="006F67DB" w:rsidP="00B00EE5">
      <w:pPr>
        <w:pStyle w:val="Default"/>
        <w:jc w:val="center"/>
        <w:rPr>
          <w:sz w:val="18"/>
          <w:szCs w:val="18"/>
        </w:rPr>
      </w:pPr>
    </w:p>
    <w:p w:rsidR="006F67DB" w:rsidRDefault="006F67DB" w:rsidP="00B00EE5">
      <w:pPr>
        <w:pStyle w:val="Default"/>
        <w:jc w:val="center"/>
        <w:rPr>
          <w:sz w:val="18"/>
          <w:szCs w:val="18"/>
        </w:rPr>
      </w:pPr>
    </w:p>
    <w:p w:rsidR="006F67DB" w:rsidRDefault="006F67DB" w:rsidP="00B00EE5">
      <w:pPr>
        <w:pStyle w:val="Default"/>
        <w:jc w:val="center"/>
        <w:rPr>
          <w:sz w:val="18"/>
          <w:szCs w:val="18"/>
        </w:rPr>
      </w:pPr>
    </w:p>
    <w:p w:rsidR="006F67DB" w:rsidRDefault="006F67DB" w:rsidP="00B00EE5">
      <w:pPr>
        <w:pStyle w:val="Default"/>
        <w:jc w:val="center"/>
        <w:rPr>
          <w:sz w:val="18"/>
          <w:szCs w:val="18"/>
        </w:rPr>
      </w:pPr>
    </w:p>
    <w:p w:rsidR="006F67DB" w:rsidRDefault="006F67DB" w:rsidP="00B00EE5">
      <w:pPr>
        <w:pStyle w:val="Default"/>
        <w:jc w:val="center"/>
        <w:rPr>
          <w:sz w:val="18"/>
          <w:szCs w:val="18"/>
        </w:rPr>
      </w:pPr>
    </w:p>
    <w:p w:rsidR="006F67DB" w:rsidRDefault="006F67DB" w:rsidP="00B00EE5">
      <w:pPr>
        <w:pStyle w:val="Default"/>
        <w:jc w:val="center"/>
        <w:rPr>
          <w:sz w:val="18"/>
          <w:szCs w:val="18"/>
        </w:rPr>
      </w:pPr>
    </w:p>
    <w:p w:rsidR="006F67DB" w:rsidRDefault="006F67DB" w:rsidP="00B00EE5">
      <w:pPr>
        <w:pStyle w:val="Default"/>
        <w:jc w:val="center"/>
        <w:rPr>
          <w:sz w:val="18"/>
          <w:szCs w:val="18"/>
        </w:rPr>
      </w:pPr>
    </w:p>
    <w:p w:rsidR="006F67DB" w:rsidRDefault="006F67DB" w:rsidP="00B00EE5">
      <w:pPr>
        <w:pStyle w:val="Default"/>
        <w:jc w:val="center"/>
        <w:rPr>
          <w:sz w:val="18"/>
          <w:szCs w:val="18"/>
        </w:rPr>
      </w:pPr>
    </w:p>
    <w:p w:rsidR="006F67DB" w:rsidRDefault="006F67DB" w:rsidP="00B00EE5">
      <w:pPr>
        <w:pStyle w:val="Default"/>
        <w:jc w:val="center"/>
        <w:rPr>
          <w:sz w:val="18"/>
          <w:szCs w:val="18"/>
        </w:rPr>
      </w:pPr>
    </w:p>
    <w:p w:rsidR="006F67DB" w:rsidRDefault="006F67DB" w:rsidP="00B00EE5">
      <w:pPr>
        <w:pStyle w:val="Default"/>
        <w:jc w:val="center"/>
        <w:rPr>
          <w:sz w:val="18"/>
          <w:szCs w:val="18"/>
        </w:rPr>
      </w:pPr>
    </w:p>
    <w:p w:rsidR="006F67DB" w:rsidRDefault="006F67DB" w:rsidP="00B00EE5">
      <w:pPr>
        <w:pStyle w:val="Default"/>
        <w:jc w:val="center"/>
        <w:rPr>
          <w:sz w:val="18"/>
          <w:szCs w:val="18"/>
        </w:rPr>
      </w:pPr>
    </w:p>
    <w:p w:rsidR="006F67DB" w:rsidRDefault="006F67DB" w:rsidP="00B00EE5">
      <w:pPr>
        <w:pStyle w:val="Default"/>
        <w:jc w:val="center"/>
        <w:rPr>
          <w:sz w:val="18"/>
          <w:szCs w:val="18"/>
        </w:rPr>
      </w:pPr>
    </w:p>
    <w:p w:rsidR="006F67DB" w:rsidRDefault="006F67DB" w:rsidP="00B00EE5">
      <w:pPr>
        <w:pStyle w:val="Default"/>
        <w:jc w:val="center"/>
        <w:rPr>
          <w:sz w:val="18"/>
          <w:szCs w:val="18"/>
        </w:rPr>
      </w:pPr>
    </w:p>
    <w:p w:rsidR="006F67DB" w:rsidRDefault="006F67DB" w:rsidP="00B00EE5">
      <w:pPr>
        <w:pStyle w:val="Default"/>
        <w:jc w:val="center"/>
        <w:rPr>
          <w:sz w:val="18"/>
          <w:szCs w:val="18"/>
        </w:rPr>
      </w:pPr>
    </w:p>
    <w:p w:rsidR="006F67DB" w:rsidRDefault="006F67DB" w:rsidP="00B00EE5">
      <w:pPr>
        <w:pStyle w:val="Default"/>
        <w:jc w:val="center"/>
        <w:rPr>
          <w:sz w:val="18"/>
          <w:szCs w:val="18"/>
        </w:rPr>
      </w:pPr>
    </w:p>
    <w:p w:rsidR="006F67DB" w:rsidRDefault="006F67DB" w:rsidP="00B00EE5">
      <w:pPr>
        <w:pStyle w:val="Default"/>
        <w:jc w:val="center"/>
        <w:rPr>
          <w:sz w:val="18"/>
          <w:szCs w:val="18"/>
        </w:rPr>
      </w:pPr>
    </w:p>
    <w:p w:rsidR="006F67DB" w:rsidRDefault="006F67DB" w:rsidP="00B00EE5">
      <w:pPr>
        <w:pStyle w:val="Default"/>
        <w:jc w:val="center"/>
        <w:rPr>
          <w:sz w:val="18"/>
          <w:szCs w:val="18"/>
        </w:rPr>
      </w:pPr>
    </w:p>
    <w:p w:rsidR="006F67DB" w:rsidRDefault="006F67DB" w:rsidP="00B00EE5">
      <w:pPr>
        <w:pStyle w:val="Default"/>
        <w:jc w:val="center"/>
        <w:rPr>
          <w:sz w:val="18"/>
          <w:szCs w:val="18"/>
        </w:rPr>
      </w:pPr>
    </w:p>
    <w:p w:rsidR="006F67DB" w:rsidRDefault="006F67DB" w:rsidP="00B00EE5">
      <w:pPr>
        <w:pStyle w:val="Default"/>
        <w:jc w:val="center"/>
        <w:rPr>
          <w:sz w:val="18"/>
          <w:szCs w:val="18"/>
        </w:rPr>
      </w:pPr>
    </w:p>
    <w:p w:rsidR="006F67DB" w:rsidRDefault="006F67DB" w:rsidP="00B00EE5">
      <w:pPr>
        <w:pStyle w:val="Default"/>
        <w:jc w:val="center"/>
        <w:rPr>
          <w:sz w:val="18"/>
          <w:szCs w:val="18"/>
        </w:rPr>
      </w:pPr>
    </w:p>
    <w:p w:rsidR="006F67DB" w:rsidRDefault="006F67DB" w:rsidP="00B00EE5">
      <w:pPr>
        <w:pStyle w:val="Default"/>
        <w:jc w:val="center"/>
        <w:rPr>
          <w:sz w:val="18"/>
          <w:szCs w:val="18"/>
        </w:rPr>
      </w:pPr>
    </w:p>
    <w:p w:rsidR="006F67DB" w:rsidRDefault="006F67DB" w:rsidP="00B00EE5">
      <w:pPr>
        <w:pStyle w:val="Default"/>
        <w:jc w:val="center"/>
        <w:rPr>
          <w:sz w:val="18"/>
          <w:szCs w:val="18"/>
        </w:rPr>
      </w:pPr>
    </w:p>
    <w:p w:rsidR="006F67DB" w:rsidRDefault="006F67DB" w:rsidP="00B00EE5">
      <w:pPr>
        <w:pStyle w:val="Default"/>
        <w:jc w:val="center"/>
        <w:rPr>
          <w:sz w:val="18"/>
          <w:szCs w:val="18"/>
        </w:rPr>
      </w:pPr>
    </w:p>
    <w:p w:rsidR="00371E9D" w:rsidRDefault="00371E9D" w:rsidP="001507FB">
      <w:pPr>
        <w:pStyle w:val="Default"/>
        <w:jc w:val="right"/>
        <w:rPr>
          <w:sz w:val="18"/>
          <w:szCs w:val="18"/>
        </w:rPr>
      </w:pPr>
    </w:p>
    <w:p w:rsidR="00C70882" w:rsidRPr="00FE15A6" w:rsidRDefault="00C70882" w:rsidP="00C70882">
      <w:pPr>
        <w:pStyle w:val="a6"/>
        <w:rPr>
          <w:rFonts w:ascii="Times New Roman" w:hAnsi="Times New Roman" w:cs="Times New Roman"/>
        </w:rPr>
      </w:pPr>
      <w:r>
        <w:rPr>
          <w:rFonts w:ascii="Times New Roman" w:hAnsi="Times New Roman" w:cs="Times New Roman"/>
        </w:rPr>
        <w:t xml:space="preserve">                                                                                                                                        </w:t>
      </w:r>
      <w:r w:rsidR="00AC400D">
        <w:rPr>
          <w:rFonts w:ascii="Times New Roman" w:hAnsi="Times New Roman" w:cs="Times New Roman"/>
        </w:rPr>
        <w:t xml:space="preserve">    </w:t>
      </w:r>
      <w:r w:rsidR="006F67DB">
        <w:rPr>
          <w:rFonts w:ascii="Times New Roman" w:hAnsi="Times New Roman" w:cs="Times New Roman"/>
        </w:rPr>
        <w:t>Приложение</w:t>
      </w:r>
      <w:r w:rsidRPr="00FE15A6">
        <w:rPr>
          <w:rFonts w:ascii="Times New Roman" w:hAnsi="Times New Roman" w:cs="Times New Roman"/>
        </w:rPr>
        <w:t xml:space="preserve"> </w:t>
      </w:r>
      <w:r w:rsidR="00AC400D">
        <w:rPr>
          <w:rFonts w:ascii="Times New Roman" w:hAnsi="Times New Roman" w:cs="Times New Roman"/>
        </w:rPr>
        <w:t>№ 3</w:t>
      </w:r>
    </w:p>
    <w:p w:rsidR="00C70882" w:rsidRPr="00FE15A6" w:rsidRDefault="00C70882" w:rsidP="00C70882">
      <w:pPr>
        <w:pStyle w:val="a6"/>
        <w:rPr>
          <w:rFonts w:ascii="Times New Roman" w:hAnsi="Times New Roman" w:cs="Times New Roman"/>
        </w:rPr>
      </w:pPr>
      <w:r w:rsidRPr="00FE15A6">
        <w:rPr>
          <w:rFonts w:ascii="Times New Roman" w:hAnsi="Times New Roman" w:cs="Times New Roman"/>
        </w:rPr>
        <w:t xml:space="preserve">                                                                                                            к Методике оценки </w:t>
      </w:r>
      <w:proofErr w:type="gramStart"/>
      <w:r w:rsidRPr="00FE15A6">
        <w:rPr>
          <w:rFonts w:ascii="Times New Roman" w:hAnsi="Times New Roman" w:cs="Times New Roman"/>
        </w:rPr>
        <w:t>регулирующего</w:t>
      </w:r>
      <w:proofErr w:type="gramEnd"/>
    </w:p>
    <w:p w:rsidR="00C70882" w:rsidRPr="00FE15A6" w:rsidRDefault="00C70882" w:rsidP="00C70882">
      <w:pPr>
        <w:pStyle w:val="a6"/>
        <w:rPr>
          <w:rFonts w:ascii="Times New Roman" w:hAnsi="Times New Roman" w:cs="Times New Roman"/>
        </w:rPr>
      </w:pPr>
      <w:r w:rsidRPr="00FE15A6">
        <w:rPr>
          <w:rFonts w:ascii="Times New Roman" w:hAnsi="Times New Roman" w:cs="Times New Roman"/>
        </w:rPr>
        <w:t xml:space="preserve"> </w:t>
      </w:r>
      <w:r>
        <w:rPr>
          <w:rFonts w:ascii="Times New Roman" w:hAnsi="Times New Roman" w:cs="Times New Roman"/>
        </w:rPr>
        <w:t xml:space="preserve">                                                                                                         </w:t>
      </w:r>
      <w:r w:rsidRPr="00FE15A6">
        <w:rPr>
          <w:rFonts w:ascii="Times New Roman" w:hAnsi="Times New Roman" w:cs="Times New Roman"/>
        </w:rPr>
        <w:t xml:space="preserve"> воздействия  проектов нормативных </w:t>
      </w:r>
    </w:p>
    <w:p w:rsidR="00C70882" w:rsidRPr="00FE15A6" w:rsidRDefault="00C70882" w:rsidP="00B7145D">
      <w:pPr>
        <w:pStyle w:val="a6"/>
        <w:jc w:val="right"/>
        <w:rPr>
          <w:rFonts w:ascii="Times New Roman" w:hAnsi="Times New Roman" w:cs="Times New Roman"/>
        </w:rPr>
      </w:pPr>
      <w:r w:rsidRPr="00FE15A6">
        <w:rPr>
          <w:rFonts w:ascii="Times New Roman" w:hAnsi="Times New Roman" w:cs="Times New Roman"/>
        </w:rPr>
        <w:t xml:space="preserve">                                                                             </w:t>
      </w:r>
      <w:r w:rsidR="00B7145D">
        <w:rPr>
          <w:rFonts w:ascii="Times New Roman" w:hAnsi="Times New Roman" w:cs="Times New Roman"/>
        </w:rPr>
        <w:t>правовых актов Администрации Сусуманского                                                                       муниципального округа Магаданской области</w:t>
      </w:r>
      <w:r w:rsidRPr="00FE15A6">
        <w:rPr>
          <w:rFonts w:ascii="Times New Roman" w:hAnsi="Times New Roman" w:cs="Times New Roman"/>
        </w:rPr>
        <w:t xml:space="preserve"> </w:t>
      </w:r>
    </w:p>
    <w:p w:rsidR="00371E9D" w:rsidRPr="00CE2B4E" w:rsidRDefault="00371E9D" w:rsidP="00B00EE5">
      <w:pPr>
        <w:pStyle w:val="Default"/>
        <w:jc w:val="center"/>
        <w:rPr>
          <w:sz w:val="18"/>
          <w:szCs w:val="18"/>
        </w:rPr>
      </w:pPr>
    </w:p>
    <w:p w:rsidR="00371E9D" w:rsidRPr="00CE2B4E" w:rsidRDefault="00371E9D" w:rsidP="00371E9D">
      <w:pPr>
        <w:spacing w:before="100" w:beforeAutospacing="1" w:after="100" w:afterAutospacing="1" w:line="240" w:lineRule="auto"/>
        <w:jc w:val="center"/>
        <w:rPr>
          <w:rFonts w:ascii="Times New Roman" w:eastAsia="Times New Roman" w:hAnsi="Times New Roman" w:cs="Times New Roman"/>
        </w:rPr>
      </w:pPr>
      <w:r w:rsidRPr="00CE2B4E">
        <w:rPr>
          <w:rFonts w:ascii="Times New Roman" w:eastAsia="Times New Roman" w:hAnsi="Times New Roman" w:cs="Times New Roman"/>
        </w:rPr>
        <w:t xml:space="preserve">ТИПОВАЯ ФОРМА Сводного отчета о проведении </w:t>
      </w:r>
      <w:proofErr w:type="gramStart"/>
      <w:r w:rsidRPr="00CE2B4E">
        <w:rPr>
          <w:rFonts w:ascii="Times New Roman" w:eastAsia="Times New Roman" w:hAnsi="Times New Roman" w:cs="Times New Roman"/>
        </w:rPr>
        <w:t xml:space="preserve">оценки регулирующего воздействия проекта акта </w:t>
      </w:r>
      <w:r w:rsidR="00C70882">
        <w:rPr>
          <w:rFonts w:ascii="Times New Roman" w:eastAsia="Times New Roman" w:hAnsi="Times New Roman" w:cs="Times New Roman"/>
        </w:rPr>
        <w:t>Администрации</w:t>
      </w:r>
      <w:proofErr w:type="gramEnd"/>
      <w:r w:rsidR="00C70882">
        <w:rPr>
          <w:rFonts w:ascii="Times New Roman" w:eastAsia="Times New Roman" w:hAnsi="Times New Roman" w:cs="Times New Roman"/>
        </w:rPr>
        <w:t xml:space="preserve"> Сусуманского муниципального</w:t>
      </w:r>
      <w:r w:rsidR="005161EF">
        <w:rPr>
          <w:rFonts w:ascii="Times New Roman" w:eastAsia="Times New Roman" w:hAnsi="Times New Roman" w:cs="Times New Roman"/>
        </w:rPr>
        <w:t xml:space="preserve"> округа</w:t>
      </w:r>
      <w:r w:rsidR="00C70882">
        <w:rPr>
          <w:rFonts w:ascii="Times New Roman" w:eastAsia="Times New Roman" w:hAnsi="Times New Roman" w:cs="Times New Roman"/>
        </w:rPr>
        <w:t xml:space="preserve"> Магаданской области</w:t>
      </w:r>
    </w:p>
    <w:p w:rsidR="00371E9D" w:rsidRPr="00CE2B4E" w:rsidRDefault="00371E9D" w:rsidP="00371E9D">
      <w:pPr>
        <w:spacing w:before="100" w:beforeAutospacing="1" w:after="100" w:afterAutospacing="1" w:line="240" w:lineRule="auto"/>
        <w:jc w:val="center"/>
        <w:outlineLvl w:val="3"/>
        <w:rPr>
          <w:rFonts w:ascii="Times New Roman" w:eastAsia="Times New Roman" w:hAnsi="Times New Roman" w:cs="Times New Roman"/>
          <w:bCs/>
        </w:rPr>
      </w:pPr>
      <w:r w:rsidRPr="00CE2B4E">
        <w:rPr>
          <w:rFonts w:ascii="Times New Roman" w:eastAsia="Times New Roman" w:hAnsi="Times New Roman" w:cs="Times New Roman"/>
          <w:bCs/>
        </w:rPr>
        <w:t>1. Общая информация</w:t>
      </w:r>
    </w:p>
    <w:p w:rsidR="00371E9D" w:rsidRPr="00CE2B4E" w:rsidRDefault="00371E9D" w:rsidP="00371E9D">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br/>
        <w:t>1.1. Отраслевой (функциональный) орган местного самоуправления, осуществляющий разработку проекта акта (далее - Регулирующий орган):</w:t>
      </w:r>
    </w:p>
    <w:p w:rsidR="00371E9D" w:rsidRPr="00CE2B4E" w:rsidRDefault="00371E9D" w:rsidP="00371E9D">
      <w:pPr>
        <w:spacing w:before="100" w:beforeAutospacing="1" w:after="100" w:afterAutospacing="1" w:line="240" w:lineRule="auto"/>
        <w:jc w:val="center"/>
        <w:rPr>
          <w:rFonts w:ascii="Times New Roman" w:eastAsia="Times New Roman" w:hAnsi="Times New Roman" w:cs="Times New Roman"/>
        </w:rPr>
      </w:pPr>
      <w:r w:rsidRPr="00CE2B4E">
        <w:rPr>
          <w:rFonts w:ascii="Times New Roman" w:eastAsia="Times New Roman" w:hAnsi="Times New Roman" w:cs="Times New Roman"/>
        </w:rPr>
        <w:t xml:space="preserve">_____________________________________________________________________________ </w:t>
      </w:r>
      <w:r w:rsidRPr="00CE2B4E">
        <w:rPr>
          <w:rFonts w:ascii="Times New Roman" w:eastAsia="Times New Roman" w:hAnsi="Times New Roman" w:cs="Times New Roman"/>
        </w:rPr>
        <w:br/>
        <w:t>(полное и краткое наименования)</w:t>
      </w:r>
    </w:p>
    <w:p w:rsidR="00371E9D" w:rsidRPr="00CE2B4E" w:rsidRDefault="00371E9D" w:rsidP="00371E9D">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1.2. Сведения об отраслевых (функциональных) органах местного самоуправления - соисполнителях:</w:t>
      </w:r>
    </w:p>
    <w:p w:rsidR="00371E9D" w:rsidRPr="00CE2B4E" w:rsidRDefault="00371E9D" w:rsidP="00371E9D">
      <w:pPr>
        <w:spacing w:before="100" w:beforeAutospacing="1" w:after="100" w:afterAutospacing="1" w:line="240" w:lineRule="auto"/>
        <w:jc w:val="center"/>
        <w:rPr>
          <w:rFonts w:ascii="Times New Roman" w:eastAsia="Times New Roman" w:hAnsi="Times New Roman" w:cs="Times New Roman"/>
        </w:rPr>
      </w:pPr>
      <w:r w:rsidRPr="00CE2B4E">
        <w:rPr>
          <w:rFonts w:ascii="Times New Roman" w:eastAsia="Times New Roman" w:hAnsi="Times New Roman" w:cs="Times New Roman"/>
        </w:rPr>
        <w:t>_____________________________________________________________________________</w:t>
      </w:r>
      <w:r w:rsidRPr="00CE2B4E">
        <w:rPr>
          <w:rFonts w:ascii="Times New Roman" w:eastAsia="Times New Roman" w:hAnsi="Times New Roman" w:cs="Times New Roman"/>
        </w:rPr>
        <w:br/>
        <w:t>(место для текстового описания)</w:t>
      </w:r>
    </w:p>
    <w:p w:rsidR="00371E9D" w:rsidRPr="00CE2B4E" w:rsidRDefault="00371E9D" w:rsidP="00371E9D">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1.3. Вид и наименование проекта а</w:t>
      </w:r>
      <w:r w:rsidR="005D2441" w:rsidRPr="00CE2B4E">
        <w:rPr>
          <w:rFonts w:ascii="Times New Roman" w:eastAsia="Times New Roman" w:hAnsi="Times New Roman" w:cs="Times New Roman"/>
        </w:rPr>
        <w:t xml:space="preserve">кта </w:t>
      </w:r>
      <w:r w:rsidR="00F76C40">
        <w:rPr>
          <w:rFonts w:ascii="Times New Roman" w:eastAsia="Times New Roman" w:hAnsi="Times New Roman" w:cs="Times New Roman"/>
        </w:rPr>
        <w:t>МО</w:t>
      </w:r>
      <w:r w:rsidR="005D2441" w:rsidRPr="00CE2B4E">
        <w:rPr>
          <w:rFonts w:ascii="Times New Roman" w:eastAsia="Times New Roman" w:hAnsi="Times New Roman" w:cs="Times New Roman"/>
        </w:rPr>
        <w:t xml:space="preserve"> «</w:t>
      </w:r>
      <w:r w:rsidRPr="00CE2B4E">
        <w:rPr>
          <w:rFonts w:ascii="Times New Roman" w:eastAsia="Times New Roman" w:hAnsi="Times New Roman" w:cs="Times New Roman"/>
        </w:rPr>
        <w:t xml:space="preserve">Сусуманский </w:t>
      </w:r>
      <w:r w:rsidR="00F76C40">
        <w:rPr>
          <w:rFonts w:ascii="Times New Roman" w:eastAsia="Times New Roman" w:hAnsi="Times New Roman" w:cs="Times New Roman"/>
        </w:rPr>
        <w:t xml:space="preserve">муниципальный </w:t>
      </w:r>
      <w:r w:rsidRPr="00CE2B4E">
        <w:rPr>
          <w:rFonts w:ascii="Times New Roman" w:eastAsia="Times New Roman" w:hAnsi="Times New Roman" w:cs="Times New Roman"/>
        </w:rPr>
        <w:t>округ</w:t>
      </w:r>
      <w:r w:rsidR="00F76C40">
        <w:rPr>
          <w:rFonts w:ascii="Times New Roman" w:eastAsia="Times New Roman" w:hAnsi="Times New Roman" w:cs="Times New Roman"/>
        </w:rPr>
        <w:t xml:space="preserve"> Магаданской области</w:t>
      </w:r>
      <w:r w:rsidR="005D2441" w:rsidRPr="00CE2B4E">
        <w:rPr>
          <w:rFonts w:ascii="Times New Roman" w:eastAsia="Times New Roman" w:hAnsi="Times New Roman" w:cs="Times New Roman"/>
        </w:rPr>
        <w:t>»</w:t>
      </w:r>
      <w:r w:rsidRPr="00CE2B4E">
        <w:rPr>
          <w:rFonts w:ascii="Times New Roman" w:eastAsia="Times New Roman" w:hAnsi="Times New Roman" w:cs="Times New Roman"/>
        </w:rPr>
        <w:t>:</w:t>
      </w:r>
    </w:p>
    <w:p w:rsidR="00371E9D" w:rsidRPr="00CE2B4E" w:rsidRDefault="00371E9D" w:rsidP="00371E9D">
      <w:pPr>
        <w:spacing w:before="100" w:beforeAutospacing="1" w:after="100" w:afterAutospacing="1" w:line="240" w:lineRule="auto"/>
        <w:jc w:val="center"/>
        <w:rPr>
          <w:rFonts w:ascii="Times New Roman" w:eastAsia="Times New Roman" w:hAnsi="Times New Roman" w:cs="Times New Roman"/>
        </w:rPr>
      </w:pPr>
      <w:r w:rsidRPr="00CE2B4E">
        <w:rPr>
          <w:rFonts w:ascii="Times New Roman" w:eastAsia="Times New Roman" w:hAnsi="Times New Roman" w:cs="Times New Roman"/>
        </w:rPr>
        <w:t xml:space="preserve">_____________________________________________________________________________ </w:t>
      </w:r>
      <w:r w:rsidRPr="00CE2B4E">
        <w:rPr>
          <w:rFonts w:ascii="Times New Roman" w:eastAsia="Times New Roman" w:hAnsi="Times New Roman" w:cs="Times New Roman"/>
        </w:rPr>
        <w:br/>
        <w:t>(место для текстового описания)</w:t>
      </w:r>
    </w:p>
    <w:p w:rsidR="00371E9D" w:rsidRPr="00CE2B4E" w:rsidRDefault="00371E9D" w:rsidP="00371E9D">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1.4. Предполагаемая дата вступления в силу акта</w:t>
      </w:r>
      <w:r w:rsidR="00F76C40">
        <w:rPr>
          <w:rFonts w:ascii="Times New Roman" w:eastAsia="Times New Roman" w:hAnsi="Times New Roman" w:cs="Times New Roman"/>
        </w:rPr>
        <w:t xml:space="preserve"> МО</w:t>
      </w:r>
      <w:r w:rsidR="00F76C40" w:rsidRPr="00CE2B4E">
        <w:rPr>
          <w:rFonts w:ascii="Times New Roman" w:eastAsia="Times New Roman" w:hAnsi="Times New Roman" w:cs="Times New Roman"/>
        </w:rPr>
        <w:t xml:space="preserve"> «Сусуманский </w:t>
      </w:r>
      <w:r w:rsidR="00F76C40">
        <w:rPr>
          <w:rFonts w:ascii="Times New Roman" w:eastAsia="Times New Roman" w:hAnsi="Times New Roman" w:cs="Times New Roman"/>
        </w:rPr>
        <w:t xml:space="preserve">муниципальный </w:t>
      </w:r>
      <w:r w:rsidR="00F76C40" w:rsidRPr="00CE2B4E">
        <w:rPr>
          <w:rFonts w:ascii="Times New Roman" w:eastAsia="Times New Roman" w:hAnsi="Times New Roman" w:cs="Times New Roman"/>
        </w:rPr>
        <w:t>округ</w:t>
      </w:r>
      <w:r w:rsidR="00F76C40">
        <w:rPr>
          <w:rFonts w:ascii="Times New Roman" w:eastAsia="Times New Roman" w:hAnsi="Times New Roman" w:cs="Times New Roman"/>
        </w:rPr>
        <w:t xml:space="preserve"> Магаданской области</w:t>
      </w:r>
      <w:r w:rsidR="00F76C40" w:rsidRPr="00CE2B4E">
        <w:rPr>
          <w:rFonts w:ascii="Times New Roman" w:eastAsia="Times New Roman" w:hAnsi="Times New Roman" w:cs="Times New Roman"/>
        </w:rPr>
        <w:t>»</w:t>
      </w:r>
      <w:r w:rsidRPr="00CE2B4E">
        <w:rPr>
          <w:rFonts w:ascii="Times New Roman" w:eastAsia="Times New Roman" w:hAnsi="Times New Roman" w:cs="Times New Roman"/>
        </w:rPr>
        <w:t>:</w:t>
      </w:r>
    </w:p>
    <w:p w:rsidR="00371E9D" w:rsidRPr="00CE2B4E" w:rsidRDefault="00371E9D" w:rsidP="00371E9D">
      <w:pPr>
        <w:spacing w:before="100" w:beforeAutospacing="1" w:after="100" w:afterAutospacing="1" w:line="240" w:lineRule="auto"/>
        <w:jc w:val="center"/>
        <w:rPr>
          <w:rFonts w:ascii="Times New Roman" w:eastAsia="Times New Roman" w:hAnsi="Times New Roman" w:cs="Times New Roman"/>
        </w:rPr>
      </w:pPr>
      <w:r w:rsidRPr="00CE2B4E">
        <w:rPr>
          <w:rFonts w:ascii="Times New Roman" w:eastAsia="Times New Roman" w:hAnsi="Times New Roman" w:cs="Times New Roman"/>
        </w:rPr>
        <w:t>_____________________________________________________________________________</w:t>
      </w:r>
      <w:r w:rsidRPr="00CE2B4E">
        <w:rPr>
          <w:rFonts w:ascii="Times New Roman" w:eastAsia="Times New Roman" w:hAnsi="Times New Roman" w:cs="Times New Roman"/>
        </w:rPr>
        <w:br/>
        <w:t>(указывается дата)</w:t>
      </w:r>
    </w:p>
    <w:p w:rsidR="00371E9D" w:rsidRPr="00CE2B4E" w:rsidRDefault="00371E9D" w:rsidP="00371E9D">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1.5. Необходимость установления переходного периода и (или) отсрочки введения предлагаемого регулирования, необходимость распространения предлагаемого регулирования на ранее возникшие отношения:</w:t>
      </w:r>
      <w:r w:rsidRPr="00CE2B4E">
        <w:rPr>
          <w:rFonts w:ascii="Times New Roman" w:eastAsia="Times New Roman" w:hAnsi="Times New Roman" w:cs="Times New Roman"/>
        </w:rPr>
        <w:br/>
      </w:r>
      <w:r w:rsidRPr="00CE2B4E">
        <w:rPr>
          <w:rFonts w:ascii="Times New Roman" w:eastAsia="Times New Roman" w:hAnsi="Times New Roman" w:cs="Times New Roman"/>
        </w:rPr>
        <w:br/>
        <w:t xml:space="preserve">не имеется / </w:t>
      </w:r>
      <w:proofErr w:type="gramStart"/>
      <w:r w:rsidRPr="00CE2B4E">
        <w:rPr>
          <w:rFonts w:ascii="Times New Roman" w:eastAsia="Times New Roman" w:hAnsi="Times New Roman" w:cs="Times New Roman"/>
        </w:rPr>
        <w:t>имеется</w:t>
      </w:r>
      <w:proofErr w:type="gramEnd"/>
      <w:r w:rsidRPr="00CE2B4E">
        <w:rPr>
          <w:rFonts w:ascii="Times New Roman" w:eastAsia="Times New Roman" w:hAnsi="Times New Roman" w:cs="Times New Roman"/>
        </w:rPr>
        <w:t>.</w:t>
      </w:r>
      <w:r w:rsidRPr="00CE2B4E">
        <w:rPr>
          <w:rFonts w:ascii="Times New Roman" w:eastAsia="Times New Roman" w:hAnsi="Times New Roman" w:cs="Times New Roman"/>
        </w:rPr>
        <w:br/>
      </w:r>
      <w:r w:rsidRPr="00CE2B4E">
        <w:rPr>
          <w:rFonts w:ascii="Times New Roman" w:eastAsia="Times New Roman" w:hAnsi="Times New Roman" w:cs="Times New Roman"/>
        </w:rPr>
        <w:br/>
        <w:t>1.6. Краткое описание проблемы, на решение которой направлен предлагаемый способ регулирования:</w:t>
      </w:r>
    </w:p>
    <w:p w:rsidR="00371E9D" w:rsidRPr="00CE2B4E" w:rsidRDefault="00371E9D" w:rsidP="00371E9D">
      <w:pPr>
        <w:spacing w:before="100" w:beforeAutospacing="1" w:after="100" w:afterAutospacing="1" w:line="240" w:lineRule="auto"/>
        <w:jc w:val="center"/>
        <w:rPr>
          <w:rFonts w:ascii="Times New Roman" w:eastAsia="Times New Roman" w:hAnsi="Times New Roman" w:cs="Times New Roman"/>
        </w:rPr>
      </w:pPr>
      <w:r w:rsidRPr="00CE2B4E">
        <w:rPr>
          <w:rFonts w:ascii="Times New Roman" w:eastAsia="Times New Roman" w:hAnsi="Times New Roman" w:cs="Times New Roman"/>
        </w:rPr>
        <w:t>_____________________________________________________________________________</w:t>
      </w:r>
      <w:r w:rsidRPr="00CE2B4E">
        <w:rPr>
          <w:rFonts w:ascii="Times New Roman" w:eastAsia="Times New Roman" w:hAnsi="Times New Roman" w:cs="Times New Roman"/>
        </w:rPr>
        <w:br/>
        <w:t>(место для текстового описания)</w:t>
      </w:r>
    </w:p>
    <w:p w:rsidR="00371E9D" w:rsidRPr="00CE2B4E" w:rsidRDefault="00371E9D" w:rsidP="00371E9D">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1.7. Краткое описание целей предлагаемого регулирования:</w:t>
      </w:r>
    </w:p>
    <w:p w:rsidR="00371E9D" w:rsidRPr="00CE2B4E" w:rsidRDefault="00371E9D" w:rsidP="00371E9D">
      <w:pPr>
        <w:spacing w:before="100" w:beforeAutospacing="1" w:after="100" w:afterAutospacing="1" w:line="240" w:lineRule="auto"/>
        <w:jc w:val="center"/>
        <w:rPr>
          <w:rFonts w:ascii="Times New Roman" w:eastAsia="Times New Roman" w:hAnsi="Times New Roman" w:cs="Times New Roman"/>
        </w:rPr>
      </w:pPr>
      <w:r w:rsidRPr="00CE2B4E">
        <w:rPr>
          <w:rFonts w:ascii="Times New Roman" w:eastAsia="Times New Roman" w:hAnsi="Times New Roman" w:cs="Times New Roman"/>
        </w:rPr>
        <w:t>_____________________________________________________________________________</w:t>
      </w:r>
      <w:r w:rsidRPr="00CE2B4E">
        <w:rPr>
          <w:rFonts w:ascii="Times New Roman" w:eastAsia="Times New Roman" w:hAnsi="Times New Roman" w:cs="Times New Roman"/>
        </w:rPr>
        <w:br/>
        <w:t>(место для текстового описания)</w:t>
      </w:r>
    </w:p>
    <w:p w:rsidR="00371E9D" w:rsidRPr="00CE2B4E" w:rsidRDefault="00371E9D" w:rsidP="00371E9D">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1.8. Краткое описание предлагаемого способа регулирования:</w:t>
      </w:r>
    </w:p>
    <w:p w:rsidR="00371E9D" w:rsidRPr="00CE2B4E" w:rsidRDefault="00371E9D" w:rsidP="00371E9D">
      <w:pPr>
        <w:spacing w:before="100" w:beforeAutospacing="1" w:after="100" w:afterAutospacing="1" w:line="240" w:lineRule="auto"/>
        <w:jc w:val="center"/>
        <w:rPr>
          <w:rFonts w:ascii="Times New Roman" w:eastAsia="Times New Roman" w:hAnsi="Times New Roman" w:cs="Times New Roman"/>
        </w:rPr>
      </w:pPr>
      <w:r w:rsidRPr="00CE2B4E">
        <w:rPr>
          <w:rFonts w:ascii="Times New Roman" w:eastAsia="Times New Roman" w:hAnsi="Times New Roman" w:cs="Times New Roman"/>
        </w:rPr>
        <w:lastRenderedPageBreak/>
        <w:t>_____________________________________________________________________________</w:t>
      </w:r>
      <w:r w:rsidRPr="00CE2B4E">
        <w:rPr>
          <w:rFonts w:ascii="Times New Roman" w:eastAsia="Times New Roman" w:hAnsi="Times New Roman" w:cs="Times New Roman"/>
        </w:rPr>
        <w:br/>
        <w:t>(место для текстового описания)</w:t>
      </w:r>
    </w:p>
    <w:p w:rsidR="00371E9D" w:rsidRPr="00CE2B4E" w:rsidRDefault="00371E9D" w:rsidP="00371E9D">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br/>
        <w:t>1.9. Срок, в течение которого Регулирующим органом принимались предложения в связи с размещением уведомления о подготовке проекта акта:</w:t>
      </w:r>
      <w:r w:rsidRPr="00CE2B4E">
        <w:rPr>
          <w:rFonts w:ascii="Times New Roman" w:eastAsia="Times New Roman" w:hAnsi="Times New Roman" w:cs="Times New Roman"/>
        </w:rPr>
        <w:br/>
      </w:r>
      <w:r w:rsidRPr="00CE2B4E">
        <w:rPr>
          <w:rFonts w:ascii="Times New Roman" w:eastAsia="Times New Roman" w:hAnsi="Times New Roman" w:cs="Times New Roman"/>
        </w:rPr>
        <w:br/>
        <w:t>начало:</w:t>
      </w:r>
      <w:r w:rsidR="00F76C40">
        <w:rPr>
          <w:rFonts w:ascii="Times New Roman" w:eastAsia="Times New Roman" w:hAnsi="Times New Roman" w:cs="Times New Roman"/>
        </w:rPr>
        <w:t xml:space="preserve"> «</w:t>
      </w:r>
      <w:r w:rsidRPr="00CE2B4E">
        <w:rPr>
          <w:rFonts w:ascii="Times New Roman" w:eastAsia="Times New Roman" w:hAnsi="Times New Roman" w:cs="Times New Roman"/>
        </w:rPr>
        <w:t>____</w:t>
      </w:r>
      <w:r w:rsidR="00F76C40">
        <w:rPr>
          <w:rFonts w:ascii="Times New Roman" w:eastAsia="Times New Roman" w:hAnsi="Times New Roman" w:cs="Times New Roman"/>
        </w:rPr>
        <w:t>»</w:t>
      </w:r>
      <w:r w:rsidRPr="00CE2B4E">
        <w:rPr>
          <w:rFonts w:ascii="Times New Roman" w:eastAsia="Times New Roman" w:hAnsi="Times New Roman" w:cs="Times New Roman"/>
        </w:rPr>
        <w:t xml:space="preserve"> ___________ 20___ г.;</w:t>
      </w:r>
      <w:r w:rsidRPr="00CE2B4E">
        <w:rPr>
          <w:rFonts w:ascii="Times New Roman" w:eastAsia="Times New Roman" w:hAnsi="Times New Roman" w:cs="Times New Roman"/>
        </w:rPr>
        <w:br/>
      </w:r>
      <w:r w:rsidRPr="00CE2B4E">
        <w:rPr>
          <w:rFonts w:ascii="Times New Roman" w:eastAsia="Times New Roman" w:hAnsi="Times New Roman" w:cs="Times New Roman"/>
        </w:rPr>
        <w:br/>
        <w:t xml:space="preserve">окончание: </w:t>
      </w:r>
      <w:r w:rsidR="00F76C40">
        <w:rPr>
          <w:rFonts w:ascii="Times New Roman" w:eastAsia="Times New Roman" w:hAnsi="Times New Roman" w:cs="Times New Roman"/>
        </w:rPr>
        <w:t>«</w:t>
      </w:r>
      <w:r w:rsidRPr="00CE2B4E">
        <w:rPr>
          <w:rFonts w:ascii="Times New Roman" w:eastAsia="Times New Roman" w:hAnsi="Times New Roman" w:cs="Times New Roman"/>
        </w:rPr>
        <w:t>____</w:t>
      </w:r>
      <w:r w:rsidR="00F76C40">
        <w:rPr>
          <w:rFonts w:ascii="Times New Roman" w:eastAsia="Times New Roman" w:hAnsi="Times New Roman" w:cs="Times New Roman"/>
        </w:rPr>
        <w:t>»</w:t>
      </w:r>
      <w:r w:rsidRPr="00CE2B4E">
        <w:rPr>
          <w:rFonts w:ascii="Times New Roman" w:eastAsia="Times New Roman" w:hAnsi="Times New Roman" w:cs="Times New Roman"/>
        </w:rPr>
        <w:t xml:space="preserve"> ___________ 20___ г.</w:t>
      </w:r>
      <w:r w:rsidRPr="00CE2B4E">
        <w:rPr>
          <w:rFonts w:ascii="Times New Roman" w:eastAsia="Times New Roman" w:hAnsi="Times New Roman" w:cs="Times New Roman"/>
        </w:rPr>
        <w:br/>
      </w:r>
      <w:r w:rsidRPr="00CE2B4E">
        <w:rPr>
          <w:rFonts w:ascii="Times New Roman" w:eastAsia="Times New Roman" w:hAnsi="Times New Roman" w:cs="Times New Roman"/>
        </w:rPr>
        <w:br/>
        <w:t>1.10. Сведения о количестве замечаний и предложений, полученных в связи с размещением уведомления о подготовке проекта акта:</w:t>
      </w:r>
      <w:r w:rsidRPr="00CE2B4E">
        <w:rPr>
          <w:rFonts w:ascii="Times New Roman" w:eastAsia="Times New Roman" w:hAnsi="Times New Roman" w:cs="Times New Roman"/>
        </w:rPr>
        <w:br/>
      </w:r>
      <w:r w:rsidRPr="00CE2B4E">
        <w:rPr>
          <w:rFonts w:ascii="Times New Roman" w:eastAsia="Times New Roman" w:hAnsi="Times New Roman" w:cs="Times New Roman"/>
        </w:rPr>
        <w:br/>
        <w:t>Всего замечаний и предложений: _________, из них учтено:</w:t>
      </w:r>
      <w:r w:rsidRPr="00CE2B4E">
        <w:rPr>
          <w:rFonts w:ascii="Times New Roman" w:eastAsia="Times New Roman" w:hAnsi="Times New Roman" w:cs="Times New Roman"/>
        </w:rPr>
        <w:br/>
      </w:r>
      <w:r w:rsidRPr="00CE2B4E">
        <w:rPr>
          <w:rFonts w:ascii="Times New Roman" w:eastAsia="Times New Roman" w:hAnsi="Times New Roman" w:cs="Times New Roman"/>
        </w:rPr>
        <w:br/>
        <w:t>полностью: _____________, учтено частично: ___________.</w:t>
      </w:r>
      <w:r w:rsidRPr="00CE2B4E">
        <w:rPr>
          <w:rFonts w:ascii="Times New Roman" w:eastAsia="Times New Roman" w:hAnsi="Times New Roman" w:cs="Times New Roman"/>
        </w:rPr>
        <w:br/>
      </w:r>
      <w:r w:rsidRPr="00CE2B4E">
        <w:rPr>
          <w:rFonts w:ascii="Times New Roman" w:eastAsia="Times New Roman" w:hAnsi="Times New Roman" w:cs="Times New Roman"/>
        </w:rPr>
        <w:br/>
        <w:t xml:space="preserve">1.11. Наименование соответствующего раздела на официальном сайте </w:t>
      </w:r>
      <w:r w:rsidR="00F76C40">
        <w:rPr>
          <w:rFonts w:ascii="Times New Roman" w:eastAsia="Times New Roman" w:hAnsi="Times New Roman" w:cs="Times New Roman"/>
        </w:rPr>
        <w:t>МО «Сусуманский муниципальный округ Магаданской области»</w:t>
      </w:r>
      <w:r w:rsidRPr="00CE2B4E">
        <w:rPr>
          <w:rFonts w:ascii="Times New Roman" w:eastAsia="Times New Roman" w:hAnsi="Times New Roman" w:cs="Times New Roman"/>
        </w:rPr>
        <w:t>, где размещен Свод предложений, поступивших в связи с размещением уведомления о подготовке проекта акта:</w:t>
      </w:r>
      <w:r w:rsidRPr="00CE2B4E">
        <w:rPr>
          <w:rFonts w:ascii="Times New Roman" w:eastAsia="Times New Roman" w:hAnsi="Times New Roman" w:cs="Times New Roman"/>
        </w:rPr>
        <w:br/>
        <w:t>_____________________________________________________________________________</w:t>
      </w:r>
    </w:p>
    <w:p w:rsidR="00371E9D" w:rsidRPr="00CE2B4E" w:rsidRDefault="00371E9D" w:rsidP="00371E9D">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br/>
        <w:t>1.12. Контактная информация исполнителя Регулирующего органа:</w:t>
      </w:r>
      <w:r w:rsidRPr="00CE2B4E">
        <w:rPr>
          <w:rFonts w:ascii="Times New Roman" w:eastAsia="Times New Roman" w:hAnsi="Times New Roman" w:cs="Times New Roman"/>
        </w:rPr>
        <w:br/>
      </w:r>
      <w:r w:rsidRPr="00CE2B4E">
        <w:rPr>
          <w:rFonts w:ascii="Times New Roman" w:eastAsia="Times New Roman" w:hAnsi="Times New Roman" w:cs="Times New Roman"/>
        </w:rPr>
        <w:br/>
        <w:t>Ф.И.О.: _________________________________________________________________</w:t>
      </w:r>
      <w:r w:rsidRPr="00CE2B4E">
        <w:rPr>
          <w:rFonts w:ascii="Times New Roman" w:eastAsia="Times New Roman" w:hAnsi="Times New Roman" w:cs="Times New Roman"/>
        </w:rPr>
        <w:br/>
      </w:r>
      <w:r w:rsidRPr="00CE2B4E">
        <w:rPr>
          <w:rFonts w:ascii="Times New Roman" w:eastAsia="Times New Roman" w:hAnsi="Times New Roman" w:cs="Times New Roman"/>
        </w:rPr>
        <w:br/>
        <w:t>Должность: ______________________________________________________________</w:t>
      </w:r>
      <w:r w:rsidRPr="00CE2B4E">
        <w:rPr>
          <w:rFonts w:ascii="Times New Roman" w:eastAsia="Times New Roman" w:hAnsi="Times New Roman" w:cs="Times New Roman"/>
        </w:rPr>
        <w:br/>
      </w:r>
      <w:r w:rsidRPr="00CE2B4E">
        <w:rPr>
          <w:rFonts w:ascii="Times New Roman" w:eastAsia="Times New Roman" w:hAnsi="Times New Roman" w:cs="Times New Roman"/>
        </w:rPr>
        <w:br/>
        <w:t>Тел.: ___________________________________________________________________</w:t>
      </w:r>
      <w:r w:rsidRPr="00CE2B4E">
        <w:rPr>
          <w:rFonts w:ascii="Times New Roman" w:eastAsia="Times New Roman" w:hAnsi="Times New Roman" w:cs="Times New Roman"/>
        </w:rPr>
        <w:br/>
      </w:r>
      <w:r w:rsidRPr="00CE2B4E">
        <w:rPr>
          <w:rFonts w:ascii="Times New Roman" w:eastAsia="Times New Roman" w:hAnsi="Times New Roman" w:cs="Times New Roman"/>
        </w:rPr>
        <w:br/>
        <w:t>Адрес электронной почты: ________________________________________________</w:t>
      </w:r>
      <w:r w:rsidRPr="00CE2B4E">
        <w:rPr>
          <w:rFonts w:ascii="Times New Roman" w:eastAsia="Times New Roman" w:hAnsi="Times New Roman" w:cs="Times New Roman"/>
        </w:rPr>
        <w:br/>
      </w:r>
    </w:p>
    <w:p w:rsidR="00371E9D" w:rsidRPr="00CE2B4E" w:rsidRDefault="00371E9D" w:rsidP="00371E9D">
      <w:pPr>
        <w:spacing w:before="100" w:beforeAutospacing="1" w:after="100" w:afterAutospacing="1" w:line="240" w:lineRule="auto"/>
        <w:jc w:val="center"/>
        <w:outlineLvl w:val="3"/>
        <w:rPr>
          <w:rFonts w:ascii="Times New Roman" w:eastAsia="Times New Roman" w:hAnsi="Times New Roman" w:cs="Times New Roman"/>
          <w:bCs/>
        </w:rPr>
      </w:pPr>
      <w:r w:rsidRPr="00CE2B4E">
        <w:rPr>
          <w:rFonts w:ascii="Times New Roman" w:eastAsia="Times New Roman" w:hAnsi="Times New Roman" w:cs="Times New Roman"/>
          <w:bCs/>
        </w:rPr>
        <w:t>2. Степень регулирующего воздействия проекта акта</w:t>
      </w:r>
    </w:p>
    <w:p w:rsidR="00371E9D" w:rsidRPr="00CE2B4E" w:rsidRDefault="00371E9D" w:rsidP="00371E9D">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2.1. Степень регулирующего воздействия проекта акта:</w:t>
      </w:r>
      <w:r w:rsidRPr="00CE2B4E">
        <w:rPr>
          <w:rFonts w:ascii="Times New Roman" w:eastAsia="Times New Roman" w:hAnsi="Times New Roman" w:cs="Times New Roman"/>
        </w:rPr>
        <w:br/>
      </w:r>
      <w:r w:rsidRPr="00CE2B4E">
        <w:rPr>
          <w:rFonts w:ascii="Times New Roman" w:eastAsia="Times New Roman" w:hAnsi="Times New Roman" w:cs="Times New Roman"/>
        </w:rPr>
        <w:br/>
        <w:t>высокая / средняя / низкая</w:t>
      </w:r>
      <w:r w:rsidRPr="00CE2B4E">
        <w:rPr>
          <w:rFonts w:ascii="Times New Roman" w:eastAsia="Times New Roman" w:hAnsi="Times New Roman" w:cs="Times New Roman"/>
        </w:rPr>
        <w:br/>
      </w:r>
      <w:r w:rsidRPr="00CE2B4E">
        <w:rPr>
          <w:rFonts w:ascii="Times New Roman" w:eastAsia="Times New Roman" w:hAnsi="Times New Roman" w:cs="Times New Roman"/>
        </w:rPr>
        <w:br/>
        <w:t>2.2. Обоснование отнесения к определенной степени регулирующего воздействия:</w:t>
      </w:r>
    </w:p>
    <w:p w:rsidR="00371E9D" w:rsidRPr="00CE2B4E" w:rsidRDefault="00371E9D" w:rsidP="00371E9D">
      <w:pPr>
        <w:spacing w:before="100" w:beforeAutospacing="1" w:after="100" w:afterAutospacing="1" w:line="240" w:lineRule="auto"/>
        <w:jc w:val="center"/>
        <w:rPr>
          <w:rFonts w:ascii="Times New Roman" w:eastAsia="Times New Roman" w:hAnsi="Times New Roman" w:cs="Times New Roman"/>
        </w:rPr>
      </w:pPr>
      <w:r w:rsidRPr="00CE2B4E">
        <w:rPr>
          <w:rFonts w:ascii="Times New Roman" w:eastAsia="Times New Roman" w:hAnsi="Times New Roman" w:cs="Times New Roman"/>
        </w:rPr>
        <w:t xml:space="preserve">__________________________________________________________________________ </w:t>
      </w:r>
      <w:r w:rsidRPr="00CE2B4E">
        <w:rPr>
          <w:rFonts w:ascii="Times New Roman" w:eastAsia="Times New Roman" w:hAnsi="Times New Roman" w:cs="Times New Roman"/>
        </w:rPr>
        <w:br/>
        <w:t>(место для текстового описания)</w:t>
      </w:r>
    </w:p>
    <w:p w:rsidR="00371E9D" w:rsidRPr="00CE2B4E" w:rsidRDefault="00371E9D" w:rsidP="00BA58ED">
      <w:pPr>
        <w:spacing w:before="100" w:beforeAutospacing="1" w:after="100" w:afterAutospacing="1" w:line="240" w:lineRule="auto"/>
        <w:jc w:val="both"/>
        <w:outlineLvl w:val="3"/>
        <w:rPr>
          <w:rFonts w:ascii="Times New Roman" w:eastAsia="Times New Roman" w:hAnsi="Times New Roman" w:cs="Times New Roman"/>
          <w:bCs/>
        </w:rPr>
      </w:pPr>
      <w:r w:rsidRPr="00CE2B4E">
        <w:rPr>
          <w:rFonts w:ascii="Times New Roman" w:eastAsia="Times New Roman" w:hAnsi="Times New Roman" w:cs="Times New Roman"/>
          <w:bCs/>
        </w:rPr>
        <w:t>3.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rsidR="00371E9D" w:rsidRPr="00CE2B4E" w:rsidRDefault="00EF2F1C" w:rsidP="00BA58ED">
      <w:pPr>
        <w:spacing w:before="100" w:beforeAutospacing="1" w:after="100" w:afterAutospacing="1" w:line="240" w:lineRule="auto"/>
        <w:jc w:val="both"/>
        <w:rPr>
          <w:rFonts w:ascii="Times New Roman" w:eastAsia="Times New Roman" w:hAnsi="Times New Roman" w:cs="Times New Roman"/>
        </w:rPr>
      </w:pPr>
      <w:r w:rsidRPr="00CE2B4E">
        <w:rPr>
          <w:rFonts w:ascii="Times New Roman" w:eastAsia="Times New Roman" w:hAnsi="Times New Roman" w:cs="Times New Roman"/>
        </w:rPr>
        <w:t xml:space="preserve"> </w:t>
      </w:r>
      <w:r w:rsidR="00371E9D" w:rsidRPr="00CE2B4E">
        <w:rPr>
          <w:rFonts w:ascii="Times New Roman" w:eastAsia="Times New Roman" w:hAnsi="Times New Roman" w:cs="Times New Roman"/>
        </w:rPr>
        <w:t>3.1. Формулировка проблемы, на решение которой направлен предлагаемый способ регулирования:</w:t>
      </w:r>
      <w:r w:rsidR="00371E9D" w:rsidRPr="00CE2B4E">
        <w:rPr>
          <w:rFonts w:ascii="Times New Roman" w:eastAsia="Times New Roman" w:hAnsi="Times New Roman" w:cs="Times New Roman"/>
        </w:rPr>
        <w:br/>
      </w:r>
      <w:r w:rsidR="00371E9D" w:rsidRPr="00CE2B4E">
        <w:rPr>
          <w:rFonts w:ascii="Times New Roman" w:eastAsia="Times New Roman" w:hAnsi="Times New Roman" w:cs="Times New Roman"/>
        </w:rPr>
        <w:br/>
        <w:t xml:space="preserve">__________________________________________________________________________ </w:t>
      </w:r>
      <w:r w:rsidR="00371E9D" w:rsidRPr="00CE2B4E">
        <w:rPr>
          <w:rFonts w:ascii="Times New Roman" w:eastAsia="Times New Roman" w:hAnsi="Times New Roman" w:cs="Times New Roman"/>
        </w:rPr>
        <w:br/>
      </w:r>
      <w:r w:rsidRPr="00CE2B4E">
        <w:rPr>
          <w:rFonts w:ascii="Times New Roman" w:eastAsia="Times New Roman" w:hAnsi="Times New Roman" w:cs="Times New Roman"/>
        </w:rPr>
        <w:t xml:space="preserve">                                                         </w:t>
      </w:r>
      <w:r w:rsidR="00371E9D" w:rsidRPr="00CE2B4E">
        <w:rPr>
          <w:rFonts w:ascii="Times New Roman" w:eastAsia="Times New Roman" w:hAnsi="Times New Roman" w:cs="Times New Roman"/>
        </w:rPr>
        <w:t>(место для текстового описания)</w:t>
      </w:r>
    </w:p>
    <w:p w:rsidR="00371E9D" w:rsidRPr="00CE2B4E" w:rsidRDefault="00371E9D" w:rsidP="00371E9D">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lastRenderedPageBreak/>
        <w:t>3.2. Характеристика основных негативных эффектов, возникающих в связи с наличием проблемы, группы участников отношений, испытывающих негативные эффекты, и их количественные оценки:</w:t>
      </w:r>
    </w:p>
    <w:p w:rsidR="00371E9D" w:rsidRPr="00CE2B4E" w:rsidRDefault="00371E9D" w:rsidP="00371E9D">
      <w:pPr>
        <w:spacing w:before="100" w:beforeAutospacing="1" w:after="100" w:afterAutospacing="1" w:line="240" w:lineRule="auto"/>
        <w:jc w:val="center"/>
        <w:rPr>
          <w:rFonts w:ascii="Times New Roman" w:eastAsia="Times New Roman" w:hAnsi="Times New Roman" w:cs="Times New Roman"/>
        </w:rPr>
      </w:pPr>
      <w:r w:rsidRPr="00CE2B4E">
        <w:rPr>
          <w:rFonts w:ascii="Times New Roman" w:eastAsia="Times New Roman" w:hAnsi="Times New Roman" w:cs="Times New Roman"/>
        </w:rPr>
        <w:t xml:space="preserve">__________________________________________________________________________ </w:t>
      </w:r>
      <w:r w:rsidRPr="00CE2B4E">
        <w:rPr>
          <w:rFonts w:ascii="Times New Roman" w:eastAsia="Times New Roman" w:hAnsi="Times New Roman" w:cs="Times New Roman"/>
        </w:rPr>
        <w:br/>
        <w:t>(место для текстового описания)</w:t>
      </w:r>
    </w:p>
    <w:p w:rsidR="00371E9D" w:rsidRPr="00CE2B4E" w:rsidRDefault="00371E9D" w:rsidP="00371E9D">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br/>
        <w:t>3.3. Информация о возникновении, выявлении проблемы и мерах, принятых ранее для ее решения, достигнутых результатах и затраченных ресурсах:</w:t>
      </w:r>
    </w:p>
    <w:p w:rsidR="00371E9D" w:rsidRPr="00CE2B4E" w:rsidRDefault="00371E9D" w:rsidP="00371E9D">
      <w:pPr>
        <w:spacing w:before="100" w:beforeAutospacing="1" w:after="100" w:afterAutospacing="1" w:line="240" w:lineRule="auto"/>
        <w:jc w:val="center"/>
        <w:rPr>
          <w:rFonts w:ascii="Times New Roman" w:eastAsia="Times New Roman" w:hAnsi="Times New Roman" w:cs="Times New Roman"/>
        </w:rPr>
      </w:pPr>
      <w:r w:rsidRPr="00CE2B4E">
        <w:rPr>
          <w:rFonts w:ascii="Times New Roman" w:eastAsia="Times New Roman" w:hAnsi="Times New Roman" w:cs="Times New Roman"/>
        </w:rPr>
        <w:t xml:space="preserve">__________________________________________________________________________ </w:t>
      </w:r>
      <w:r w:rsidRPr="00CE2B4E">
        <w:rPr>
          <w:rFonts w:ascii="Times New Roman" w:eastAsia="Times New Roman" w:hAnsi="Times New Roman" w:cs="Times New Roman"/>
        </w:rPr>
        <w:br/>
        <w:t>(место для текстового описания)</w:t>
      </w:r>
    </w:p>
    <w:p w:rsidR="00371E9D" w:rsidRPr="00CE2B4E" w:rsidRDefault="00371E9D" w:rsidP="009A2304">
      <w:pPr>
        <w:spacing w:before="100" w:beforeAutospacing="1" w:after="100" w:afterAutospacing="1" w:line="240" w:lineRule="auto"/>
        <w:jc w:val="both"/>
        <w:rPr>
          <w:rFonts w:ascii="Times New Roman" w:eastAsia="Times New Roman" w:hAnsi="Times New Roman" w:cs="Times New Roman"/>
        </w:rPr>
      </w:pPr>
      <w:r w:rsidRPr="00CE2B4E">
        <w:rPr>
          <w:rFonts w:ascii="Times New Roman" w:eastAsia="Times New Roman" w:hAnsi="Times New Roman" w:cs="Times New Roman"/>
        </w:rPr>
        <w:t>3.4. Причины невозможности решения проблемы участниками соответствующих отношений самостоятельно без вмешательства государственных органов:</w:t>
      </w:r>
      <w:r w:rsidRPr="00CE2B4E">
        <w:rPr>
          <w:rFonts w:ascii="Times New Roman" w:eastAsia="Times New Roman" w:hAnsi="Times New Roman" w:cs="Times New Roman"/>
        </w:rPr>
        <w:br/>
      </w:r>
      <w:r w:rsidRPr="00CE2B4E">
        <w:rPr>
          <w:rFonts w:ascii="Times New Roman" w:eastAsia="Times New Roman" w:hAnsi="Times New Roman" w:cs="Times New Roman"/>
        </w:rPr>
        <w:br/>
        <w:t>__________________________________________________________________________</w:t>
      </w:r>
      <w:r w:rsidRPr="00CE2B4E">
        <w:rPr>
          <w:rFonts w:ascii="Times New Roman" w:eastAsia="Times New Roman" w:hAnsi="Times New Roman" w:cs="Times New Roman"/>
        </w:rPr>
        <w:br/>
      </w:r>
      <w:r w:rsidR="009A2304">
        <w:rPr>
          <w:rFonts w:ascii="Times New Roman" w:eastAsia="Times New Roman" w:hAnsi="Times New Roman" w:cs="Times New Roman"/>
        </w:rPr>
        <w:t xml:space="preserve">                                                          </w:t>
      </w:r>
      <w:r w:rsidRPr="00CE2B4E">
        <w:rPr>
          <w:rFonts w:ascii="Times New Roman" w:eastAsia="Times New Roman" w:hAnsi="Times New Roman" w:cs="Times New Roman"/>
        </w:rPr>
        <w:t>(место для текстового описания)</w:t>
      </w:r>
    </w:p>
    <w:p w:rsidR="00371E9D" w:rsidRPr="00CE2B4E" w:rsidRDefault="00371E9D" w:rsidP="00371E9D">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3.5. Источники данных:</w:t>
      </w:r>
      <w:r w:rsidRPr="00CE2B4E">
        <w:rPr>
          <w:rFonts w:ascii="Times New Roman" w:eastAsia="Times New Roman" w:hAnsi="Times New Roman" w:cs="Times New Roman"/>
        </w:rPr>
        <w:br/>
      </w:r>
      <w:r w:rsidRPr="00CE2B4E">
        <w:rPr>
          <w:rFonts w:ascii="Times New Roman" w:eastAsia="Times New Roman" w:hAnsi="Times New Roman" w:cs="Times New Roman"/>
        </w:rPr>
        <w:br/>
        <w:t>__________________________________________________________________________</w:t>
      </w:r>
      <w:r w:rsidRPr="00CE2B4E">
        <w:rPr>
          <w:rFonts w:ascii="Times New Roman" w:eastAsia="Times New Roman" w:hAnsi="Times New Roman" w:cs="Times New Roman"/>
        </w:rPr>
        <w:br/>
      </w:r>
      <w:r w:rsidR="00B467E9">
        <w:rPr>
          <w:rFonts w:ascii="Times New Roman" w:eastAsia="Times New Roman" w:hAnsi="Times New Roman" w:cs="Times New Roman"/>
        </w:rPr>
        <w:t xml:space="preserve">                                                          </w:t>
      </w:r>
      <w:r w:rsidRPr="00CE2B4E">
        <w:rPr>
          <w:rFonts w:ascii="Times New Roman" w:eastAsia="Times New Roman" w:hAnsi="Times New Roman" w:cs="Times New Roman"/>
        </w:rPr>
        <w:t>(место для текстового описания)</w:t>
      </w:r>
    </w:p>
    <w:p w:rsidR="00371E9D" w:rsidRPr="00CE2B4E" w:rsidRDefault="00371E9D" w:rsidP="00371E9D">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3.6. Иная информация о проблеме:</w:t>
      </w:r>
    </w:p>
    <w:p w:rsidR="00371E9D" w:rsidRPr="00CE2B4E" w:rsidRDefault="00371E9D" w:rsidP="00371E9D">
      <w:pPr>
        <w:spacing w:before="100" w:beforeAutospacing="1" w:after="100" w:afterAutospacing="1" w:line="240" w:lineRule="auto"/>
        <w:jc w:val="center"/>
        <w:rPr>
          <w:rFonts w:ascii="Times New Roman" w:eastAsia="Times New Roman" w:hAnsi="Times New Roman" w:cs="Times New Roman"/>
        </w:rPr>
      </w:pPr>
      <w:r w:rsidRPr="00CE2B4E">
        <w:rPr>
          <w:rFonts w:ascii="Times New Roman" w:eastAsia="Times New Roman" w:hAnsi="Times New Roman" w:cs="Times New Roman"/>
        </w:rPr>
        <w:t>_________________________________________________________________________</w:t>
      </w:r>
      <w:r w:rsidRPr="00CE2B4E">
        <w:rPr>
          <w:rFonts w:ascii="Times New Roman" w:eastAsia="Times New Roman" w:hAnsi="Times New Roman" w:cs="Times New Roman"/>
        </w:rPr>
        <w:br/>
        <w:t>(место для текстового описания)</w:t>
      </w:r>
    </w:p>
    <w:p w:rsidR="00371E9D" w:rsidRPr="00CE2B4E" w:rsidRDefault="00371E9D" w:rsidP="00BA58ED">
      <w:pPr>
        <w:spacing w:before="100" w:beforeAutospacing="1" w:after="100" w:afterAutospacing="1" w:line="240" w:lineRule="auto"/>
        <w:jc w:val="both"/>
        <w:outlineLvl w:val="3"/>
        <w:rPr>
          <w:rFonts w:ascii="Times New Roman" w:eastAsia="Times New Roman" w:hAnsi="Times New Roman" w:cs="Times New Roman"/>
          <w:bCs/>
        </w:rPr>
      </w:pPr>
      <w:r w:rsidRPr="00CE2B4E">
        <w:rPr>
          <w:rFonts w:ascii="Times New Roman" w:eastAsia="Times New Roman" w:hAnsi="Times New Roman" w:cs="Times New Roman"/>
          <w:bCs/>
        </w:rPr>
        <w:t xml:space="preserve">4. Анализ опыта решения </w:t>
      </w:r>
      <w:proofErr w:type="gramStart"/>
      <w:r w:rsidRPr="00CE2B4E">
        <w:rPr>
          <w:rFonts w:ascii="Times New Roman" w:eastAsia="Times New Roman" w:hAnsi="Times New Roman" w:cs="Times New Roman"/>
          <w:bCs/>
        </w:rPr>
        <w:t>аналогичных проблем</w:t>
      </w:r>
      <w:proofErr w:type="gramEnd"/>
      <w:r w:rsidRPr="00CE2B4E">
        <w:rPr>
          <w:rFonts w:ascii="Times New Roman" w:eastAsia="Times New Roman" w:hAnsi="Times New Roman" w:cs="Times New Roman"/>
          <w:bCs/>
        </w:rPr>
        <w:t xml:space="preserve"> на федеральном уровне, в других субъектах Российской Федерации, в муниципальных образованиях, а также за рубежом</w:t>
      </w:r>
    </w:p>
    <w:p w:rsidR="00371E9D" w:rsidRPr="00CE2B4E" w:rsidRDefault="00371E9D" w:rsidP="00371E9D">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4.1. Федеральный уровень:</w:t>
      </w:r>
    </w:p>
    <w:p w:rsidR="00371E9D" w:rsidRPr="00CE2B4E" w:rsidRDefault="00371E9D" w:rsidP="00371E9D">
      <w:pPr>
        <w:spacing w:before="100" w:beforeAutospacing="1" w:after="100" w:afterAutospacing="1" w:line="240" w:lineRule="auto"/>
        <w:jc w:val="center"/>
        <w:rPr>
          <w:rFonts w:ascii="Times New Roman" w:eastAsia="Times New Roman" w:hAnsi="Times New Roman" w:cs="Times New Roman"/>
        </w:rPr>
      </w:pPr>
      <w:r w:rsidRPr="00CE2B4E">
        <w:rPr>
          <w:rFonts w:ascii="Times New Roman" w:eastAsia="Times New Roman" w:hAnsi="Times New Roman" w:cs="Times New Roman"/>
        </w:rPr>
        <w:t>__________________________________________________________________________</w:t>
      </w:r>
      <w:r w:rsidRPr="00CE2B4E">
        <w:rPr>
          <w:rFonts w:ascii="Times New Roman" w:eastAsia="Times New Roman" w:hAnsi="Times New Roman" w:cs="Times New Roman"/>
        </w:rPr>
        <w:br/>
        <w:t>(место для текстового описания)</w:t>
      </w:r>
    </w:p>
    <w:p w:rsidR="00371E9D" w:rsidRPr="00CE2B4E" w:rsidRDefault="00371E9D" w:rsidP="00371E9D">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4.2. Региональный уровень (субъекты Российской Федерации):</w:t>
      </w:r>
    </w:p>
    <w:p w:rsidR="00371E9D" w:rsidRPr="00CE2B4E" w:rsidRDefault="00371E9D" w:rsidP="00371E9D">
      <w:pPr>
        <w:spacing w:before="100" w:beforeAutospacing="1" w:after="100" w:afterAutospacing="1" w:line="240" w:lineRule="auto"/>
        <w:jc w:val="center"/>
        <w:rPr>
          <w:rFonts w:ascii="Times New Roman" w:eastAsia="Times New Roman" w:hAnsi="Times New Roman" w:cs="Times New Roman"/>
        </w:rPr>
      </w:pPr>
      <w:r w:rsidRPr="00CE2B4E">
        <w:rPr>
          <w:rFonts w:ascii="Times New Roman" w:eastAsia="Times New Roman" w:hAnsi="Times New Roman" w:cs="Times New Roman"/>
        </w:rPr>
        <w:t>__________________________________________________________________________</w:t>
      </w:r>
      <w:r w:rsidRPr="00CE2B4E">
        <w:rPr>
          <w:rFonts w:ascii="Times New Roman" w:eastAsia="Times New Roman" w:hAnsi="Times New Roman" w:cs="Times New Roman"/>
        </w:rPr>
        <w:br/>
        <w:t>(место для текстового описания)</w:t>
      </w:r>
    </w:p>
    <w:p w:rsidR="00371E9D" w:rsidRPr="00CE2B4E" w:rsidRDefault="00371E9D" w:rsidP="00371E9D">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4.3. Муниципальный уровень (</w:t>
      </w:r>
      <w:r w:rsidR="00B467E9">
        <w:rPr>
          <w:rFonts w:ascii="Times New Roman" w:eastAsia="Times New Roman" w:hAnsi="Times New Roman" w:cs="Times New Roman"/>
        </w:rPr>
        <w:t>МО «Сусуманский муниципальный округ Магаданской области»</w:t>
      </w:r>
      <w:r w:rsidRPr="00CE2B4E">
        <w:rPr>
          <w:rFonts w:ascii="Times New Roman" w:eastAsia="Times New Roman" w:hAnsi="Times New Roman" w:cs="Times New Roman"/>
        </w:rPr>
        <w:t>» и (или) других субъектов РФ):</w:t>
      </w:r>
    </w:p>
    <w:p w:rsidR="00371E9D" w:rsidRPr="00CE2B4E" w:rsidRDefault="00371E9D" w:rsidP="00371E9D">
      <w:pPr>
        <w:spacing w:before="100" w:beforeAutospacing="1" w:after="100" w:afterAutospacing="1" w:line="240" w:lineRule="auto"/>
        <w:jc w:val="center"/>
        <w:rPr>
          <w:rFonts w:ascii="Times New Roman" w:eastAsia="Times New Roman" w:hAnsi="Times New Roman" w:cs="Times New Roman"/>
        </w:rPr>
      </w:pPr>
      <w:r w:rsidRPr="00CE2B4E">
        <w:rPr>
          <w:rFonts w:ascii="Times New Roman" w:eastAsia="Times New Roman" w:hAnsi="Times New Roman" w:cs="Times New Roman"/>
        </w:rPr>
        <w:t>__________________________________________________________________________</w:t>
      </w:r>
      <w:r w:rsidRPr="00CE2B4E">
        <w:rPr>
          <w:rFonts w:ascii="Times New Roman" w:eastAsia="Times New Roman" w:hAnsi="Times New Roman" w:cs="Times New Roman"/>
        </w:rPr>
        <w:br/>
        <w:t>(место для текстового описания)</w:t>
      </w:r>
    </w:p>
    <w:p w:rsidR="00371E9D" w:rsidRPr="00CE2B4E" w:rsidRDefault="00371E9D" w:rsidP="00371E9D">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4.4. Иностранные государства:</w:t>
      </w:r>
    </w:p>
    <w:p w:rsidR="00371E9D" w:rsidRPr="00CE2B4E" w:rsidRDefault="00371E9D" w:rsidP="00371E9D">
      <w:pPr>
        <w:spacing w:before="100" w:beforeAutospacing="1" w:after="100" w:afterAutospacing="1" w:line="240" w:lineRule="auto"/>
        <w:jc w:val="center"/>
        <w:rPr>
          <w:rFonts w:ascii="Times New Roman" w:eastAsia="Times New Roman" w:hAnsi="Times New Roman" w:cs="Times New Roman"/>
        </w:rPr>
      </w:pPr>
      <w:r w:rsidRPr="00CE2B4E">
        <w:rPr>
          <w:rFonts w:ascii="Times New Roman" w:eastAsia="Times New Roman" w:hAnsi="Times New Roman" w:cs="Times New Roman"/>
        </w:rPr>
        <w:t>__________________________________________________________________________</w:t>
      </w:r>
      <w:r w:rsidRPr="00CE2B4E">
        <w:rPr>
          <w:rFonts w:ascii="Times New Roman" w:eastAsia="Times New Roman" w:hAnsi="Times New Roman" w:cs="Times New Roman"/>
        </w:rPr>
        <w:br/>
        <w:t>(место для текстового описания)</w:t>
      </w:r>
    </w:p>
    <w:p w:rsidR="00371E9D" w:rsidRPr="00CE2B4E" w:rsidRDefault="00371E9D" w:rsidP="00B467E9">
      <w:pPr>
        <w:spacing w:before="100" w:beforeAutospacing="1" w:after="100" w:afterAutospacing="1" w:line="240" w:lineRule="auto"/>
        <w:jc w:val="both"/>
        <w:outlineLvl w:val="3"/>
        <w:rPr>
          <w:rFonts w:ascii="Times New Roman" w:eastAsia="Times New Roman" w:hAnsi="Times New Roman" w:cs="Times New Roman"/>
          <w:bCs/>
        </w:rPr>
      </w:pPr>
      <w:r w:rsidRPr="00CE2B4E">
        <w:rPr>
          <w:rFonts w:ascii="Times New Roman" w:eastAsia="Times New Roman" w:hAnsi="Times New Roman" w:cs="Times New Roman"/>
          <w:b/>
          <w:bCs/>
        </w:rPr>
        <w:lastRenderedPageBreak/>
        <w:br/>
      </w:r>
      <w:r w:rsidRPr="00CE2B4E">
        <w:rPr>
          <w:rFonts w:ascii="Times New Roman" w:eastAsia="Times New Roman" w:hAnsi="Times New Roman" w:cs="Times New Roman"/>
          <w:bCs/>
        </w:rPr>
        <w:t xml:space="preserve">5. </w:t>
      </w:r>
      <w:proofErr w:type="gramStart"/>
      <w:r w:rsidRPr="00CE2B4E">
        <w:rPr>
          <w:rFonts w:ascii="Times New Roman" w:eastAsia="Times New Roman" w:hAnsi="Times New Roman" w:cs="Times New Roman"/>
          <w:bCs/>
        </w:rPr>
        <w:t>Цели предлагаемого регулирования и их соответствие принципам правового регулирования, установленным федеральным законодательством, а также нормативными правовыми актами Магаданской област</w:t>
      </w:r>
      <w:r w:rsidR="005D2441" w:rsidRPr="00CE2B4E">
        <w:rPr>
          <w:rFonts w:ascii="Times New Roman" w:eastAsia="Times New Roman" w:hAnsi="Times New Roman" w:cs="Times New Roman"/>
          <w:bCs/>
        </w:rPr>
        <w:t>и и</w:t>
      </w:r>
      <w:r w:rsidR="00B467E9">
        <w:rPr>
          <w:rFonts w:ascii="Times New Roman" w:eastAsia="Times New Roman" w:hAnsi="Times New Roman" w:cs="Times New Roman"/>
          <w:bCs/>
        </w:rPr>
        <w:t xml:space="preserve"> А</w:t>
      </w:r>
      <w:r w:rsidR="005A7738">
        <w:rPr>
          <w:rFonts w:ascii="Times New Roman" w:eastAsia="Times New Roman" w:hAnsi="Times New Roman" w:cs="Times New Roman"/>
          <w:bCs/>
        </w:rPr>
        <w:t xml:space="preserve">дминистрации Сусуманского </w:t>
      </w:r>
      <w:r w:rsidR="00B467E9">
        <w:rPr>
          <w:rFonts w:ascii="Times New Roman" w:eastAsia="Times New Roman" w:hAnsi="Times New Roman" w:cs="Times New Roman"/>
          <w:bCs/>
        </w:rPr>
        <w:t>муниципального</w:t>
      </w:r>
      <w:r w:rsidR="005A7738">
        <w:rPr>
          <w:rFonts w:ascii="Times New Roman" w:eastAsia="Times New Roman" w:hAnsi="Times New Roman" w:cs="Times New Roman"/>
          <w:bCs/>
        </w:rPr>
        <w:t xml:space="preserve"> округа</w:t>
      </w:r>
      <w:r w:rsidR="00B467E9">
        <w:rPr>
          <w:rFonts w:ascii="Times New Roman" w:eastAsia="Times New Roman" w:hAnsi="Times New Roman" w:cs="Times New Roman"/>
          <w:bCs/>
        </w:rPr>
        <w:t xml:space="preserve"> Магаданской области</w:t>
      </w:r>
      <w:r w:rsidRPr="00CE2B4E">
        <w:rPr>
          <w:rFonts w:ascii="Times New Roman" w:eastAsia="Times New Roman" w:hAnsi="Times New Roman" w:cs="Times New Roman"/>
          <w:bCs/>
        </w:rPr>
        <w:t>, в которых формулируются и обосновываются цели и приоритеты полит</w:t>
      </w:r>
      <w:r w:rsidR="005D2441" w:rsidRPr="00CE2B4E">
        <w:rPr>
          <w:rFonts w:ascii="Times New Roman" w:eastAsia="Times New Roman" w:hAnsi="Times New Roman" w:cs="Times New Roman"/>
          <w:bCs/>
        </w:rPr>
        <w:t>ики</w:t>
      </w:r>
      <w:r w:rsidR="00B467E9">
        <w:rPr>
          <w:rFonts w:ascii="Times New Roman" w:eastAsia="Times New Roman" w:hAnsi="Times New Roman" w:cs="Times New Roman"/>
          <w:bCs/>
        </w:rPr>
        <w:t xml:space="preserve"> МО </w:t>
      </w:r>
      <w:r w:rsidR="005D2441" w:rsidRPr="00CE2B4E">
        <w:rPr>
          <w:rFonts w:ascii="Times New Roman" w:eastAsia="Times New Roman" w:hAnsi="Times New Roman" w:cs="Times New Roman"/>
          <w:bCs/>
        </w:rPr>
        <w:t xml:space="preserve"> «Сусуманский </w:t>
      </w:r>
      <w:r w:rsidR="00B467E9">
        <w:rPr>
          <w:rFonts w:ascii="Times New Roman" w:eastAsia="Times New Roman" w:hAnsi="Times New Roman" w:cs="Times New Roman"/>
          <w:bCs/>
        </w:rPr>
        <w:t xml:space="preserve">муниципальный </w:t>
      </w:r>
      <w:r w:rsidR="005D2441" w:rsidRPr="00CE2B4E">
        <w:rPr>
          <w:rFonts w:ascii="Times New Roman" w:eastAsia="Times New Roman" w:hAnsi="Times New Roman" w:cs="Times New Roman"/>
          <w:bCs/>
        </w:rPr>
        <w:t>округ</w:t>
      </w:r>
      <w:r w:rsidR="00B467E9">
        <w:rPr>
          <w:rFonts w:ascii="Times New Roman" w:eastAsia="Times New Roman" w:hAnsi="Times New Roman" w:cs="Times New Roman"/>
          <w:bCs/>
        </w:rPr>
        <w:t xml:space="preserve"> Магаданской области</w:t>
      </w:r>
      <w:r w:rsidR="005D2441" w:rsidRPr="00CE2B4E">
        <w:rPr>
          <w:rFonts w:ascii="Times New Roman" w:eastAsia="Times New Roman" w:hAnsi="Times New Roman" w:cs="Times New Roman"/>
          <w:bCs/>
        </w:rPr>
        <w:t>»</w:t>
      </w:r>
      <w:r w:rsidRPr="00CE2B4E">
        <w:rPr>
          <w:rFonts w:ascii="Times New Roman" w:eastAsia="Times New Roman" w:hAnsi="Times New Roman" w:cs="Times New Roman"/>
          <w:bCs/>
        </w:rPr>
        <w:t>, стратегические направления их реализации</w:t>
      </w:r>
      <w:proofErr w:type="gramEnd"/>
    </w:p>
    <w:p w:rsidR="00371E9D" w:rsidRPr="00CE2B4E" w:rsidRDefault="00371E9D" w:rsidP="00371E9D">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5.1. Основание для разработки проекта акта:</w:t>
      </w:r>
    </w:p>
    <w:p w:rsidR="00371E9D" w:rsidRPr="00CE2B4E" w:rsidRDefault="00371E9D" w:rsidP="00F27FFD">
      <w:pPr>
        <w:spacing w:before="100" w:beforeAutospacing="1" w:after="100" w:afterAutospacing="1" w:line="240" w:lineRule="auto"/>
        <w:jc w:val="center"/>
        <w:rPr>
          <w:rFonts w:ascii="Times New Roman" w:eastAsia="Times New Roman" w:hAnsi="Times New Roman" w:cs="Times New Roman"/>
        </w:rPr>
      </w:pPr>
      <w:r w:rsidRPr="00CE2B4E">
        <w:rPr>
          <w:rFonts w:ascii="Times New Roman" w:eastAsia="Times New Roman" w:hAnsi="Times New Roman" w:cs="Times New Roman"/>
        </w:rPr>
        <w:t>____________________________________________________________________________________</w:t>
      </w:r>
      <w:r w:rsidRPr="00CE2B4E">
        <w:rPr>
          <w:rFonts w:ascii="Times New Roman" w:eastAsia="Times New Roman" w:hAnsi="Times New Roman" w:cs="Times New Roman"/>
        </w:rPr>
        <w:br/>
        <w:t>(указывается акт более высокого уровня, указание на инициативный порядок разработки)</w:t>
      </w:r>
    </w:p>
    <w:tbl>
      <w:tblPr>
        <w:tblStyle w:val="a3"/>
        <w:tblW w:w="0" w:type="auto"/>
        <w:tblLook w:val="04A0" w:firstRow="1" w:lastRow="0" w:firstColumn="1" w:lastColumn="0" w:noHBand="0" w:noVBand="1"/>
      </w:tblPr>
      <w:tblGrid>
        <w:gridCol w:w="3190"/>
        <w:gridCol w:w="3190"/>
        <w:gridCol w:w="3191"/>
      </w:tblGrid>
      <w:tr w:rsidR="006C0589" w:rsidRPr="00CE2B4E" w:rsidTr="006C0589">
        <w:tc>
          <w:tcPr>
            <w:tcW w:w="3190" w:type="dxa"/>
          </w:tcPr>
          <w:p w:rsidR="006C0589" w:rsidRPr="00CE2B4E" w:rsidRDefault="006C0589" w:rsidP="006C0589">
            <w:pPr>
              <w:spacing w:before="100" w:beforeAutospacing="1" w:after="100" w:afterAutospacing="1"/>
              <w:jc w:val="center"/>
              <w:rPr>
                <w:rFonts w:ascii="Times New Roman" w:eastAsia="Times New Roman" w:hAnsi="Times New Roman" w:cs="Times New Roman"/>
              </w:rPr>
            </w:pPr>
            <w:r w:rsidRPr="00CE2B4E">
              <w:rPr>
                <w:rFonts w:ascii="Times New Roman" w:eastAsia="Times New Roman" w:hAnsi="Times New Roman" w:cs="Times New Roman"/>
              </w:rPr>
              <w:t>5.2. Описание целей предлагаемого регулирования, их соотношение с проблемой</w:t>
            </w:r>
          </w:p>
        </w:tc>
        <w:tc>
          <w:tcPr>
            <w:tcW w:w="3190" w:type="dxa"/>
          </w:tcPr>
          <w:p w:rsidR="006C0589" w:rsidRPr="00CE2B4E" w:rsidRDefault="006C0589" w:rsidP="006C0589">
            <w:pPr>
              <w:spacing w:before="100" w:beforeAutospacing="1" w:after="100" w:afterAutospacing="1"/>
              <w:jc w:val="center"/>
              <w:rPr>
                <w:rFonts w:ascii="Times New Roman" w:eastAsia="Times New Roman" w:hAnsi="Times New Roman" w:cs="Times New Roman"/>
              </w:rPr>
            </w:pPr>
            <w:r w:rsidRPr="00CE2B4E">
              <w:rPr>
                <w:rFonts w:ascii="Times New Roman" w:eastAsia="Times New Roman" w:hAnsi="Times New Roman" w:cs="Times New Roman"/>
              </w:rPr>
              <w:t>5.3. Установленные сроки достижения целей предлагаемого регулирования</w:t>
            </w:r>
          </w:p>
        </w:tc>
        <w:tc>
          <w:tcPr>
            <w:tcW w:w="3191" w:type="dxa"/>
          </w:tcPr>
          <w:p w:rsidR="006C0589" w:rsidRPr="00CE2B4E" w:rsidRDefault="006C0589" w:rsidP="006C0589">
            <w:pPr>
              <w:spacing w:before="100" w:beforeAutospacing="1" w:after="100" w:afterAutospacing="1"/>
              <w:jc w:val="center"/>
              <w:rPr>
                <w:rFonts w:ascii="Times New Roman" w:eastAsia="Times New Roman" w:hAnsi="Times New Roman" w:cs="Times New Roman"/>
              </w:rPr>
            </w:pPr>
            <w:r w:rsidRPr="00CE2B4E">
              <w:rPr>
                <w:rFonts w:ascii="Times New Roman" w:eastAsia="Times New Roman" w:hAnsi="Times New Roman" w:cs="Times New Roman"/>
              </w:rPr>
              <w:t>5.4. Обоснование соответствия целей нормативным правовым документам программного характера</w:t>
            </w:r>
          </w:p>
        </w:tc>
      </w:tr>
      <w:tr w:rsidR="006C0589" w:rsidRPr="00CE2B4E" w:rsidTr="006C0589">
        <w:tc>
          <w:tcPr>
            <w:tcW w:w="3190" w:type="dxa"/>
          </w:tcPr>
          <w:p w:rsidR="006C0589" w:rsidRPr="00CE2B4E" w:rsidRDefault="006C0589" w:rsidP="006C0589">
            <w:pPr>
              <w:spacing w:before="100" w:beforeAutospacing="1" w:after="100" w:afterAutospacing="1"/>
              <w:jc w:val="center"/>
              <w:rPr>
                <w:rFonts w:ascii="Times New Roman" w:eastAsia="Times New Roman" w:hAnsi="Times New Roman" w:cs="Times New Roman"/>
              </w:rPr>
            </w:pPr>
            <w:r w:rsidRPr="00CE2B4E">
              <w:rPr>
                <w:rFonts w:ascii="Times New Roman" w:eastAsia="Times New Roman" w:hAnsi="Times New Roman" w:cs="Times New Roman"/>
              </w:rPr>
              <w:t>(Цель 1)</w:t>
            </w:r>
          </w:p>
        </w:tc>
        <w:tc>
          <w:tcPr>
            <w:tcW w:w="3190" w:type="dxa"/>
          </w:tcPr>
          <w:p w:rsidR="006C0589" w:rsidRPr="00CE2B4E" w:rsidRDefault="006C0589" w:rsidP="006C0589">
            <w:pPr>
              <w:spacing w:before="100" w:beforeAutospacing="1" w:after="100" w:afterAutospacing="1"/>
              <w:jc w:val="center"/>
              <w:rPr>
                <w:rFonts w:ascii="Times New Roman" w:eastAsia="Times New Roman" w:hAnsi="Times New Roman" w:cs="Times New Roman"/>
              </w:rPr>
            </w:pPr>
          </w:p>
        </w:tc>
        <w:tc>
          <w:tcPr>
            <w:tcW w:w="3191" w:type="dxa"/>
          </w:tcPr>
          <w:p w:rsidR="006C0589" w:rsidRPr="00CE2B4E" w:rsidRDefault="006C0589" w:rsidP="006C0589">
            <w:pPr>
              <w:spacing w:before="100" w:beforeAutospacing="1" w:after="100" w:afterAutospacing="1"/>
              <w:jc w:val="center"/>
              <w:rPr>
                <w:rFonts w:ascii="Times New Roman" w:eastAsia="Times New Roman" w:hAnsi="Times New Roman" w:cs="Times New Roman"/>
              </w:rPr>
            </w:pPr>
          </w:p>
        </w:tc>
      </w:tr>
      <w:tr w:rsidR="006C0589" w:rsidRPr="00CE2B4E" w:rsidTr="006C0589">
        <w:tc>
          <w:tcPr>
            <w:tcW w:w="3190" w:type="dxa"/>
          </w:tcPr>
          <w:p w:rsidR="006C0589" w:rsidRPr="00CE2B4E" w:rsidRDefault="006C0589" w:rsidP="006C0589">
            <w:pPr>
              <w:spacing w:before="100" w:beforeAutospacing="1" w:after="100" w:afterAutospacing="1"/>
              <w:jc w:val="center"/>
              <w:rPr>
                <w:rFonts w:ascii="Times New Roman" w:eastAsia="Times New Roman" w:hAnsi="Times New Roman" w:cs="Times New Roman"/>
              </w:rPr>
            </w:pPr>
            <w:r w:rsidRPr="00CE2B4E">
              <w:rPr>
                <w:rFonts w:ascii="Times New Roman" w:eastAsia="Times New Roman" w:hAnsi="Times New Roman" w:cs="Times New Roman"/>
              </w:rPr>
              <w:t>(Цель 2)</w:t>
            </w:r>
          </w:p>
        </w:tc>
        <w:tc>
          <w:tcPr>
            <w:tcW w:w="3190" w:type="dxa"/>
          </w:tcPr>
          <w:p w:rsidR="006C0589" w:rsidRPr="00CE2B4E" w:rsidRDefault="006C0589" w:rsidP="006C0589">
            <w:pPr>
              <w:spacing w:before="100" w:beforeAutospacing="1" w:after="100" w:afterAutospacing="1"/>
              <w:jc w:val="center"/>
              <w:rPr>
                <w:rFonts w:ascii="Times New Roman" w:eastAsia="Times New Roman" w:hAnsi="Times New Roman" w:cs="Times New Roman"/>
              </w:rPr>
            </w:pPr>
          </w:p>
        </w:tc>
        <w:tc>
          <w:tcPr>
            <w:tcW w:w="3191" w:type="dxa"/>
          </w:tcPr>
          <w:p w:rsidR="006C0589" w:rsidRPr="00CE2B4E" w:rsidRDefault="006C0589" w:rsidP="006C0589">
            <w:pPr>
              <w:spacing w:before="100" w:beforeAutospacing="1" w:after="100" w:afterAutospacing="1"/>
              <w:jc w:val="center"/>
              <w:rPr>
                <w:rFonts w:ascii="Times New Roman" w:eastAsia="Times New Roman" w:hAnsi="Times New Roman" w:cs="Times New Roman"/>
              </w:rPr>
            </w:pPr>
          </w:p>
        </w:tc>
      </w:tr>
      <w:tr w:rsidR="006C0589" w:rsidRPr="00CE2B4E" w:rsidTr="006C0589">
        <w:tc>
          <w:tcPr>
            <w:tcW w:w="3190" w:type="dxa"/>
          </w:tcPr>
          <w:p w:rsidR="006C0589" w:rsidRPr="00CE2B4E" w:rsidRDefault="006C0589" w:rsidP="006C0589">
            <w:pPr>
              <w:spacing w:before="100" w:beforeAutospacing="1" w:after="100" w:afterAutospacing="1"/>
              <w:jc w:val="center"/>
              <w:rPr>
                <w:rFonts w:ascii="Times New Roman" w:eastAsia="Times New Roman" w:hAnsi="Times New Roman" w:cs="Times New Roman"/>
              </w:rPr>
            </w:pPr>
            <w:r w:rsidRPr="00CE2B4E">
              <w:rPr>
                <w:rFonts w:ascii="Times New Roman" w:eastAsia="Times New Roman" w:hAnsi="Times New Roman" w:cs="Times New Roman"/>
              </w:rPr>
              <w:t>(Цель №)</w:t>
            </w:r>
          </w:p>
        </w:tc>
        <w:tc>
          <w:tcPr>
            <w:tcW w:w="3190" w:type="dxa"/>
          </w:tcPr>
          <w:p w:rsidR="006C0589" w:rsidRPr="00CE2B4E" w:rsidRDefault="006C0589" w:rsidP="006C0589">
            <w:pPr>
              <w:spacing w:before="100" w:beforeAutospacing="1" w:after="100" w:afterAutospacing="1"/>
              <w:jc w:val="center"/>
              <w:rPr>
                <w:rFonts w:ascii="Times New Roman" w:eastAsia="Times New Roman" w:hAnsi="Times New Roman" w:cs="Times New Roman"/>
              </w:rPr>
            </w:pPr>
          </w:p>
        </w:tc>
        <w:tc>
          <w:tcPr>
            <w:tcW w:w="3191" w:type="dxa"/>
          </w:tcPr>
          <w:p w:rsidR="006C0589" w:rsidRPr="00CE2B4E" w:rsidRDefault="006C0589" w:rsidP="006C0589">
            <w:pPr>
              <w:spacing w:before="100" w:beforeAutospacing="1" w:after="100" w:afterAutospacing="1"/>
              <w:jc w:val="center"/>
              <w:rPr>
                <w:rFonts w:ascii="Times New Roman" w:eastAsia="Times New Roman" w:hAnsi="Times New Roman" w:cs="Times New Roman"/>
              </w:rPr>
            </w:pPr>
          </w:p>
        </w:tc>
      </w:tr>
    </w:tbl>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49"/>
        <w:gridCol w:w="3172"/>
        <w:gridCol w:w="3024"/>
      </w:tblGrid>
      <w:tr w:rsidR="00371E9D" w:rsidRPr="00CE2B4E" w:rsidTr="006C0589">
        <w:trPr>
          <w:trHeight w:val="15"/>
          <w:tblCellSpacing w:w="15" w:type="dxa"/>
        </w:trPr>
        <w:tc>
          <w:tcPr>
            <w:tcW w:w="3204" w:type="dxa"/>
            <w:vAlign w:val="center"/>
            <w:hideMark/>
          </w:tcPr>
          <w:p w:rsidR="00371E9D" w:rsidRPr="00CE2B4E" w:rsidRDefault="00371E9D" w:rsidP="009C5C62">
            <w:pPr>
              <w:spacing w:after="0" w:line="240" w:lineRule="auto"/>
              <w:rPr>
                <w:rFonts w:ascii="Times New Roman" w:eastAsia="Times New Roman" w:hAnsi="Times New Roman" w:cs="Times New Roman"/>
              </w:rPr>
            </w:pPr>
          </w:p>
        </w:tc>
        <w:tc>
          <w:tcPr>
            <w:tcW w:w="3142" w:type="dxa"/>
            <w:vAlign w:val="center"/>
            <w:hideMark/>
          </w:tcPr>
          <w:p w:rsidR="00371E9D" w:rsidRPr="00CE2B4E" w:rsidRDefault="00371E9D" w:rsidP="009C5C62">
            <w:pPr>
              <w:spacing w:after="0" w:line="240" w:lineRule="auto"/>
              <w:rPr>
                <w:rFonts w:ascii="Times New Roman" w:eastAsia="Times New Roman" w:hAnsi="Times New Roman" w:cs="Times New Roman"/>
              </w:rPr>
            </w:pPr>
          </w:p>
        </w:tc>
        <w:tc>
          <w:tcPr>
            <w:tcW w:w="2979" w:type="dxa"/>
            <w:vAlign w:val="center"/>
            <w:hideMark/>
          </w:tcPr>
          <w:p w:rsidR="00371E9D" w:rsidRPr="00CE2B4E" w:rsidRDefault="00371E9D" w:rsidP="009C5C62">
            <w:pPr>
              <w:spacing w:after="0" w:line="240" w:lineRule="auto"/>
              <w:rPr>
                <w:rFonts w:ascii="Times New Roman" w:eastAsia="Times New Roman" w:hAnsi="Times New Roman" w:cs="Times New Roman"/>
              </w:rPr>
            </w:pPr>
          </w:p>
        </w:tc>
      </w:tr>
    </w:tbl>
    <w:p w:rsidR="00371E9D" w:rsidRPr="00CE2B4E" w:rsidRDefault="00371E9D" w:rsidP="00F27FFD">
      <w:pPr>
        <w:spacing w:before="100" w:beforeAutospacing="1" w:after="100" w:afterAutospacing="1" w:line="240" w:lineRule="auto"/>
        <w:outlineLvl w:val="3"/>
        <w:rPr>
          <w:rFonts w:ascii="Times New Roman" w:eastAsia="Times New Roman" w:hAnsi="Times New Roman" w:cs="Times New Roman"/>
          <w:bCs/>
        </w:rPr>
      </w:pPr>
      <w:r w:rsidRPr="00CE2B4E">
        <w:rPr>
          <w:rFonts w:ascii="Times New Roman" w:eastAsia="Times New Roman" w:hAnsi="Times New Roman" w:cs="Times New Roman"/>
          <w:bCs/>
        </w:rPr>
        <w:t>6. Описание предлагаемого регулирования и иных возможных способов решения проблемы</w:t>
      </w:r>
    </w:p>
    <w:p w:rsidR="00371E9D" w:rsidRPr="00CE2B4E" w:rsidRDefault="00371E9D" w:rsidP="00274732">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 xml:space="preserve">6.1. Описание предлагаемого способа решения проблемы и </w:t>
      </w:r>
      <w:proofErr w:type="gramStart"/>
      <w:r w:rsidRPr="00CE2B4E">
        <w:rPr>
          <w:rFonts w:ascii="Times New Roman" w:eastAsia="Times New Roman" w:hAnsi="Times New Roman" w:cs="Times New Roman"/>
        </w:rPr>
        <w:t>преодоления</w:t>
      </w:r>
      <w:proofErr w:type="gramEnd"/>
      <w:r w:rsidRPr="00CE2B4E">
        <w:rPr>
          <w:rFonts w:ascii="Times New Roman" w:eastAsia="Times New Roman" w:hAnsi="Times New Roman" w:cs="Times New Roman"/>
        </w:rPr>
        <w:t xml:space="preserve"> связанных с ней негативных эффектов:</w:t>
      </w:r>
      <w:r w:rsidRPr="00CE2B4E">
        <w:rPr>
          <w:rFonts w:ascii="Times New Roman" w:eastAsia="Times New Roman" w:hAnsi="Times New Roman" w:cs="Times New Roman"/>
        </w:rPr>
        <w:br/>
      </w:r>
      <w:r w:rsidRPr="00CE2B4E">
        <w:rPr>
          <w:rFonts w:ascii="Times New Roman" w:eastAsia="Times New Roman" w:hAnsi="Times New Roman" w:cs="Times New Roman"/>
        </w:rPr>
        <w:br/>
        <w:t xml:space="preserve">__________________________________________________________________________ </w:t>
      </w:r>
      <w:r w:rsidRPr="00CE2B4E">
        <w:rPr>
          <w:rFonts w:ascii="Times New Roman" w:eastAsia="Times New Roman" w:hAnsi="Times New Roman" w:cs="Times New Roman"/>
        </w:rPr>
        <w:br/>
      </w:r>
      <w:r w:rsidR="00274732">
        <w:rPr>
          <w:rFonts w:ascii="Times New Roman" w:eastAsia="Times New Roman" w:hAnsi="Times New Roman" w:cs="Times New Roman"/>
        </w:rPr>
        <w:t xml:space="preserve">                                                           </w:t>
      </w:r>
      <w:r w:rsidRPr="00CE2B4E">
        <w:rPr>
          <w:rFonts w:ascii="Times New Roman" w:eastAsia="Times New Roman" w:hAnsi="Times New Roman" w:cs="Times New Roman"/>
        </w:rPr>
        <w:t>(место для текстового описания)</w:t>
      </w:r>
    </w:p>
    <w:p w:rsidR="00371E9D" w:rsidRPr="00CE2B4E" w:rsidRDefault="00371E9D" w:rsidP="00371E9D">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6.2. Описание иных способов решения проблемы (с указанием того, каким образом каждым из способов могла бы быть решена проблема):</w:t>
      </w:r>
    </w:p>
    <w:p w:rsidR="00371E9D" w:rsidRPr="00CE2B4E" w:rsidRDefault="00371E9D" w:rsidP="00371E9D">
      <w:pPr>
        <w:spacing w:before="100" w:beforeAutospacing="1" w:after="100" w:afterAutospacing="1" w:line="240" w:lineRule="auto"/>
        <w:jc w:val="center"/>
        <w:rPr>
          <w:rFonts w:ascii="Times New Roman" w:eastAsia="Times New Roman" w:hAnsi="Times New Roman" w:cs="Times New Roman"/>
        </w:rPr>
      </w:pPr>
      <w:r w:rsidRPr="00CE2B4E">
        <w:rPr>
          <w:rFonts w:ascii="Times New Roman" w:eastAsia="Times New Roman" w:hAnsi="Times New Roman" w:cs="Times New Roman"/>
        </w:rPr>
        <w:t xml:space="preserve">___________________________________________________________________________ </w:t>
      </w:r>
      <w:r w:rsidRPr="00CE2B4E">
        <w:rPr>
          <w:rFonts w:ascii="Times New Roman" w:eastAsia="Times New Roman" w:hAnsi="Times New Roman" w:cs="Times New Roman"/>
        </w:rPr>
        <w:br/>
        <w:t>(место для текстового описания)</w:t>
      </w:r>
    </w:p>
    <w:p w:rsidR="00371E9D" w:rsidRPr="00CE2B4E" w:rsidRDefault="00371E9D" w:rsidP="00371E9D">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6.3. Обоснование выбора предлагаемого способа решения проблемы:</w:t>
      </w:r>
    </w:p>
    <w:p w:rsidR="00371E9D" w:rsidRPr="00CE2B4E" w:rsidRDefault="00371E9D" w:rsidP="00371E9D">
      <w:pPr>
        <w:spacing w:before="100" w:beforeAutospacing="1" w:after="100" w:afterAutospacing="1" w:line="240" w:lineRule="auto"/>
        <w:jc w:val="center"/>
        <w:rPr>
          <w:rFonts w:ascii="Times New Roman" w:eastAsia="Times New Roman" w:hAnsi="Times New Roman" w:cs="Times New Roman"/>
        </w:rPr>
      </w:pPr>
      <w:r w:rsidRPr="00CE2B4E">
        <w:rPr>
          <w:rFonts w:ascii="Times New Roman" w:eastAsia="Times New Roman" w:hAnsi="Times New Roman" w:cs="Times New Roman"/>
        </w:rPr>
        <w:t>__________________________________________________________________________</w:t>
      </w:r>
      <w:r w:rsidRPr="00CE2B4E">
        <w:rPr>
          <w:rFonts w:ascii="Times New Roman" w:eastAsia="Times New Roman" w:hAnsi="Times New Roman" w:cs="Times New Roman"/>
        </w:rPr>
        <w:br/>
        <w:t>(место для текстового описания)</w:t>
      </w:r>
    </w:p>
    <w:p w:rsidR="00371E9D" w:rsidRPr="00CE2B4E" w:rsidRDefault="00371E9D" w:rsidP="009A2304">
      <w:pPr>
        <w:spacing w:before="100" w:beforeAutospacing="1" w:after="100" w:afterAutospacing="1" w:line="240" w:lineRule="auto"/>
        <w:jc w:val="both"/>
        <w:outlineLvl w:val="3"/>
        <w:rPr>
          <w:rFonts w:ascii="Times New Roman" w:eastAsia="Times New Roman" w:hAnsi="Times New Roman" w:cs="Times New Roman"/>
          <w:bCs/>
        </w:rPr>
      </w:pPr>
      <w:r w:rsidRPr="00CE2B4E">
        <w:rPr>
          <w:rFonts w:ascii="Times New Roman" w:eastAsia="Times New Roman" w:hAnsi="Times New Roman" w:cs="Times New Roman"/>
          <w:bCs/>
        </w:rPr>
        <w:t xml:space="preserve">7. Основные группы участников отношений, иные заинтересованные лица, включая субъекты предпринимательской и (или) инвестиционной деятельности, органы исполнительной власти Магаданской области и органы местного </w:t>
      </w:r>
      <w:proofErr w:type="gramStart"/>
      <w:r w:rsidRPr="00CE2B4E">
        <w:rPr>
          <w:rFonts w:ascii="Times New Roman" w:eastAsia="Times New Roman" w:hAnsi="Times New Roman" w:cs="Times New Roman"/>
          <w:bCs/>
        </w:rPr>
        <w:t>самоуправления</w:t>
      </w:r>
      <w:proofErr w:type="gramEnd"/>
      <w:r w:rsidRPr="00CE2B4E">
        <w:rPr>
          <w:rFonts w:ascii="Times New Roman" w:eastAsia="Times New Roman" w:hAnsi="Times New Roman" w:cs="Times New Roman"/>
          <w:bCs/>
        </w:rPr>
        <w:t xml:space="preserve"> а также иные лица, интересы которых будут затронуты предлагаемым правовым регулированием, оценка количества таких участников</w:t>
      </w:r>
    </w:p>
    <w:tbl>
      <w:tblPr>
        <w:tblStyle w:val="a3"/>
        <w:tblW w:w="0" w:type="auto"/>
        <w:tblLook w:val="04A0" w:firstRow="1" w:lastRow="0" w:firstColumn="1" w:lastColumn="0" w:noHBand="0" w:noVBand="1"/>
      </w:tblPr>
      <w:tblGrid>
        <w:gridCol w:w="3190"/>
        <w:gridCol w:w="3190"/>
        <w:gridCol w:w="3191"/>
      </w:tblGrid>
      <w:tr w:rsidR="00343586" w:rsidRPr="00CE2B4E" w:rsidTr="00343586">
        <w:tc>
          <w:tcPr>
            <w:tcW w:w="3190" w:type="dxa"/>
          </w:tcPr>
          <w:p w:rsidR="00343586" w:rsidRPr="00CE2B4E" w:rsidRDefault="00343586" w:rsidP="00E5287E">
            <w:pPr>
              <w:spacing w:before="100" w:beforeAutospacing="1" w:after="100" w:afterAutospacing="1"/>
              <w:jc w:val="center"/>
              <w:outlineLvl w:val="3"/>
              <w:rPr>
                <w:rFonts w:ascii="Times New Roman" w:eastAsia="Times New Roman" w:hAnsi="Times New Roman" w:cs="Times New Roman"/>
                <w:bCs/>
              </w:rPr>
            </w:pPr>
            <w:r w:rsidRPr="00CE2B4E">
              <w:rPr>
                <w:rFonts w:ascii="Times New Roman" w:eastAsia="Times New Roman" w:hAnsi="Times New Roman" w:cs="Times New Roman"/>
              </w:rPr>
              <w:t>7.1. Группа участников отношений</w:t>
            </w:r>
          </w:p>
        </w:tc>
        <w:tc>
          <w:tcPr>
            <w:tcW w:w="3190" w:type="dxa"/>
          </w:tcPr>
          <w:p w:rsidR="00343586" w:rsidRPr="00CE2B4E" w:rsidRDefault="00343586" w:rsidP="00E5287E">
            <w:pPr>
              <w:spacing w:before="100" w:beforeAutospacing="1" w:after="100" w:afterAutospacing="1"/>
              <w:jc w:val="center"/>
              <w:outlineLvl w:val="3"/>
              <w:rPr>
                <w:rFonts w:ascii="Times New Roman" w:eastAsia="Times New Roman" w:hAnsi="Times New Roman" w:cs="Times New Roman"/>
                <w:bCs/>
              </w:rPr>
            </w:pPr>
            <w:r w:rsidRPr="00CE2B4E">
              <w:rPr>
                <w:rFonts w:ascii="Times New Roman" w:eastAsia="Times New Roman" w:hAnsi="Times New Roman" w:cs="Times New Roman"/>
              </w:rPr>
              <w:t>7.2. Количество участников</w:t>
            </w:r>
          </w:p>
        </w:tc>
        <w:tc>
          <w:tcPr>
            <w:tcW w:w="3191" w:type="dxa"/>
          </w:tcPr>
          <w:p w:rsidR="00343586" w:rsidRPr="00CE2B4E" w:rsidRDefault="00343586" w:rsidP="00E5287E">
            <w:pPr>
              <w:spacing w:before="100" w:beforeAutospacing="1" w:after="100" w:afterAutospacing="1"/>
              <w:jc w:val="center"/>
              <w:outlineLvl w:val="3"/>
              <w:rPr>
                <w:rFonts w:ascii="Times New Roman" w:eastAsia="Times New Roman" w:hAnsi="Times New Roman" w:cs="Times New Roman"/>
                <w:bCs/>
              </w:rPr>
            </w:pPr>
            <w:r w:rsidRPr="00CE2B4E">
              <w:rPr>
                <w:rFonts w:ascii="Times New Roman" w:eastAsia="Times New Roman" w:hAnsi="Times New Roman" w:cs="Times New Roman"/>
              </w:rPr>
              <w:t>7.3. Прогноз изменения количества в среднесрочном периоде</w:t>
            </w:r>
          </w:p>
        </w:tc>
      </w:tr>
      <w:tr w:rsidR="00343586" w:rsidRPr="00CE2B4E" w:rsidTr="00343586">
        <w:tc>
          <w:tcPr>
            <w:tcW w:w="3190" w:type="dxa"/>
          </w:tcPr>
          <w:p w:rsidR="00343586" w:rsidRPr="00CE2B4E" w:rsidRDefault="00343586" w:rsidP="009C5C62">
            <w:pPr>
              <w:spacing w:before="100" w:beforeAutospacing="1" w:after="100" w:afterAutospacing="1"/>
              <w:rPr>
                <w:rFonts w:ascii="Times New Roman" w:eastAsia="Times New Roman" w:hAnsi="Times New Roman" w:cs="Times New Roman"/>
              </w:rPr>
            </w:pPr>
            <w:r w:rsidRPr="00CE2B4E">
              <w:rPr>
                <w:rFonts w:ascii="Times New Roman" w:eastAsia="Times New Roman" w:hAnsi="Times New Roman" w:cs="Times New Roman"/>
              </w:rPr>
              <w:t>(Описание группы субъектов предпринимательской деятельности или иной группы участников отношений 1)</w:t>
            </w:r>
          </w:p>
        </w:tc>
        <w:tc>
          <w:tcPr>
            <w:tcW w:w="3190" w:type="dxa"/>
          </w:tcPr>
          <w:p w:rsidR="00343586" w:rsidRPr="00CE2B4E" w:rsidRDefault="00343586" w:rsidP="00E5287E">
            <w:pPr>
              <w:spacing w:before="100" w:beforeAutospacing="1" w:after="100" w:afterAutospacing="1"/>
              <w:jc w:val="center"/>
              <w:outlineLvl w:val="3"/>
              <w:rPr>
                <w:rFonts w:ascii="Times New Roman" w:eastAsia="Times New Roman" w:hAnsi="Times New Roman" w:cs="Times New Roman"/>
                <w:bCs/>
              </w:rPr>
            </w:pPr>
          </w:p>
        </w:tc>
        <w:tc>
          <w:tcPr>
            <w:tcW w:w="3191" w:type="dxa"/>
          </w:tcPr>
          <w:p w:rsidR="00343586" w:rsidRPr="00CE2B4E" w:rsidRDefault="00343586" w:rsidP="00E5287E">
            <w:pPr>
              <w:spacing w:before="100" w:beforeAutospacing="1" w:after="100" w:afterAutospacing="1"/>
              <w:jc w:val="center"/>
              <w:outlineLvl w:val="3"/>
              <w:rPr>
                <w:rFonts w:ascii="Times New Roman" w:eastAsia="Times New Roman" w:hAnsi="Times New Roman" w:cs="Times New Roman"/>
                <w:bCs/>
              </w:rPr>
            </w:pPr>
          </w:p>
        </w:tc>
      </w:tr>
      <w:tr w:rsidR="00343586" w:rsidRPr="00CE2B4E" w:rsidTr="00343586">
        <w:tc>
          <w:tcPr>
            <w:tcW w:w="3190" w:type="dxa"/>
          </w:tcPr>
          <w:p w:rsidR="00343586" w:rsidRPr="00CE2B4E" w:rsidRDefault="00343586" w:rsidP="009C5C62">
            <w:pPr>
              <w:spacing w:before="100" w:beforeAutospacing="1" w:after="100" w:afterAutospacing="1"/>
              <w:rPr>
                <w:rFonts w:ascii="Times New Roman" w:eastAsia="Times New Roman" w:hAnsi="Times New Roman" w:cs="Times New Roman"/>
              </w:rPr>
            </w:pPr>
            <w:r w:rsidRPr="00CE2B4E">
              <w:rPr>
                <w:rFonts w:ascii="Times New Roman" w:eastAsia="Times New Roman" w:hAnsi="Times New Roman" w:cs="Times New Roman"/>
              </w:rPr>
              <w:t xml:space="preserve">(Описание группы субъектов предпринимательской деятельности или иной группы </w:t>
            </w:r>
            <w:r w:rsidRPr="00CE2B4E">
              <w:rPr>
                <w:rFonts w:ascii="Times New Roman" w:eastAsia="Times New Roman" w:hAnsi="Times New Roman" w:cs="Times New Roman"/>
              </w:rPr>
              <w:lastRenderedPageBreak/>
              <w:t>участников отношений 2)</w:t>
            </w:r>
          </w:p>
        </w:tc>
        <w:tc>
          <w:tcPr>
            <w:tcW w:w="3190" w:type="dxa"/>
          </w:tcPr>
          <w:p w:rsidR="00343586" w:rsidRPr="00CE2B4E" w:rsidRDefault="00343586" w:rsidP="00E5287E">
            <w:pPr>
              <w:spacing w:before="100" w:beforeAutospacing="1" w:after="100" w:afterAutospacing="1"/>
              <w:jc w:val="center"/>
              <w:outlineLvl w:val="3"/>
              <w:rPr>
                <w:rFonts w:ascii="Times New Roman" w:eastAsia="Times New Roman" w:hAnsi="Times New Roman" w:cs="Times New Roman"/>
                <w:bCs/>
              </w:rPr>
            </w:pPr>
          </w:p>
        </w:tc>
        <w:tc>
          <w:tcPr>
            <w:tcW w:w="3191" w:type="dxa"/>
          </w:tcPr>
          <w:p w:rsidR="00343586" w:rsidRPr="00CE2B4E" w:rsidRDefault="00343586" w:rsidP="00E5287E">
            <w:pPr>
              <w:spacing w:before="100" w:beforeAutospacing="1" w:after="100" w:afterAutospacing="1"/>
              <w:jc w:val="center"/>
              <w:outlineLvl w:val="3"/>
              <w:rPr>
                <w:rFonts w:ascii="Times New Roman" w:eastAsia="Times New Roman" w:hAnsi="Times New Roman" w:cs="Times New Roman"/>
                <w:bCs/>
              </w:rPr>
            </w:pPr>
          </w:p>
        </w:tc>
      </w:tr>
      <w:tr w:rsidR="00343586" w:rsidRPr="00CE2B4E" w:rsidTr="00343586">
        <w:tc>
          <w:tcPr>
            <w:tcW w:w="3190" w:type="dxa"/>
          </w:tcPr>
          <w:p w:rsidR="00343586" w:rsidRPr="00CE2B4E" w:rsidRDefault="00343586" w:rsidP="009C5C62">
            <w:pPr>
              <w:spacing w:before="100" w:beforeAutospacing="1" w:after="100" w:afterAutospacing="1"/>
              <w:rPr>
                <w:rFonts w:ascii="Times New Roman" w:eastAsia="Times New Roman" w:hAnsi="Times New Roman" w:cs="Times New Roman"/>
              </w:rPr>
            </w:pPr>
            <w:r w:rsidRPr="00CE2B4E">
              <w:rPr>
                <w:rFonts w:ascii="Times New Roman" w:eastAsia="Times New Roman" w:hAnsi="Times New Roman" w:cs="Times New Roman"/>
              </w:rPr>
              <w:lastRenderedPageBreak/>
              <w:t>(Описание группы субъектов предпринимательской деятельности или иной группы участников отношений N)</w:t>
            </w:r>
          </w:p>
        </w:tc>
        <w:tc>
          <w:tcPr>
            <w:tcW w:w="3190" w:type="dxa"/>
          </w:tcPr>
          <w:p w:rsidR="00343586" w:rsidRPr="00CE2B4E" w:rsidRDefault="00343586" w:rsidP="00E5287E">
            <w:pPr>
              <w:spacing w:before="100" w:beforeAutospacing="1" w:after="100" w:afterAutospacing="1"/>
              <w:jc w:val="center"/>
              <w:outlineLvl w:val="3"/>
              <w:rPr>
                <w:rFonts w:ascii="Times New Roman" w:eastAsia="Times New Roman" w:hAnsi="Times New Roman" w:cs="Times New Roman"/>
                <w:bCs/>
              </w:rPr>
            </w:pPr>
          </w:p>
        </w:tc>
        <w:tc>
          <w:tcPr>
            <w:tcW w:w="3191" w:type="dxa"/>
          </w:tcPr>
          <w:p w:rsidR="00343586" w:rsidRPr="00CE2B4E" w:rsidRDefault="00343586" w:rsidP="00E5287E">
            <w:pPr>
              <w:spacing w:before="100" w:beforeAutospacing="1" w:after="100" w:afterAutospacing="1"/>
              <w:jc w:val="center"/>
              <w:outlineLvl w:val="3"/>
              <w:rPr>
                <w:rFonts w:ascii="Times New Roman" w:eastAsia="Times New Roman" w:hAnsi="Times New Roman" w:cs="Times New Roman"/>
                <w:bCs/>
              </w:rPr>
            </w:pPr>
          </w:p>
        </w:tc>
      </w:tr>
    </w:tbl>
    <w:p w:rsidR="00371E9D" w:rsidRPr="00CE2B4E" w:rsidRDefault="00371E9D" w:rsidP="00371E9D">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7.4. Источники данных:</w:t>
      </w:r>
      <w:r w:rsidRPr="00CE2B4E">
        <w:rPr>
          <w:rFonts w:ascii="Times New Roman" w:eastAsia="Times New Roman" w:hAnsi="Times New Roman" w:cs="Times New Roman"/>
        </w:rPr>
        <w:br/>
      </w:r>
      <w:r w:rsidRPr="00CE2B4E">
        <w:rPr>
          <w:rFonts w:ascii="Times New Roman" w:eastAsia="Times New Roman" w:hAnsi="Times New Roman" w:cs="Times New Roman"/>
        </w:rPr>
        <w:br/>
        <w:t>__________________________________________________________________________</w:t>
      </w:r>
      <w:r w:rsidRPr="00CE2B4E">
        <w:rPr>
          <w:rFonts w:ascii="Times New Roman" w:eastAsia="Times New Roman" w:hAnsi="Times New Roman" w:cs="Times New Roman"/>
        </w:rPr>
        <w:br/>
      </w:r>
      <w:r w:rsidR="00343586" w:rsidRPr="00CE2B4E">
        <w:rPr>
          <w:rFonts w:ascii="Times New Roman" w:eastAsia="Times New Roman" w:hAnsi="Times New Roman" w:cs="Times New Roman"/>
        </w:rPr>
        <w:t xml:space="preserve">                                                  </w:t>
      </w:r>
      <w:r w:rsidR="009A2304">
        <w:rPr>
          <w:rFonts w:ascii="Times New Roman" w:eastAsia="Times New Roman" w:hAnsi="Times New Roman" w:cs="Times New Roman"/>
        </w:rPr>
        <w:t xml:space="preserve">     </w:t>
      </w:r>
      <w:r w:rsidRPr="00CE2B4E">
        <w:rPr>
          <w:rFonts w:ascii="Times New Roman" w:eastAsia="Times New Roman" w:hAnsi="Times New Roman" w:cs="Times New Roman"/>
        </w:rPr>
        <w:t>(место для текстового описания)</w:t>
      </w:r>
    </w:p>
    <w:p w:rsidR="00371E9D" w:rsidRPr="00CE2B4E" w:rsidRDefault="00371E9D" w:rsidP="009A2304">
      <w:pPr>
        <w:spacing w:before="100" w:beforeAutospacing="1" w:after="100" w:afterAutospacing="1" w:line="240" w:lineRule="auto"/>
        <w:jc w:val="both"/>
        <w:outlineLvl w:val="3"/>
        <w:rPr>
          <w:rFonts w:ascii="Times New Roman" w:eastAsia="Times New Roman" w:hAnsi="Times New Roman" w:cs="Times New Roman"/>
          <w:bCs/>
        </w:rPr>
      </w:pPr>
      <w:r w:rsidRPr="00CE2B4E">
        <w:rPr>
          <w:rFonts w:ascii="Times New Roman" w:eastAsia="Times New Roman" w:hAnsi="Times New Roman" w:cs="Times New Roman"/>
          <w:bCs/>
        </w:rPr>
        <w:t>8. Новые функции, полномочия, обязанности и права отраслевых (функциональных) или органов местного самоуправления сведения об их изменении, а также порядок их реализации</w:t>
      </w:r>
    </w:p>
    <w:tbl>
      <w:tblPr>
        <w:tblStyle w:val="a3"/>
        <w:tblW w:w="0" w:type="auto"/>
        <w:tblLook w:val="04A0" w:firstRow="1" w:lastRow="0" w:firstColumn="1" w:lastColumn="0" w:noHBand="0" w:noVBand="1"/>
      </w:tblPr>
      <w:tblGrid>
        <w:gridCol w:w="1914"/>
        <w:gridCol w:w="1914"/>
        <w:gridCol w:w="1914"/>
        <w:gridCol w:w="1914"/>
        <w:gridCol w:w="1915"/>
      </w:tblGrid>
      <w:tr w:rsidR="00811E64" w:rsidRPr="00CE2B4E" w:rsidTr="00811E64">
        <w:tc>
          <w:tcPr>
            <w:tcW w:w="1914" w:type="dxa"/>
          </w:tcPr>
          <w:p w:rsidR="00811E64" w:rsidRPr="00CE2B4E" w:rsidRDefault="00811E64" w:rsidP="00343586">
            <w:pPr>
              <w:spacing w:before="100" w:beforeAutospacing="1" w:after="100" w:afterAutospacing="1"/>
              <w:jc w:val="center"/>
              <w:outlineLvl w:val="3"/>
              <w:rPr>
                <w:rFonts w:ascii="Times New Roman" w:eastAsia="Times New Roman" w:hAnsi="Times New Roman" w:cs="Times New Roman"/>
                <w:bCs/>
              </w:rPr>
            </w:pPr>
            <w:r w:rsidRPr="00CE2B4E">
              <w:rPr>
                <w:rFonts w:ascii="Times New Roman" w:eastAsia="Times New Roman" w:hAnsi="Times New Roman" w:cs="Times New Roman"/>
              </w:rPr>
              <w:t>8.1. Наименование функции, полномочия, обязанности или права</w:t>
            </w:r>
          </w:p>
        </w:tc>
        <w:tc>
          <w:tcPr>
            <w:tcW w:w="1914" w:type="dxa"/>
          </w:tcPr>
          <w:p w:rsidR="00811E64" w:rsidRPr="00CE2B4E" w:rsidRDefault="00811E64" w:rsidP="00343586">
            <w:pPr>
              <w:spacing w:before="100" w:beforeAutospacing="1" w:after="100" w:afterAutospacing="1"/>
              <w:jc w:val="center"/>
              <w:outlineLvl w:val="3"/>
              <w:rPr>
                <w:rFonts w:ascii="Times New Roman" w:eastAsia="Times New Roman" w:hAnsi="Times New Roman" w:cs="Times New Roman"/>
                <w:bCs/>
              </w:rPr>
            </w:pPr>
            <w:r w:rsidRPr="00CE2B4E">
              <w:rPr>
                <w:rFonts w:ascii="Times New Roman" w:eastAsia="Times New Roman" w:hAnsi="Times New Roman" w:cs="Times New Roman"/>
              </w:rPr>
              <w:t>8.2. Характер изменения</w:t>
            </w:r>
          </w:p>
        </w:tc>
        <w:tc>
          <w:tcPr>
            <w:tcW w:w="1914" w:type="dxa"/>
          </w:tcPr>
          <w:p w:rsidR="00811E64" w:rsidRPr="00CE2B4E" w:rsidRDefault="00811E64" w:rsidP="00343586">
            <w:pPr>
              <w:spacing w:before="100" w:beforeAutospacing="1" w:after="100" w:afterAutospacing="1"/>
              <w:jc w:val="center"/>
              <w:outlineLvl w:val="3"/>
              <w:rPr>
                <w:rFonts w:ascii="Times New Roman" w:eastAsia="Times New Roman" w:hAnsi="Times New Roman" w:cs="Times New Roman"/>
                <w:bCs/>
              </w:rPr>
            </w:pPr>
            <w:r w:rsidRPr="00CE2B4E">
              <w:rPr>
                <w:rFonts w:ascii="Times New Roman" w:eastAsia="Times New Roman" w:hAnsi="Times New Roman" w:cs="Times New Roman"/>
              </w:rPr>
              <w:t>8.3. Предлагаемый порядок реализации</w:t>
            </w:r>
          </w:p>
        </w:tc>
        <w:tc>
          <w:tcPr>
            <w:tcW w:w="1914" w:type="dxa"/>
          </w:tcPr>
          <w:p w:rsidR="00811E64" w:rsidRPr="00CE2B4E" w:rsidRDefault="00811E64" w:rsidP="00343586">
            <w:pPr>
              <w:spacing w:before="100" w:beforeAutospacing="1" w:after="100" w:afterAutospacing="1"/>
              <w:jc w:val="center"/>
              <w:outlineLvl w:val="3"/>
              <w:rPr>
                <w:rFonts w:ascii="Times New Roman" w:eastAsia="Times New Roman" w:hAnsi="Times New Roman" w:cs="Times New Roman"/>
                <w:bCs/>
              </w:rPr>
            </w:pPr>
            <w:r w:rsidRPr="00CE2B4E">
              <w:rPr>
                <w:rFonts w:ascii="Times New Roman" w:eastAsia="Times New Roman" w:hAnsi="Times New Roman" w:cs="Times New Roman"/>
              </w:rPr>
              <w:t>8.4. Оценка изменения трудозатрат по функции (чел./час в год), изменения численности сотрудников (чел.)</w:t>
            </w:r>
          </w:p>
        </w:tc>
        <w:tc>
          <w:tcPr>
            <w:tcW w:w="1915" w:type="dxa"/>
          </w:tcPr>
          <w:p w:rsidR="00811E64" w:rsidRPr="00CE2B4E" w:rsidRDefault="00811E64" w:rsidP="00343586">
            <w:pPr>
              <w:spacing w:before="100" w:beforeAutospacing="1" w:after="100" w:afterAutospacing="1"/>
              <w:jc w:val="center"/>
              <w:outlineLvl w:val="3"/>
              <w:rPr>
                <w:rFonts w:ascii="Times New Roman" w:eastAsia="Times New Roman" w:hAnsi="Times New Roman" w:cs="Times New Roman"/>
                <w:bCs/>
              </w:rPr>
            </w:pPr>
            <w:r w:rsidRPr="00CE2B4E">
              <w:rPr>
                <w:rFonts w:ascii="Times New Roman" w:eastAsia="Times New Roman" w:hAnsi="Times New Roman" w:cs="Times New Roman"/>
              </w:rPr>
              <w:t>8.5. Оценка изменения потребностей в иных ресурсах для реализации функции</w:t>
            </w:r>
          </w:p>
        </w:tc>
      </w:tr>
      <w:tr w:rsidR="00811E64" w:rsidRPr="00CE2B4E" w:rsidTr="009C5C62">
        <w:tc>
          <w:tcPr>
            <w:tcW w:w="9571" w:type="dxa"/>
            <w:gridSpan w:val="5"/>
          </w:tcPr>
          <w:p w:rsidR="00811E64" w:rsidRPr="00CE2B4E" w:rsidRDefault="00811E64" w:rsidP="00343586">
            <w:pPr>
              <w:spacing w:before="100" w:beforeAutospacing="1" w:after="100" w:afterAutospacing="1"/>
              <w:jc w:val="center"/>
              <w:outlineLvl w:val="3"/>
              <w:rPr>
                <w:rFonts w:ascii="Times New Roman" w:eastAsia="Times New Roman" w:hAnsi="Times New Roman" w:cs="Times New Roman"/>
              </w:rPr>
            </w:pPr>
            <w:r w:rsidRPr="00CE2B4E">
              <w:rPr>
                <w:rFonts w:ascii="Times New Roman" w:eastAsia="Times New Roman" w:hAnsi="Times New Roman" w:cs="Times New Roman"/>
              </w:rPr>
              <w:t>Наименование органа: (Орган 1)</w:t>
            </w:r>
          </w:p>
        </w:tc>
      </w:tr>
      <w:tr w:rsidR="009C5C62" w:rsidRPr="00CE2B4E" w:rsidTr="00811E64">
        <w:tc>
          <w:tcPr>
            <w:tcW w:w="1914" w:type="dxa"/>
          </w:tcPr>
          <w:p w:rsidR="009C5C62" w:rsidRPr="00CE2B4E" w:rsidRDefault="009C5C62" w:rsidP="009C5C62">
            <w:pPr>
              <w:spacing w:before="100" w:beforeAutospacing="1" w:after="100" w:afterAutospacing="1"/>
              <w:rPr>
                <w:rFonts w:ascii="Times New Roman" w:eastAsia="Times New Roman" w:hAnsi="Times New Roman" w:cs="Times New Roman"/>
              </w:rPr>
            </w:pPr>
            <w:r w:rsidRPr="00CE2B4E">
              <w:rPr>
                <w:rFonts w:ascii="Times New Roman" w:eastAsia="Times New Roman" w:hAnsi="Times New Roman" w:cs="Times New Roman"/>
              </w:rPr>
              <w:t xml:space="preserve">Функция 1.1 </w:t>
            </w:r>
          </w:p>
        </w:tc>
        <w:tc>
          <w:tcPr>
            <w:tcW w:w="1914" w:type="dxa"/>
          </w:tcPr>
          <w:p w:rsidR="009C5C62" w:rsidRPr="00CE2B4E" w:rsidRDefault="009C5C62" w:rsidP="009C5C62">
            <w:pPr>
              <w:spacing w:before="100" w:beforeAutospacing="1" w:after="100" w:afterAutospacing="1"/>
              <w:rPr>
                <w:rFonts w:ascii="Times New Roman" w:eastAsia="Times New Roman" w:hAnsi="Times New Roman" w:cs="Times New Roman"/>
              </w:rPr>
            </w:pPr>
            <w:r w:rsidRPr="00CE2B4E">
              <w:rPr>
                <w:rFonts w:ascii="Times New Roman" w:eastAsia="Times New Roman" w:hAnsi="Times New Roman" w:cs="Times New Roman"/>
              </w:rPr>
              <w:t xml:space="preserve">новая / изменяемая / отменяемая </w:t>
            </w:r>
          </w:p>
        </w:tc>
        <w:tc>
          <w:tcPr>
            <w:tcW w:w="1914" w:type="dxa"/>
          </w:tcPr>
          <w:p w:rsidR="009C5C62" w:rsidRPr="00CE2B4E" w:rsidRDefault="009C5C62" w:rsidP="00343586">
            <w:pPr>
              <w:spacing w:before="100" w:beforeAutospacing="1" w:after="100" w:afterAutospacing="1"/>
              <w:jc w:val="center"/>
              <w:outlineLvl w:val="3"/>
              <w:rPr>
                <w:rFonts w:ascii="Times New Roman" w:eastAsia="Times New Roman" w:hAnsi="Times New Roman" w:cs="Times New Roman"/>
              </w:rPr>
            </w:pPr>
          </w:p>
        </w:tc>
        <w:tc>
          <w:tcPr>
            <w:tcW w:w="1914" w:type="dxa"/>
          </w:tcPr>
          <w:p w:rsidR="009C5C62" w:rsidRPr="00CE2B4E" w:rsidRDefault="009C5C62" w:rsidP="00343586">
            <w:pPr>
              <w:spacing w:before="100" w:beforeAutospacing="1" w:after="100" w:afterAutospacing="1"/>
              <w:jc w:val="center"/>
              <w:outlineLvl w:val="3"/>
              <w:rPr>
                <w:rFonts w:ascii="Times New Roman" w:eastAsia="Times New Roman" w:hAnsi="Times New Roman" w:cs="Times New Roman"/>
              </w:rPr>
            </w:pPr>
          </w:p>
        </w:tc>
        <w:tc>
          <w:tcPr>
            <w:tcW w:w="1915" w:type="dxa"/>
          </w:tcPr>
          <w:p w:rsidR="009C5C62" w:rsidRPr="00CE2B4E" w:rsidRDefault="009C5C62" w:rsidP="00343586">
            <w:pPr>
              <w:spacing w:before="100" w:beforeAutospacing="1" w:after="100" w:afterAutospacing="1"/>
              <w:jc w:val="center"/>
              <w:outlineLvl w:val="3"/>
              <w:rPr>
                <w:rFonts w:ascii="Times New Roman" w:eastAsia="Times New Roman" w:hAnsi="Times New Roman" w:cs="Times New Roman"/>
              </w:rPr>
            </w:pPr>
          </w:p>
        </w:tc>
      </w:tr>
      <w:tr w:rsidR="009C5C62" w:rsidRPr="00CE2B4E" w:rsidTr="00811E64">
        <w:tc>
          <w:tcPr>
            <w:tcW w:w="1914" w:type="dxa"/>
          </w:tcPr>
          <w:p w:rsidR="009C5C62" w:rsidRPr="00CE2B4E" w:rsidRDefault="009C5C62" w:rsidP="009C5C62">
            <w:pPr>
              <w:spacing w:before="100" w:beforeAutospacing="1" w:after="100" w:afterAutospacing="1"/>
              <w:outlineLvl w:val="3"/>
              <w:rPr>
                <w:rFonts w:ascii="Times New Roman" w:eastAsia="Times New Roman" w:hAnsi="Times New Roman" w:cs="Times New Roman"/>
              </w:rPr>
            </w:pPr>
            <w:r w:rsidRPr="00CE2B4E">
              <w:rPr>
                <w:rFonts w:ascii="Times New Roman" w:eastAsia="Times New Roman" w:hAnsi="Times New Roman" w:cs="Times New Roman"/>
              </w:rPr>
              <w:t>Функция 1.2</w:t>
            </w:r>
          </w:p>
        </w:tc>
        <w:tc>
          <w:tcPr>
            <w:tcW w:w="1914" w:type="dxa"/>
          </w:tcPr>
          <w:p w:rsidR="009C5C62" w:rsidRPr="00CE2B4E" w:rsidRDefault="009C5C62" w:rsidP="009C5C62">
            <w:pPr>
              <w:spacing w:before="100" w:beforeAutospacing="1" w:after="100" w:afterAutospacing="1"/>
              <w:outlineLvl w:val="3"/>
              <w:rPr>
                <w:rFonts w:ascii="Times New Roman" w:eastAsia="Times New Roman" w:hAnsi="Times New Roman" w:cs="Times New Roman"/>
              </w:rPr>
            </w:pPr>
            <w:r w:rsidRPr="00CE2B4E">
              <w:rPr>
                <w:rFonts w:ascii="Times New Roman" w:eastAsia="Times New Roman" w:hAnsi="Times New Roman" w:cs="Times New Roman"/>
              </w:rPr>
              <w:t>новая / изменяемая / отменяемая</w:t>
            </w:r>
          </w:p>
        </w:tc>
        <w:tc>
          <w:tcPr>
            <w:tcW w:w="1914" w:type="dxa"/>
          </w:tcPr>
          <w:p w:rsidR="009C5C62" w:rsidRPr="00CE2B4E" w:rsidRDefault="009C5C62" w:rsidP="00343586">
            <w:pPr>
              <w:spacing w:before="100" w:beforeAutospacing="1" w:after="100" w:afterAutospacing="1"/>
              <w:jc w:val="center"/>
              <w:outlineLvl w:val="3"/>
              <w:rPr>
                <w:rFonts w:ascii="Times New Roman" w:eastAsia="Times New Roman" w:hAnsi="Times New Roman" w:cs="Times New Roman"/>
              </w:rPr>
            </w:pPr>
          </w:p>
        </w:tc>
        <w:tc>
          <w:tcPr>
            <w:tcW w:w="1914" w:type="dxa"/>
          </w:tcPr>
          <w:p w:rsidR="009C5C62" w:rsidRPr="00CE2B4E" w:rsidRDefault="009C5C62" w:rsidP="00343586">
            <w:pPr>
              <w:spacing w:before="100" w:beforeAutospacing="1" w:after="100" w:afterAutospacing="1"/>
              <w:jc w:val="center"/>
              <w:outlineLvl w:val="3"/>
              <w:rPr>
                <w:rFonts w:ascii="Times New Roman" w:eastAsia="Times New Roman" w:hAnsi="Times New Roman" w:cs="Times New Roman"/>
              </w:rPr>
            </w:pPr>
          </w:p>
        </w:tc>
        <w:tc>
          <w:tcPr>
            <w:tcW w:w="1915" w:type="dxa"/>
          </w:tcPr>
          <w:p w:rsidR="009C5C62" w:rsidRPr="00CE2B4E" w:rsidRDefault="009C5C62" w:rsidP="00343586">
            <w:pPr>
              <w:spacing w:before="100" w:beforeAutospacing="1" w:after="100" w:afterAutospacing="1"/>
              <w:jc w:val="center"/>
              <w:outlineLvl w:val="3"/>
              <w:rPr>
                <w:rFonts w:ascii="Times New Roman" w:eastAsia="Times New Roman" w:hAnsi="Times New Roman" w:cs="Times New Roman"/>
              </w:rPr>
            </w:pPr>
          </w:p>
        </w:tc>
      </w:tr>
      <w:tr w:rsidR="009C5C62" w:rsidRPr="00CE2B4E" w:rsidTr="009C5C62">
        <w:tc>
          <w:tcPr>
            <w:tcW w:w="9571" w:type="dxa"/>
            <w:gridSpan w:val="5"/>
          </w:tcPr>
          <w:p w:rsidR="009C5C62" w:rsidRPr="00CE2B4E" w:rsidRDefault="009C5C62" w:rsidP="00343586">
            <w:pPr>
              <w:spacing w:before="100" w:beforeAutospacing="1" w:after="100" w:afterAutospacing="1"/>
              <w:jc w:val="center"/>
              <w:outlineLvl w:val="3"/>
              <w:rPr>
                <w:rFonts w:ascii="Times New Roman" w:eastAsia="Times New Roman" w:hAnsi="Times New Roman" w:cs="Times New Roman"/>
              </w:rPr>
            </w:pPr>
            <w:r w:rsidRPr="00CE2B4E">
              <w:rPr>
                <w:rFonts w:ascii="Times New Roman" w:eastAsia="Times New Roman" w:hAnsi="Times New Roman" w:cs="Times New Roman"/>
              </w:rPr>
              <w:t>Наименование органа: (Орган 2)</w:t>
            </w:r>
          </w:p>
        </w:tc>
      </w:tr>
      <w:tr w:rsidR="009C5C62" w:rsidRPr="00CE2B4E" w:rsidTr="00811E64">
        <w:tc>
          <w:tcPr>
            <w:tcW w:w="1914" w:type="dxa"/>
          </w:tcPr>
          <w:p w:rsidR="009C5C62" w:rsidRPr="00CE2B4E" w:rsidRDefault="009C5C62" w:rsidP="009C5C62">
            <w:pPr>
              <w:spacing w:before="100" w:beforeAutospacing="1" w:after="100" w:afterAutospacing="1"/>
              <w:rPr>
                <w:rFonts w:ascii="Times New Roman" w:eastAsia="Times New Roman" w:hAnsi="Times New Roman" w:cs="Times New Roman"/>
              </w:rPr>
            </w:pPr>
            <w:r w:rsidRPr="00CE2B4E">
              <w:rPr>
                <w:rFonts w:ascii="Times New Roman" w:eastAsia="Times New Roman" w:hAnsi="Times New Roman" w:cs="Times New Roman"/>
              </w:rPr>
              <w:t xml:space="preserve">Функция 1.1 </w:t>
            </w:r>
          </w:p>
        </w:tc>
        <w:tc>
          <w:tcPr>
            <w:tcW w:w="1914" w:type="dxa"/>
          </w:tcPr>
          <w:p w:rsidR="009C5C62" w:rsidRPr="00CE2B4E" w:rsidRDefault="009C5C62" w:rsidP="009C5C62">
            <w:pPr>
              <w:spacing w:before="100" w:beforeAutospacing="1" w:after="100" w:afterAutospacing="1"/>
              <w:rPr>
                <w:rFonts w:ascii="Times New Roman" w:eastAsia="Times New Roman" w:hAnsi="Times New Roman" w:cs="Times New Roman"/>
              </w:rPr>
            </w:pPr>
            <w:r w:rsidRPr="00CE2B4E">
              <w:rPr>
                <w:rFonts w:ascii="Times New Roman" w:eastAsia="Times New Roman" w:hAnsi="Times New Roman" w:cs="Times New Roman"/>
              </w:rPr>
              <w:t xml:space="preserve">новая / изменяемая / отменяемая </w:t>
            </w:r>
          </w:p>
        </w:tc>
        <w:tc>
          <w:tcPr>
            <w:tcW w:w="1914" w:type="dxa"/>
          </w:tcPr>
          <w:p w:rsidR="009C5C62" w:rsidRPr="00CE2B4E" w:rsidRDefault="009C5C62" w:rsidP="009C5C62">
            <w:pPr>
              <w:spacing w:before="100" w:beforeAutospacing="1" w:after="100" w:afterAutospacing="1"/>
              <w:jc w:val="center"/>
              <w:outlineLvl w:val="3"/>
              <w:rPr>
                <w:rFonts w:ascii="Times New Roman" w:eastAsia="Times New Roman" w:hAnsi="Times New Roman" w:cs="Times New Roman"/>
              </w:rPr>
            </w:pPr>
          </w:p>
        </w:tc>
        <w:tc>
          <w:tcPr>
            <w:tcW w:w="1914" w:type="dxa"/>
          </w:tcPr>
          <w:p w:rsidR="009C5C62" w:rsidRPr="00CE2B4E" w:rsidRDefault="009C5C62" w:rsidP="009C5C62">
            <w:pPr>
              <w:spacing w:before="100" w:beforeAutospacing="1" w:after="100" w:afterAutospacing="1"/>
              <w:jc w:val="center"/>
              <w:outlineLvl w:val="3"/>
              <w:rPr>
                <w:rFonts w:ascii="Times New Roman" w:eastAsia="Times New Roman" w:hAnsi="Times New Roman" w:cs="Times New Roman"/>
              </w:rPr>
            </w:pPr>
          </w:p>
        </w:tc>
        <w:tc>
          <w:tcPr>
            <w:tcW w:w="1915" w:type="dxa"/>
          </w:tcPr>
          <w:p w:rsidR="009C5C62" w:rsidRPr="00CE2B4E" w:rsidRDefault="009C5C62" w:rsidP="009C5C62">
            <w:pPr>
              <w:spacing w:before="100" w:beforeAutospacing="1" w:after="100" w:afterAutospacing="1"/>
              <w:jc w:val="center"/>
              <w:outlineLvl w:val="3"/>
              <w:rPr>
                <w:rFonts w:ascii="Times New Roman" w:eastAsia="Times New Roman" w:hAnsi="Times New Roman" w:cs="Times New Roman"/>
              </w:rPr>
            </w:pPr>
          </w:p>
        </w:tc>
      </w:tr>
      <w:tr w:rsidR="009C5C62" w:rsidRPr="00CE2B4E" w:rsidTr="00811E64">
        <w:tc>
          <w:tcPr>
            <w:tcW w:w="1914" w:type="dxa"/>
          </w:tcPr>
          <w:p w:rsidR="009C5C62" w:rsidRPr="00CE2B4E" w:rsidRDefault="009C5C62" w:rsidP="009C5C62">
            <w:pPr>
              <w:spacing w:before="100" w:beforeAutospacing="1" w:after="100" w:afterAutospacing="1"/>
              <w:outlineLvl w:val="3"/>
              <w:rPr>
                <w:rFonts w:ascii="Times New Roman" w:eastAsia="Times New Roman" w:hAnsi="Times New Roman" w:cs="Times New Roman"/>
              </w:rPr>
            </w:pPr>
            <w:r w:rsidRPr="00CE2B4E">
              <w:rPr>
                <w:rFonts w:ascii="Times New Roman" w:eastAsia="Times New Roman" w:hAnsi="Times New Roman" w:cs="Times New Roman"/>
              </w:rPr>
              <w:t>Функция 1.2</w:t>
            </w:r>
          </w:p>
        </w:tc>
        <w:tc>
          <w:tcPr>
            <w:tcW w:w="1914" w:type="dxa"/>
          </w:tcPr>
          <w:p w:rsidR="009C5C62" w:rsidRPr="00CE2B4E" w:rsidRDefault="009C5C62" w:rsidP="009C5C62">
            <w:pPr>
              <w:spacing w:before="100" w:beforeAutospacing="1" w:after="100" w:afterAutospacing="1"/>
              <w:outlineLvl w:val="3"/>
              <w:rPr>
                <w:rFonts w:ascii="Times New Roman" w:eastAsia="Times New Roman" w:hAnsi="Times New Roman" w:cs="Times New Roman"/>
              </w:rPr>
            </w:pPr>
            <w:r w:rsidRPr="00CE2B4E">
              <w:rPr>
                <w:rFonts w:ascii="Times New Roman" w:eastAsia="Times New Roman" w:hAnsi="Times New Roman" w:cs="Times New Roman"/>
              </w:rPr>
              <w:t>новая / изменяемая / отменяемая</w:t>
            </w:r>
          </w:p>
        </w:tc>
        <w:tc>
          <w:tcPr>
            <w:tcW w:w="1914" w:type="dxa"/>
          </w:tcPr>
          <w:p w:rsidR="009C5C62" w:rsidRPr="00CE2B4E" w:rsidRDefault="009C5C62" w:rsidP="009C5C62">
            <w:pPr>
              <w:spacing w:before="100" w:beforeAutospacing="1" w:after="100" w:afterAutospacing="1"/>
              <w:jc w:val="center"/>
              <w:outlineLvl w:val="3"/>
              <w:rPr>
                <w:rFonts w:ascii="Times New Roman" w:eastAsia="Times New Roman" w:hAnsi="Times New Roman" w:cs="Times New Roman"/>
              </w:rPr>
            </w:pPr>
          </w:p>
        </w:tc>
        <w:tc>
          <w:tcPr>
            <w:tcW w:w="1914" w:type="dxa"/>
          </w:tcPr>
          <w:p w:rsidR="009C5C62" w:rsidRPr="00CE2B4E" w:rsidRDefault="009C5C62" w:rsidP="009C5C62">
            <w:pPr>
              <w:spacing w:before="100" w:beforeAutospacing="1" w:after="100" w:afterAutospacing="1"/>
              <w:jc w:val="center"/>
              <w:outlineLvl w:val="3"/>
              <w:rPr>
                <w:rFonts w:ascii="Times New Roman" w:eastAsia="Times New Roman" w:hAnsi="Times New Roman" w:cs="Times New Roman"/>
              </w:rPr>
            </w:pPr>
          </w:p>
        </w:tc>
        <w:tc>
          <w:tcPr>
            <w:tcW w:w="1915" w:type="dxa"/>
          </w:tcPr>
          <w:p w:rsidR="009C5C62" w:rsidRPr="00CE2B4E" w:rsidRDefault="009C5C62" w:rsidP="009C5C62">
            <w:pPr>
              <w:spacing w:before="100" w:beforeAutospacing="1" w:after="100" w:afterAutospacing="1"/>
              <w:jc w:val="center"/>
              <w:outlineLvl w:val="3"/>
              <w:rPr>
                <w:rFonts w:ascii="Times New Roman" w:eastAsia="Times New Roman" w:hAnsi="Times New Roman" w:cs="Times New Roman"/>
              </w:rPr>
            </w:pPr>
          </w:p>
        </w:tc>
      </w:tr>
    </w:tbl>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11"/>
        <w:gridCol w:w="2029"/>
        <w:gridCol w:w="1884"/>
        <w:gridCol w:w="1786"/>
        <w:gridCol w:w="1935"/>
      </w:tblGrid>
      <w:tr w:rsidR="00371E9D" w:rsidRPr="00CE2B4E" w:rsidTr="00811E64">
        <w:trPr>
          <w:trHeight w:val="15"/>
          <w:tblCellSpacing w:w="15" w:type="dxa"/>
        </w:trPr>
        <w:tc>
          <w:tcPr>
            <w:tcW w:w="1766" w:type="dxa"/>
            <w:vAlign w:val="center"/>
            <w:hideMark/>
          </w:tcPr>
          <w:p w:rsidR="00371E9D" w:rsidRPr="00CE2B4E" w:rsidRDefault="00371E9D" w:rsidP="009C5C62">
            <w:pPr>
              <w:spacing w:after="0" w:line="240" w:lineRule="auto"/>
              <w:rPr>
                <w:rFonts w:ascii="Times New Roman" w:eastAsia="Times New Roman" w:hAnsi="Times New Roman" w:cs="Times New Roman"/>
              </w:rPr>
            </w:pPr>
          </w:p>
        </w:tc>
        <w:tc>
          <w:tcPr>
            <w:tcW w:w="1999" w:type="dxa"/>
            <w:vAlign w:val="center"/>
            <w:hideMark/>
          </w:tcPr>
          <w:p w:rsidR="00371E9D" w:rsidRPr="00CE2B4E" w:rsidRDefault="00371E9D" w:rsidP="009C5C62">
            <w:pPr>
              <w:spacing w:after="0" w:line="240" w:lineRule="auto"/>
              <w:rPr>
                <w:rFonts w:ascii="Times New Roman" w:eastAsia="Times New Roman" w:hAnsi="Times New Roman" w:cs="Times New Roman"/>
              </w:rPr>
            </w:pPr>
          </w:p>
        </w:tc>
        <w:tc>
          <w:tcPr>
            <w:tcW w:w="1854" w:type="dxa"/>
            <w:vAlign w:val="center"/>
            <w:hideMark/>
          </w:tcPr>
          <w:p w:rsidR="00371E9D" w:rsidRPr="00CE2B4E" w:rsidRDefault="00371E9D" w:rsidP="009C5C62">
            <w:pPr>
              <w:spacing w:after="0" w:line="240" w:lineRule="auto"/>
              <w:rPr>
                <w:rFonts w:ascii="Times New Roman" w:eastAsia="Times New Roman" w:hAnsi="Times New Roman" w:cs="Times New Roman"/>
              </w:rPr>
            </w:pPr>
          </w:p>
        </w:tc>
        <w:tc>
          <w:tcPr>
            <w:tcW w:w="1756" w:type="dxa"/>
            <w:vAlign w:val="center"/>
            <w:hideMark/>
          </w:tcPr>
          <w:p w:rsidR="00371E9D" w:rsidRPr="00CE2B4E" w:rsidRDefault="00371E9D" w:rsidP="009C5C62">
            <w:pPr>
              <w:spacing w:after="0" w:line="240" w:lineRule="auto"/>
              <w:rPr>
                <w:rFonts w:ascii="Times New Roman" w:eastAsia="Times New Roman" w:hAnsi="Times New Roman" w:cs="Times New Roman"/>
              </w:rPr>
            </w:pPr>
          </w:p>
        </w:tc>
        <w:tc>
          <w:tcPr>
            <w:tcW w:w="1890" w:type="dxa"/>
            <w:vAlign w:val="center"/>
            <w:hideMark/>
          </w:tcPr>
          <w:p w:rsidR="00371E9D" w:rsidRPr="00CE2B4E" w:rsidRDefault="00371E9D" w:rsidP="009C5C62">
            <w:pPr>
              <w:spacing w:after="0" w:line="240" w:lineRule="auto"/>
              <w:rPr>
                <w:rFonts w:ascii="Times New Roman" w:eastAsia="Times New Roman" w:hAnsi="Times New Roman" w:cs="Times New Roman"/>
              </w:rPr>
            </w:pPr>
          </w:p>
        </w:tc>
      </w:tr>
    </w:tbl>
    <w:p w:rsidR="00371E9D" w:rsidRPr="00CE2B4E" w:rsidRDefault="00371E9D" w:rsidP="00BA58ED">
      <w:pPr>
        <w:spacing w:before="100" w:beforeAutospacing="1" w:after="100" w:afterAutospacing="1" w:line="240" w:lineRule="auto"/>
        <w:jc w:val="both"/>
        <w:outlineLvl w:val="3"/>
        <w:rPr>
          <w:rFonts w:ascii="Times New Roman" w:eastAsia="Times New Roman" w:hAnsi="Times New Roman" w:cs="Times New Roman"/>
          <w:bCs/>
        </w:rPr>
      </w:pPr>
      <w:r w:rsidRPr="00CE2B4E">
        <w:rPr>
          <w:rFonts w:ascii="Times New Roman" w:eastAsia="Times New Roman" w:hAnsi="Times New Roman" w:cs="Times New Roman"/>
          <w:bCs/>
        </w:rPr>
        <w:t>9. Оценка соответствующих расходов и доходов бюдж</w:t>
      </w:r>
      <w:r w:rsidR="00D04978" w:rsidRPr="00CE2B4E">
        <w:rPr>
          <w:rFonts w:ascii="Times New Roman" w:eastAsia="Times New Roman" w:hAnsi="Times New Roman" w:cs="Times New Roman"/>
          <w:bCs/>
        </w:rPr>
        <w:t xml:space="preserve">ета </w:t>
      </w:r>
      <w:r w:rsidR="00BA58ED">
        <w:rPr>
          <w:rFonts w:ascii="Times New Roman" w:eastAsia="Times New Roman" w:hAnsi="Times New Roman" w:cs="Times New Roman"/>
          <w:bCs/>
        </w:rPr>
        <w:t>МО «Сусуманский муниципальный округ Магаданской области»</w:t>
      </w:r>
    </w:p>
    <w:tbl>
      <w:tblPr>
        <w:tblStyle w:val="a3"/>
        <w:tblW w:w="0" w:type="auto"/>
        <w:tblLook w:val="04A0" w:firstRow="1" w:lastRow="0" w:firstColumn="1" w:lastColumn="0" w:noHBand="0" w:noVBand="1"/>
      </w:tblPr>
      <w:tblGrid>
        <w:gridCol w:w="3190"/>
        <w:gridCol w:w="3190"/>
        <w:gridCol w:w="3191"/>
      </w:tblGrid>
      <w:tr w:rsidR="009C5C62" w:rsidRPr="00CE2B4E" w:rsidTr="009C5C62">
        <w:tc>
          <w:tcPr>
            <w:tcW w:w="3190" w:type="dxa"/>
          </w:tcPr>
          <w:p w:rsidR="009C5C62" w:rsidRPr="00CE2B4E" w:rsidRDefault="009C5C62" w:rsidP="009C5C62">
            <w:pPr>
              <w:spacing w:before="100" w:beforeAutospacing="1" w:after="100" w:afterAutospacing="1"/>
              <w:jc w:val="center"/>
              <w:outlineLvl w:val="3"/>
              <w:rPr>
                <w:rFonts w:ascii="Times New Roman" w:eastAsia="Times New Roman" w:hAnsi="Times New Roman" w:cs="Times New Roman"/>
                <w:bCs/>
              </w:rPr>
            </w:pPr>
            <w:r w:rsidRPr="00CE2B4E">
              <w:rPr>
                <w:rFonts w:ascii="Times New Roman" w:eastAsia="Times New Roman" w:hAnsi="Times New Roman" w:cs="Times New Roman"/>
              </w:rPr>
              <w:t>9.1. Наименование новой, изменяемой или отменяемой функции</w:t>
            </w:r>
          </w:p>
        </w:tc>
        <w:tc>
          <w:tcPr>
            <w:tcW w:w="3190" w:type="dxa"/>
          </w:tcPr>
          <w:p w:rsidR="009C5C62" w:rsidRPr="00CE2B4E" w:rsidRDefault="009C5C62" w:rsidP="009C5C62">
            <w:pPr>
              <w:spacing w:before="100" w:beforeAutospacing="1" w:after="100" w:afterAutospacing="1"/>
              <w:jc w:val="center"/>
              <w:outlineLvl w:val="3"/>
              <w:rPr>
                <w:rFonts w:ascii="Times New Roman" w:eastAsia="Times New Roman" w:hAnsi="Times New Roman" w:cs="Times New Roman"/>
                <w:bCs/>
              </w:rPr>
            </w:pPr>
            <w:r w:rsidRPr="00CE2B4E">
              <w:rPr>
                <w:rFonts w:ascii="Times New Roman" w:eastAsia="Times New Roman" w:hAnsi="Times New Roman" w:cs="Times New Roman"/>
              </w:rPr>
              <w:t>9.2. Качественное описание расходов и возможных поступлений бюджетов</w:t>
            </w:r>
          </w:p>
        </w:tc>
        <w:tc>
          <w:tcPr>
            <w:tcW w:w="3191" w:type="dxa"/>
          </w:tcPr>
          <w:p w:rsidR="009C5C62" w:rsidRPr="00CE2B4E" w:rsidRDefault="009C5C62" w:rsidP="009C5C62">
            <w:pPr>
              <w:spacing w:before="100" w:beforeAutospacing="1" w:after="100" w:afterAutospacing="1"/>
              <w:jc w:val="center"/>
              <w:rPr>
                <w:rFonts w:ascii="Times New Roman" w:eastAsia="Times New Roman" w:hAnsi="Times New Roman" w:cs="Times New Roman"/>
              </w:rPr>
            </w:pPr>
            <w:r w:rsidRPr="00CE2B4E">
              <w:rPr>
                <w:rFonts w:ascii="Times New Roman" w:eastAsia="Times New Roman" w:hAnsi="Times New Roman" w:cs="Times New Roman"/>
              </w:rPr>
              <w:t xml:space="preserve">9.3. Количественная оценка расходов и возможных поступлений, млн. рублей </w:t>
            </w:r>
          </w:p>
        </w:tc>
      </w:tr>
      <w:tr w:rsidR="009C5C62" w:rsidRPr="00CE2B4E" w:rsidTr="009C5C62">
        <w:tc>
          <w:tcPr>
            <w:tcW w:w="9571" w:type="dxa"/>
            <w:gridSpan w:val="3"/>
          </w:tcPr>
          <w:p w:rsidR="009C5C62" w:rsidRPr="00CE2B4E" w:rsidRDefault="009C5C62" w:rsidP="009C5C62">
            <w:pPr>
              <w:spacing w:before="100" w:beforeAutospacing="1" w:after="100" w:afterAutospacing="1"/>
              <w:rPr>
                <w:rFonts w:ascii="Times New Roman" w:eastAsia="Times New Roman" w:hAnsi="Times New Roman" w:cs="Times New Roman"/>
              </w:rPr>
            </w:pPr>
            <w:r w:rsidRPr="00CE2B4E">
              <w:rPr>
                <w:rFonts w:ascii="Times New Roman" w:eastAsia="Times New Roman" w:hAnsi="Times New Roman" w:cs="Times New Roman"/>
              </w:rPr>
              <w:t>Наименование органа: (Орган 1)</w:t>
            </w:r>
          </w:p>
        </w:tc>
      </w:tr>
      <w:tr w:rsidR="009C5C62" w:rsidRPr="00CE2B4E" w:rsidTr="009C5C62">
        <w:tc>
          <w:tcPr>
            <w:tcW w:w="3190" w:type="dxa"/>
          </w:tcPr>
          <w:p w:rsidR="009C5C62" w:rsidRPr="00CE2B4E" w:rsidRDefault="009C5C62" w:rsidP="009C5C62">
            <w:pPr>
              <w:spacing w:before="100" w:beforeAutospacing="1" w:after="100" w:afterAutospacing="1"/>
              <w:outlineLvl w:val="3"/>
              <w:rPr>
                <w:rFonts w:ascii="Times New Roman" w:eastAsia="Times New Roman" w:hAnsi="Times New Roman" w:cs="Times New Roman"/>
                <w:bCs/>
              </w:rPr>
            </w:pPr>
            <w:r w:rsidRPr="00CE2B4E">
              <w:rPr>
                <w:rFonts w:ascii="Times New Roman" w:eastAsia="Times New Roman" w:hAnsi="Times New Roman" w:cs="Times New Roman"/>
              </w:rPr>
              <w:t>Функция 1.1 (в соответствии с разделом 8 настоящей типовой формы)</w:t>
            </w:r>
          </w:p>
        </w:tc>
        <w:tc>
          <w:tcPr>
            <w:tcW w:w="3190" w:type="dxa"/>
          </w:tcPr>
          <w:p w:rsidR="009C5C62" w:rsidRPr="00CE2B4E" w:rsidRDefault="009C5C62" w:rsidP="009C5C62">
            <w:pPr>
              <w:spacing w:before="100" w:beforeAutospacing="1" w:after="100" w:afterAutospacing="1"/>
              <w:rPr>
                <w:rFonts w:ascii="Times New Roman" w:eastAsia="Times New Roman" w:hAnsi="Times New Roman" w:cs="Times New Roman"/>
              </w:rPr>
            </w:pPr>
            <w:r w:rsidRPr="00CE2B4E">
              <w:rPr>
                <w:rFonts w:ascii="Times New Roman" w:eastAsia="Times New Roman" w:hAnsi="Times New Roman" w:cs="Times New Roman"/>
              </w:rPr>
              <w:t>Единовременные расходы в (указать год возникновения):</w:t>
            </w:r>
            <w:r w:rsidRPr="00CE2B4E">
              <w:rPr>
                <w:rFonts w:ascii="Times New Roman" w:eastAsia="Times New Roman" w:hAnsi="Times New Roman" w:cs="Times New Roman"/>
              </w:rPr>
              <w:br/>
              <w:t>Вид расходов 1:</w:t>
            </w:r>
            <w:r w:rsidRPr="00CE2B4E">
              <w:rPr>
                <w:rFonts w:ascii="Times New Roman" w:eastAsia="Times New Roman" w:hAnsi="Times New Roman" w:cs="Times New Roman"/>
              </w:rPr>
              <w:br/>
              <w:t>..:</w:t>
            </w:r>
            <w:r w:rsidRPr="00CE2B4E">
              <w:rPr>
                <w:rFonts w:ascii="Times New Roman" w:eastAsia="Times New Roman" w:hAnsi="Times New Roman" w:cs="Times New Roman"/>
              </w:rPr>
              <w:br/>
              <w:t>Вид расходов N:</w:t>
            </w:r>
          </w:p>
        </w:tc>
        <w:tc>
          <w:tcPr>
            <w:tcW w:w="3191" w:type="dxa"/>
          </w:tcPr>
          <w:p w:rsidR="009C5C62" w:rsidRPr="00CE2B4E" w:rsidRDefault="009C5C62" w:rsidP="009C5C62">
            <w:pPr>
              <w:spacing w:before="100" w:beforeAutospacing="1" w:after="100" w:afterAutospacing="1"/>
              <w:outlineLvl w:val="3"/>
              <w:rPr>
                <w:rFonts w:ascii="Times New Roman" w:eastAsia="Times New Roman" w:hAnsi="Times New Roman" w:cs="Times New Roman"/>
                <w:bCs/>
              </w:rPr>
            </w:pPr>
          </w:p>
        </w:tc>
      </w:tr>
      <w:tr w:rsidR="009C5C62" w:rsidRPr="00CE2B4E" w:rsidTr="009C5C62">
        <w:tc>
          <w:tcPr>
            <w:tcW w:w="3190" w:type="dxa"/>
          </w:tcPr>
          <w:p w:rsidR="009C5C62" w:rsidRPr="00CE2B4E" w:rsidRDefault="009C5C62" w:rsidP="009C5C62">
            <w:pPr>
              <w:spacing w:before="100" w:beforeAutospacing="1" w:after="100" w:afterAutospacing="1"/>
              <w:rPr>
                <w:rFonts w:ascii="Times New Roman" w:eastAsia="Times New Roman" w:hAnsi="Times New Roman" w:cs="Times New Roman"/>
              </w:rPr>
            </w:pPr>
          </w:p>
        </w:tc>
        <w:tc>
          <w:tcPr>
            <w:tcW w:w="3190" w:type="dxa"/>
          </w:tcPr>
          <w:p w:rsidR="009C5C62" w:rsidRPr="00CE2B4E" w:rsidRDefault="009C5C62" w:rsidP="009C5C62">
            <w:pPr>
              <w:spacing w:before="100" w:beforeAutospacing="1" w:after="100" w:afterAutospacing="1"/>
              <w:outlineLvl w:val="3"/>
              <w:rPr>
                <w:rFonts w:ascii="Times New Roman" w:eastAsia="Times New Roman" w:hAnsi="Times New Roman" w:cs="Times New Roman"/>
                <w:bCs/>
              </w:rPr>
            </w:pPr>
            <w:r w:rsidRPr="00CE2B4E">
              <w:rPr>
                <w:rFonts w:ascii="Times New Roman" w:eastAsia="Times New Roman" w:hAnsi="Times New Roman" w:cs="Times New Roman"/>
              </w:rPr>
              <w:t>Периодические расходы за период _______годов:</w:t>
            </w:r>
            <w:r w:rsidRPr="00CE2B4E">
              <w:rPr>
                <w:rFonts w:ascii="Times New Roman" w:eastAsia="Times New Roman" w:hAnsi="Times New Roman" w:cs="Times New Roman"/>
              </w:rPr>
              <w:br/>
              <w:t>Вид расходов 1:</w:t>
            </w:r>
            <w:r w:rsidRPr="00CE2B4E">
              <w:rPr>
                <w:rFonts w:ascii="Times New Roman" w:eastAsia="Times New Roman" w:hAnsi="Times New Roman" w:cs="Times New Roman"/>
              </w:rPr>
              <w:br/>
              <w:t>..:</w:t>
            </w:r>
            <w:r w:rsidRPr="00CE2B4E">
              <w:rPr>
                <w:rFonts w:ascii="Times New Roman" w:eastAsia="Times New Roman" w:hAnsi="Times New Roman" w:cs="Times New Roman"/>
              </w:rPr>
              <w:br/>
              <w:t>Вид расходов N:</w:t>
            </w:r>
          </w:p>
        </w:tc>
        <w:tc>
          <w:tcPr>
            <w:tcW w:w="3191" w:type="dxa"/>
          </w:tcPr>
          <w:p w:rsidR="009C5C62" w:rsidRPr="00CE2B4E" w:rsidRDefault="009C5C62" w:rsidP="009C5C62">
            <w:pPr>
              <w:spacing w:before="100" w:beforeAutospacing="1" w:after="100" w:afterAutospacing="1"/>
              <w:outlineLvl w:val="3"/>
              <w:rPr>
                <w:rFonts w:ascii="Times New Roman" w:eastAsia="Times New Roman" w:hAnsi="Times New Roman" w:cs="Times New Roman"/>
                <w:bCs/>
              </w:rPr>
            </w:pPr>
          </w:p>
        </w:tc>
      </w:tr>
      <w:tr w:rsidR="00CC0A43" w:rsidRPr="00CE2B4E" w:rsidTr="009C5C62">
        <w:tc>
          <w:tcPr>
            <w:tcW w:w="3190" w:type="dxa"/>
          </w:tcPr>
          <w:p w:rsidR="00CC0A43" w:rsidRPr="00CE2B4E" w:rsidRDefault="00CC0A43" w:rsidP="009C5C62">
            <w:pPr>
              <w:spacing w:before="100" w:beforeAutospacing="1" w:after="100" w:afterAutospacing="1"/>
              <w:rPr>
                <w:rFonts w:ascii="Times New Roman" w:eastAsia="Times New Roman" w:hAnsi="Times New Roman" w:cs="Times New Roman"/>
              </w:rPr>
            </w:pPr>
          </w:p>
        </w:tc>
        <w:tc>
          <w:tcPr>
            <w:tcW w:w="3190" w:type="dxa"/>
          </w:tcPr>
          <w:p w:rsidR="00CC0A43" w:rsidRPr="00CE2B4E" w:rsidRDefault="00CC0A43" w:rsidP="009C5C62">
            <w:pPr>
              <w:spacing w:before="100" w:beforeAutospacing="1" w:after="100" w:afterAutospacing="1"/>
              <w:outlineLvl w:val="3"/>
              <w:rPr>
                <w:rFonts w:ascii="Times New Roman" w:eastAsia="Times New Roman" w:hAnsi="Times New Roman" w:cs="Times New Roman"/>
              </w:rPr>
            </w:pPr>
            <w:r w:rsidRPr="00CE2B4E">
              <w:rPr>
                <w:rFonts w:ascii="Times New Roman" w:eastAsia="Times New Roman" w:hAnsi="Times New Roman" w:cs="Times New Roman"/>
              </w:rPr>
              <w:t>Возможные доходы за период _______ годов:</w:t>
            </w:r>
            <w:r w:rsidRPr="00CE2B4E">
              <w:rPr>
                <w:rFonts w:ascii="Times New Roman" w:eastAsia="Times New Roman" w:hAnsi="Times New Roman" w:cs="Times New Roman"/>
              </w:rPr>
              <w:br/>
              <w:t>Вид поступления 1:</w:t>
            </w:r>
            <w:r w:rsidRPr="00CE2B4E">
              <w:rPr>
                <w:rFonts w:ascii="Times New Roman" w:eastAsia="Times New Roman" w:hAnsi="Times New Roman" w:cs="Times New Roman"/>
              </w:rPr>
              <w:br/>
              <w:t>...:</w:t>
            </w:r>
            <w:r w:rsidRPr="00CE2B4E">
              <w:rPr>
                <w:rFonts w:ascii="Times New Roman" w:eastAsia="Times New Roman" w:hAnsi="Times New Roman" w:cs="Times New Roman"/>
              </w:rPr>
              <w:br/>
              <w:t>Вид поступления N:</w:t>
            </w:r>
          </w:p>
        </w:tc>
        <w:tc>
          <w:tcPr>
            <w:tcW w:w="3191" w:type="dxa"/>
          </w:tcPr>
          <w:p w:rsidR="00CC0A43" w:rsidRPr="00CE2B4E" w:rsidRDefault="00CC0A43" w:rsidP="009C5C62">
            <w:pPr>
              <w:spacing w:before="100" w:beforeAutospacing="1" w:after="100" w:afterAutospacing="1"/>
              <w:outlineLvl w:val="3"/>
              <w:rPr>
                <w:rFonts w:ascii="Times New Roman" w:eastAsia="Times New Roman" w:hAnsi="Times New Roman" w:cs="Times New Roman"/>
                <w:bCs/>
              </w:rPr>
            </w:pPr>
          </w:p>
        </w:tc>
      </w:tr>
      <w:tr w:rsidR="00CC0A43" w:rsidRPr="00CE2B4E" w:rsidTr="009C5C62">
        <w:tc>
          <w:tcPr>
            <w:tcW w:w="3190" w:type="dxa"/>
          </w:tcPr>
          <w:p w:rsidR="00CC0A43" w:rsidRPr="00CE2B4E" w:rsidRDefault="00CC0A43" w:rsidP="000E3D28">
            <w:pPr>
              <w:spacing w:before="100" w:beforeAutospacing="1" w:after="100" w:afterAutospacing="1"/>
              <w:outlineLvl w:val="3"/>
              <w:rPr>
                <w:rFonts w:ascii="Times New Roman" w:eastAsia="Times New Roman" w:hAnsi="Times New Roman" w:cs="Times New Roman"/>
                <w:bCs/>
              </w:rPr>
            </w:pPr>
            <w:r w:rsidRPr="00CE2B4E">
              <w:rPr>
                <w:rFonts w:ascii="Times New Roman" w:eastAsia="Times New Roman" w:hAnsi="Times New Roman" w:cs="Times New Roman"/>
              </w:rPr>
              <w:t>Функция 1.2 (в соответствии с разделом 8 настоящей типовой формы)</w:t>
            </w:r>
          </w:p>
        </w:tc>
        <w:tc>
          <w:tcPr>
            <w:tcW w:w="3190" w:type="dxa"/>
          </w:tcPr>
          <w:p w:rsidR="00CC0A43" w:rsidRPr="00CE2B4E" w:rsidRDefault="00CC0A43" w:rsidP="000E3D28">
            <w:pPr>
              <w:spacing w:before="100" w:beforeAutospacing="1" w:after="100" w:afterAutospacing="1"/>
              <w:rPr>
                <w:rFonts w:ascii="Times New Roman" w:eastAsia="Times New Roman" w:hAnsi="Times New Roman" w:cs="Times New Roman"/>
              </w:rPr>
            </w:pPr>
            <w:r w:rsidRPr="00CE2B4E">
              <w:rPr>
                <w:rFonts w:ascii="Times New Roman" w:eastAsia="Times New Roman" w:hAnsi="Times New Roman" w:cs="Times New Roman"/>
              </w:rPr>
              <w:t>Единовременные расходы в (указать год возникновения):</w:t>
            </w:r>
            <w:r w:rsidRPr="00CE2B4E">
              <w:rPr>
                <w:rFonts w:ascii="Times New Roman" w:eastAsia="Times New Roman" w:hAnsi="Times New Roman" w:cs="Times New Roman"/>
              </w:rPr>
              <w:br/>
              <w:t>Вид расходов 1:</w:t>
            </w:r>
            <w:r w:rsidRPr="00CE2B4E">
              <w:rPr>
                <w:rFonts w:ascii="Times New Roman" w:eastAsia="Times New Roman" w:hAnsi="Times New Roman" w:cs="Times New Roman"/>
              </w:rPr>
              <w:br/>
              <w:t>..:</w:t>
            </w:r>
            <w:r w:rsidRPr="00CE2B4E">
              <w:rPr>
                <w:rFonts w:ascii="Times New Roman" w:eastAsia="Times New Roman" w:hAnsi="Times New Roman" w:cs="Times New Roman"/>
              </w:rPr>
              <w:br/>
              <w:t>Вид расходов N:</w:t>
            </w:r>
          </w:p>
        </w:tc>
        <w:tc>
          <w:tcPr>
            <w:tcW w:w="3191" w:type="dxa"/>
          </w:tcPr>
          <w:p w:rsidR="00CC0A43" w:rsidRPr="00CE2B4E" w:rsidRDefault="00CC0A43" w:rsidP="009C5C62">
            <w:pPr>
              <w:spacing w:before="100" w:beforeAutospacing="1" w:after="100" w:afterAutospacing="1"/>
              <w:outlineLvl w:val="3"/>
              <w:rPr>
                <w:rFonts w:ascii="Times New Roman" w:eastAsia="Times New Roman" w:hAnsi="Times New Roman" w:cs="Times New Roman"/>
                <w:bCs/>
              </w:rPr>
            </w:pPr>
          </w:p>
        </w:tc>
      </w:tr>
      <w:tr w:rsidR="00CC0A43" w:rsidRPr="00CE2B4E" w:rsidTr="009C5C62">
        <w:tc>
          <w:tcPr>
            <w:tcW w:w="3190" w:type="dxa"/>
          </w:tcPr>
          <w:p w:rsidR="00CC0A43" w:rsidRPr="00CE2B4E" w:rsidRDefault="00CC0A43" w:rsidP="009C5C62">
            <w:pPr>
              <w:spacing w:before="100" w:beforeAutospacing="1" w:after="100" w:afterAutospacing="1"/>
              <w:rPr>
                <w:rFonts w:ascii="Times New Roman" w:eastAsia="Times New Roman" w:hAnsi="Times New Roman" w:cs="Times New Roman"/>
              </w:rPr>
            </w:pPr>
          </w:p>
        </w:tc>
        <w:tc>
          <w:tcPr>
            <w:tcW w:w="3190" w:type="dxa"/>
          </w:tcPr>
          <w:p w:rsidR="00CC0A43" w:rsidRPr="00CE2B4E" w:rsidRDefault="00CC0A43" w:rsidP="000E3D28">
            <w:pPr>
              <w:spacing w:before="100" w:beforeAutospacing="1" w:after="100" w:afterAutospacing="1"/>
              <w:outlineLvl w:val="3"/>
              <w:rPr>
                <w:rFonts w:ascii="Times New Roman" w:eastAsia="Times New Roman" w:hAnsi="Times New Roman" w:cs="Times New Roman"/>
                <w:bCs/>
              </w:rPr>
            </w:pPr>
            <w:r w:rsidRPr="00CE2B4E">
              <w:rPr>
                <w:rFonts w:ascii="Times New Roman" w:eastAsia="Times New Roman" w:hAnsi="Times New Roman" w:cs="Times New Roman"/>
              </w:rPr>
              <w:t>Периодические расходы за период _______годов:</w:t>
            </w:r>
            <w:r w:rsidRPr="00CE2B4E">
              <w:rPr>
                <w:rFonts w:ascii="Times New Roman" w:eastAsia="Times New Roman" w:hAnsi="Times New Roman" w:cs="Times New Roman"/>
              </w:rPr>
              <w:br/>
              <w:t>Вид расходов 1:</w:t>
            </w:r>
            <w:r w:rsidRPr="00CE2B4E">
              <w:rPr>
                <w:rFonts w:ascii="Times New Roman" w:eastAsia="Times New Roman" w:hAnsi="Times New Roman" w:cs="Times New Roman"/>
              </w:rPr>
              <w:br/>
              <w:t>..:</w:t>
            </w:r>
            <w:r w:rsidRPr="00CE2B4E">
              <w:rPr>
                <w:rFonts w:ascii="Times New Roman" w:eastAsia="Times New Roman" w:hAnsi="Times New Roman" w:cs="Times New Roman"/>
              </w:rPr>
              <w:br/>
              <w:t>Вид расходов N:</w:t>
            </w:r>
          </w:p>
        </w:tc>
        <w:tc>
          <w:tcPr>
            <w:tcW w:w="3191" w:type="dxa"/>
          </w:tcPr>
          <w:p w:rsidR="00CC0A43" w:rsidRPr="00CE2B4E" w:rsidRDefault="00CC0A43" w:rsidP="009C5C62">
            <w:pPr>
              <w:spacing w:before="100" w:beforeAutospacing="1" w:after="100" w:afterAutospacing="1"/>
              <w:outlineLvl w:val="3"/>
              <w:rPr>
                <w:rFonts w:ascii="Times New Roman" w:eastAsia="Times New Roman" w:hAnsi="Times New Roman" w:cs="Times New Roman"/>
                <w:bCs/>
              </w:rPr>
            </w:pPr>
          </w:p>
        </w:tc>
      </w:tr>
      <w:tr w:rsidR="00CC0A43" w:rsidRPr="00CE2B4E" w:rsidTr="009C5C62">
        <w:tc>
          <w:tcPr>
            <w:tcW w:w="3190" w:type="dxa"/>
          </w:tcPr>
          <w:p w:rsidR="00CC0A43" w:rsidRPr="00CE2B4E" w:rsidRDefault="00CC0A43" w:rsidP="009C5C62">
            <w:pPr>
              <w:spacing w:before="100" w:beforeAutospacing="1" w:after="100" w:afterAutospacing="1"/>
              <w:rPr>
                <w:rFonts w:ascii="Times New Roman" w:eastAsia="Times New Roman" w:hAnsi="Times New Roman" w:cs="Times New Roman"/>
              </w:rPr>
            </w:pPr>
          </w:p>
        </w:tc>
        <w:tc>
          <w:tcPr>
            <w:tcW w:w="3190" w:type="dxa"/>
          </w:tcPr>
          <w:p w:rsidR="00CC0A43" w:rsidRPr="00CE2B4E" w:rsidRDefault="00CC0A43" w:rsidP="000E3D28">
            <w:pPr>
              <w:spacing w:before="100" w:beforeAutospacing="1" w:after="100" w:afterAutospacing="1"/>
              <w:outlineLvl w:val="3"/>
              <w:rPr>
                <w:rFonts w:ascii="Times New Roman" w:eastAsia="Times New Roman" w:hAnsi="Times New Roman" w:cs="Times New Roman"/>
              </w:rPr>
            </w:pPr>
            <w:r w:rsidRPr="00CE2B4E">
              <w:rPr>
                <w:rFonts w:ascii="Times New Roman" w:eastAsia="Times New Roman" w:hAnsi="Times New Roman" w:cs="Times New Roman"/>
              </w:rPr>
              <w:t>Возможные доходы за период _______ годов:</w:t>
            </w:r>
            <w:r w:rsidRPr="00CE2B4E">
              <w:rPr>
                <w:rFonts w:ascii="Times New Roman" w:eastAsia="Times New Roman" w:hAnsi="Times New Roman" w:cs="Times New Roman"/>
              </w:rPr>
              <w:br/>
              <w:t>Вид поступления 1:</w:t>
            </w:r>
            <w:r w:rsidRPr="00CE2B4E">
              <w:rPr>
                <w:rFonts w:ascii="Times New Roman" w:eastAsia="Times New Roman" w:hAnsi="Times New Roman" w:cs="Times New Roman"/>
              </w:rPr>
              <w:br/>
              <w:t>...:</w:t>
            </w:r>
            <w:r w:rsidRPr="00CE2B4E">
              <w:rPr>
                <w:rFonts w:ascii="Times New Roman" w:eastAsia="Times New Roman" w:hAnsi="Times New Roman" w:cs="Times New Roman"/>
              </w:rPr>
              <w:br/>
              <w:t>Вид поступления N:</w:t>
            </w:r>
          </w:p>
        </w:tc>
        <w:tc>
          <w:tcPr>
            <w:tcW w:w="3191" w:type="dxa"/>
          </w:tcPr>
          <w:p w:rsidR="00CC0A43" w:rsidRPr="00CE2B4E" w:rsidRDefault="00CC0A43" w:rsidP="009C5C62">
            <w:pPr>
              <w:spacing w:before="100" w:beforeAutospacing="1" w:after="100" w:afterAutospacing="1"/>
              <w:outlineLvl w:val="3"/>
              <w:rPr>
                <w:rFonts w:ascii="Times New Roman" w:eastAsia="Times New Roman" w:hAnsi="Times New Roman" w:cs="Times New Roman"/>
                <w:bCs/>
              </w:rPr>
            </w:pPr>
          </w:p>
        </w:tc>
      </w:tr>
      <w:tr w:rsidR="00CC0A43" w:rsidRPr="00CE2B4E" w:rsidTr="009C5C62">
        <w:tc>
          <w:tcPr>
            <w:tcW w:w="3190" w:type="dxa"/>
          </w:tcPr>
          <w:p w:rsidR="00CC0A43" w:rsidRPr="00CE2B4E" w:rsidRDefault="00CC0A43" w:rsidP="000E3D28">
            <w:pPr>
              <w:spacing w:before="100" w:beforeAutospacing="1" w:after="100" w:afterAutospacing="1"/>
              <w:rPr>
                <w:rFonts w:ascii="Times New Roman" w:eastAsia="Times New Roman" w:hAnsi="Times New Roman" w:cs="Times New Roman"/>
              </w:rPr>
            </w:pPr>
            <w:r w:rsidRPr="00CE2B4E">
              <w:rPr>
                <w:rFonts w:ascii="Times New Roman" w:eastAsia="Times New Roman" w:hAnsi="Times New Roman" w:cs="Times New Roman"/>
              </w:rPr>
              <w:t>Итого единовременные расходы по (Органу 1) по годам:</w:t>
            </w:r>
          </w:p>
        </w:tc>
        <w:tc>
          <w:tcPr>
            <w:tcW w:w="3190" w:type="dxa"/>
          </w:tcPr>
          <w:p w:rsidR="00CC0A43" w:rsidRPr="00CE2B4E" w:rsidRDefault="00CC0A43" w:rsidP="009C5C62">
            <w:pPr>
              <w:spacing w:before="100" w:beforeAutospacing="1" w:after="100" w:afterAutospacing="1"/>
              <w:outlineLvl w:val="3"/>
              <w:rPr>
                <w:rFonts w:ascii="Times New Roman" w:eastAsia="Times New Roman" w:hAnsi="Times New Roman" w:cs="Times New Roman"/>
              </w:rPr>
            </w:pPr>
          </w:p>
        </w:tc>
        <w:tc>
          <w:tcPr>
            <w:tcW w:w="3191" w:type="dxa"/>
          </w:tcPr>
          <w:p w:rsidR="00CC0A43" w:rsidRPr="00CE2B4E" w:rsidRDefault="00CC0A43" w:rsidP="009C5C62">
            <w:pPr>
              <w:spacing w:before="100" w:beforeAutospacing="1" w:after="100" w:afterAutospacing="1"/>
              <w:outlineLvl w:val="3"/>
              <w:rPr>
                <w:rFonts w:ascii="Times New Roman" w:eastAsia="Times New Roman" w:hAnsi="Times New Roman" w:cs="Times New Roman"/>
                <w:bCs/>
              </w:rPr>
            </w:pPr>
          </w:p>
        </w:tc>
      </w:tr>
      <w:tr w:rsidR="00CC0A43" w:rsidRPr="00CE2B4E" w:rsidTr="009C5C62">
        <w:tc>
          <w:tcPr>
            <w:tcW w:w="3190" w:type="dxa"/>
          </w:tcPr>
          <w:p w:rsidR="00CC0A43" w:rsidRPr="00CE2B4E" w:rsidRDefault="00CC0A43" w:rsidP="000E3D28">
            <w:pPr>
              <w:spacing w:before="100" w:beforeAutospacing="1" w:after="100" w:afterAutospacing="1"/>
              <w:rPr>
                <w:rFonts w:ascii="Times New Roman" w:eastAsia="Times New Roman" w:hAnsi="Times New Roman" w:cs="Times New Roman"/>
              </w:rPr>
            </w:pPr>
            <w:r w:rsidRPr="00CE2B4E">
              <w:rPr>
                <w:rFonts w:ascii="Times New Roman" w:eastAsia="Times New Roman" w:hAnsi="Times New Roman" w:cs="Times New Roman"/>
              </w:rPr>
              <w:t>Итого периодические расходы по (Органу 1) за (указанный период):</w:t>
            </w:r>
          </w:p>
        </w:tc>
        <w:tc>
          <w:tcPr>
            <w:tcW w:w="3190" w:type="dxa"/>
          </w:tcPr>
          <w:p w:rsidR="00CC0A43" w:rsidRPr="00CE2B4E" w:rsidRDefault="00CC0A43" w:rsidP="009C5C62">
            <w:pPr>
              <w:spacing w:before="100" w:beforeAutospacing="1" w:after="100" w:afterAutospacing="1"/>
              <w:outlineLvl w:val="3"/>
              <w:rPr>
                <w:rFonts w:ascii="Times New Roman" w:eastAsia="Times New Roman" w:hAnsi="Times New Roman" w:cs="Times New Roman"/>
              </w:rPr>
            </w:pPr>
          </w:p>
        </w:tc>
        <w:tc>
          <w:tcPr>
            <w:tcW w:w="3191" w:type="dxa"/>
          </w:tcPr>
          <w:p w:rsidR="00CC0A43" w:rsidRPr="00CE2B4E" w:rsidRDefault="00CC0A43" w:rsidP="009C5C62">
            <w:pPr>
              <w:spacing w:before="100" w:beforeAutospacing="1" w:after="100" w:afterAutospacing="1"/>
              <w:outlineLvl w:val="3"/>
              <w:rPr>
                <w:rFonts w:ascii="Times New Roman" w:eastAsia="Times New Roman" w:hAnsi="Times New Roman" w:cs="Times New Roman"/>
                <w:bCs/>
              </w:rPr>
            </w:pPr>
          </w:p>
        </w:tc>
      </w:tr>
      <w:tr w:rsidR="00CC0A43" w:rsidRPr="00CE2B4E" w:rsidTr="009C5C62">
        <w:tc>
          <w:tcPr>
            <w:tcW w:w="3190" w:type="dxa"/>
          </w:tcPr>
          <w:p w:rsidR="00CC0A43" w:rsidRPr="00CE2B4E" w:rsidRDefault="00CC0A43" w:rsidP="000E3D28">
            <w:pPr>
              <w:spacing w:before="100" w:beforeAutospacing="1" w:after="100" w:afterAutospacing="1"/>
              <w:rPr>
                <w:rFonts w:ascii="Times New Roman" w:eastAsia="Times New Roman" w:hAnsi="Times New Roman" w:cs="Times New Roman"/>
              </w:rPr>
            </w:pPr>
            <w:r w:rsidRPr="00CE2B4E">
              <w:rPr>
                <w:rFonts w:ascii="Times New Roman" w:eastAsia="Times New Roman" w:hAnsi="Times New Roman" w:cs="Times New Roman"/>
              </w:rPr>
              <w:t>Итого возможные доходы по (Органу 1) за (указанный период):</w:t>
            </w:r>
          </w:p>
        </w:tc>
        <w:tc>
          <w:tcPr>
            <w:tcW w:w="3190" w:type="dxa"/>
          </w:tcPr>
          <w:p w:rsidR="00CC0A43" w:rsidRPr="00CE2B4E" w:rsidRDefault="00CC0A43" w:rsidP="009C5C62">
            <w:pPr>
              <w:spacing w:before="100" w:beforeAutospacing="1" w:after="100" w:afterAutospacing="1"/>
              <w:outlineLvl w:val="3"/>
              <w:rPr>
                <w:rFonts w:ascii="Times New Roman" w:eastAsia="Times New Roman" w:hAnsi="Times New Roman" w:cs="Times New Roman"/>
              </w:rPr>
            </w:pPr>
          </w:p>
        </w:tc>
        <w:tc>
          <w:tcPr>
            <w:tcW w:w="3191" w:type="dxa"/>
          </w:tcPr>
          <w:p w:rsidR="00CC0A43" w:rsidRPr="00CE2B4E" w:rsidRDefault="00CC0A43" w:rsidP="009C5C62">
            <w:pPr>
              <w:spacing w:before="100" w:beforeAutospacing="1" w:after="100" w:afterAutospacing="1"/>
              <w:outlineLvl w:val="3"/>
              <w:rPr>
                <w:rFonts w:ascii="Times New Roman" w:eastAsia="Times New Roman" w:hAnsi="Times New Roman" w:cs="Times New Roman"/>
                <w:bCs/>
              </w:rPr>
            </w:pPr>
          </w:p>
        </w:tc>
      </w:tr>
      <w:tr w:rsidR="008657D3" w:rsidRPr="00CE2B4E" w:rsidTr="009C5C62">
        <w:tc>
          <w:tcPr>
            <w:tcW w:w="3190" w:type="dxa"/>
          </w:tcPr>
          <w:p w:rsidR="008657D3" w:rsidRPr="00CE2B4E" w:rsidRDefault="008657D3" w:rsidP="004335AA">
            <w:pPr>
              <w:spacing w:before="100" w:beforeAutospacing="1" w:after="100" w:afterAutospacing="1"/>
              <w:rPr>
                <w:rFonts w:ascii="Times New Roman" w:eastAsia="Times New Roman" w:hAnsi="Times New Roman" w:cs="Times New Roman"/>
              </w:rPr>
            </w:pPr>
            <w:r w:rsidRPr="00CE2B4E">
              <w:rPr>
                <w:rFonts w:ascii="Times New Roman" w:eastAsia="Times New Roman" w:hAnsi="Times New Roman" w:cs="Times New Roman"/>
              </w:rPr>
              <w:t>9.4. Единовременные расходы бюдж</w:t>
            </w:r>
            <w:r w:rsidR="00D04978" w:rsidRPr="00CE2B4E">
              <w:rPr>
                <w:rFonts w:ascii="Times New Roman" w:eastAsia="Times New Roman" w:hAnsi="Times New Roman" w:cs="Times New Roman"/>
              </w:rPr>
              <w:t xml:space="preserve">ета </w:t>
            </w:r>
            <w:r w:rsidR="004335AA">
              <w:rPr>
                <w:rFonts w:ascii="Times New Roman" w:eastAsia="Times New Roman" w:hAnsi="Times New Roman" w:cs="Times New Roman"/>
              </w:rPr>
              <w:t>МО «Сусуманский муниципальный округ Магаданской области»</w:t>
            </w:r>
          </w:p>
        </w:tc>
        <w:tc>
          <w:tcPr>
            <w:tcW w:w="3190" w:type="dxa"/>
          </w:tcPr>
          <w:p w:rsidR="008657D3" w:rsidRPr="00CE2B4E" w:rsidRDefault="008657D3" w:rsidP="009C5C62">
            <w:pPr>
              <w:spacing w:before="100" w:beforeAutospacing="1" w:after="100" w:afterAutospacing="1"/>
              <w:outlineLvl w:val="3"/>
              <w:rPr>
                <w:rFonts w:ascii="Times New Roman" w:eastAsia="Times New Roman" w:hAnsi="Times New Roman" w:cs="Times New Roman"/>
              </w:rPr>
            </w:pPr>
          </w:p>
        </w:tc>
        <w:tc>
          <w:tcPr>
            <w:tcW w:w="3191" w:type="dxa"/>
          </w:tcPr>
          <w:p w:rsidR="008657D3" w:rsidRPr="00CE2B4E" w:rsidRDefault="008657D3" w:rsidP="009C5C62">
            <w:pPr>
              <w:spacing w:before="100" w:beforeAutospacing="1" w:after="100" w:afterAutospacing="1"/>
              <w:outlineLvl w:val="3"/>
              <w:rPr>
                <w:rFonts w:ascii="Times New Roman" w:eastAsia="Times New Roman" w:hAnsi="Times New Roman" w:cs="Times New Roman"/>
                <w:bCs/>
              </w:rPr>
            </w:pPr>
          </w:p>
        </w:tc>
      </w:tr>
      <w:tr w:rsidR="008657D3" w:rsidRPr="00CE2B4E" w:rsidTr="009C5C62">
        <w:tc>
          <w:tcPr>
            <w:tcW w:w="3190" w:type="dxa"/>
          </w:tcPr>
          <w:p w:rsidR="008657D3" w:rsidRPr="00CE2B4E" w:rsidRDefault="008657D3" w:rsidP="004335AA">
            <w:pPr>
              <w:spacing w:before="100" w:beforeAutospacing="1" w:after="100" w:afterAutospacing="1"/>
              <w:rPr>
                <w:rFonts w:ascii="Times New Roman" w:eastAsia="Times New Roman" w:hAnsi="Times New Roman" w:cs="Times New Roman"/>
              </w:rPr>
            </w:pPr>
            <w:r w:rsidRPr="00CE2B4E">
              <w:rPr>
                <w:rFonts w:ascii="Times New Roman" w:eastAsia="Times New Roman" w:hAnsi="Times New Roman" w:cs="Times New Roman"/>
              </w:rPr>
              <w:t xml:space="preserve">9.5. Периодические расходы бюджета </w:t>
            </w:r>
            <w:r w:rsidR="004335AA">
              <w:rPr>
                <w:rFonts w:ascii="Times New Roman" w:eastAsia="Times New Roman" w:hAnsi="Times New Roman" w:cs="Times New Roman"/>
              </w:rPr>
              <w:t>МО «Сусуманский муниципальный округ Магаданской области»</w:t>
            </w:r>
          </w:p>
        </w:tc>
        <w:tc>
          <w:tcPr>
            <w:tcW w:w="3190" w:type="dxa"/>
          </w:tcPr>
          <w:p w:rsidR="008657D3" w:rsidRPr="00CE2B4E" w:rsidRDefault="008657D3" w:rsidP="009C5C62">
            <w:pPr>
              <w:spacing w:before="100" w:beforeAutospacing="1" w:after="100" w:afterAutospacing="1"/>
              <w:outlineLvl w:val="3"/>
              <w:rPr>
                <w:rFonts w:ascii="Times New Roman" w:eastAsia="Times New Roman" w:hAnsi="Times New Roman" w:cs="Times New Roman"/>
              </w:rPr>
            </w:pPr>
          </w:p>
        </w:tc>
        <w:tc>
          <w:tcPr>
            <w:tcW w:w="3191" w:type="dxa"/>
          </w:tcPr>
          <w:p w:rsidR="008657D3" w:rsidRPr="00CE2B4E" w:rsidRDefault="008657D3" w:rsidP="009C5C62">
            <w:pPr>
              <w:spacing w:before="100" w:beforeAutospacing="1" w:after="100" w:afterAutospacing="1"/>
              <w:outlineLvl w:val="3"/>
              <w:rPr>
                <w:rFonts w:ascii="Times New Roman" w:eastAsia="Times New Roman" w:hAnsi="Times New Roman" w:cs="Times New Roman"/>
                <w:bCs/>
              </w:rPr>
            </w:pPr>
          </w:p>
        </w:tc>
      </w:tr>
      <w:tr w:rsidR="008657D3" w:rsidRPr="00CE2B4E" w:rsidTr="009C5C62">
        <w:tc>
          <w:tcPr>
            <w:tcW w:w="3190" w:type="dxa"/>
          </w:tcPr>
          <w:p w:rsidR="008657D3" w:rsidRPr="00CE2B4E" w:rsidRDefault="008657D3" w:rsidP="004335AA">
            <w:pPr>
              <w:spacing w:before="100" w:beforeAutospacing="1" w:after="100" w:afterAutospacing="1"/>
              <w:rPr>
                <w:rFonts w:ascii="Times New Roman" w:eastAsia="Times New Roman" w:hAnsi="Times New Roman" w:cs="Times New Roman"/>
              </w:rPr>
            </w:pPr>
            <w:r w:rsidRPr="00CE2B4E">
              <w:rPr>
                <w:rFonts w:ascii="Times New Roman" w:eastAsia="Times New Roman" w:hAnsi="Times New Roman" w:cs="Times New Roman"/>
              </w:rPr>
              <w:t>9.6. Итого возможные доходы бюдж</w:t>
            </w:r>
            <w:r w:rsidR="00D04978" w:rsidRPr="00CE2B4E">
              <w:rPr>
                <w:rFonts w:ascii="Times New Roman" w:eastAsia="Times New Roman" w:hAnsi="Times New Roman" w:cs="Times New Roman"/>
              </w:rPr>
              <w:t xml:space="preserve">ета </w:t>
            </w:r>
            <w:r w:rsidR="004335AA">
              <w:rPr>
                <w:rFonts w:ascii="Times New Roman" w:eastAsia="Times New Roman" w:hAnsi="Times New Roman" w:cs="Times New Roman"/>
              </w:rPr>
              <w:t>МО «Сусуманский муниципальный округ Магаданской области»</w:t>
            </w:r>
          </w:p>
        </w:tc>
        <w:tc>
          <w:tcPr>
            <w:tcW w:w="3190" w:type="dxa"/>
          </w:tcPr>
          <w:p w:rsidR="008657D3" w:rsidRPr="00CE2B4E" w:rsidRDefault="008657D3" w:rsidP="009C5C62">
            <w:pPr>
              <w:spacing w:before="100" w:beforeAutospacing="1" w:after="100" w:afterAutospacing="1"/>
              <w:outlineLvl w:val="3"/>
              <w:rPr>
                <w:rFonts w:ascii="Times New Roman" w:eastAsia="Times New Roman" w:hAnsi="Times New Roman" w:cs="Times New Roman"/>
              </w:rPr>
            </w:pPr>
          </w:p>
        </w:tc>
        <w:tc>
          <w:tcPr>
            <w:tcW w:w="3191" w:type="dxa"/>
          </w:tcPr>
          <w:p w:rsidR="008657D3" w:rsidRPr="00CE2B4E" w:rsidRDefault="008657D3" w:rsidP="009C5C62">
            <w:pPr>
              <w:spacing w:before="100" w:beforeAutospacing="1" w:after="100" w:afterAutospacing="1"/>
              <w:outlineLvl w:val="3"/>
              <w:rPr>
                <w:rFonts w:ascii="Times New Roman" w:eastAsia="Times New Roman" w:hAnsi="Times New Roman" w:cs="Times New Roman"/>
                <w:bCs/>
              </w:rPr>
            </w:pPr>
          </w:p>
        </w:tc>
      </w:tr>
    </w:tbl>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22"/>
        <w:gridCol w:w="3307"/>
        <w:gridCol w:w="3016"/>
      </w:tblGrid>
      <w:tr w:rsidR="00371E9D" w:rsidRPr="00CE2B4E" w:rsidTr="009C5C62">
        <w:trPr>
          <w:trHeight w:val="15"/>
          <w:tblCellSpacing w:w="15" w:type="dxa"/>
        </w:trPr>
        <w:tc>
          <w:tcPr>
            <w:tcW w:w="3077" w:type="dxa"/>
            <w:vAlign w:val="center"/>
            <w:hideMark/>
          </w:tcPr>
          <w:p w:rsidR="00371E9D" w:rsidRPr="00CE2B4E" w:rsidRDefault="00371E9D" w:rsidP="009C5C62">
            <w:pPr>
              <w:spacing w:after="0" w:line="240" w:lineRule="auto"/>
              <w:rPr>
                <w:rFonts w:ascii="Times New Roman" w:eastAsia="Times New Roman" w:hAnsi="Times New Roman" w:cs="Times New Roman"/>
              </w:rPr>
            </w:pPr>
          </w:p>
        </w:tc>
        <w:tc>
          <w:tcPr>
            <w:tcW w:w="3277" w:type="dxa"/>
            <w:vAlign w:val="center"/>
            <w:hideMark/>
          </w:tcPr>
          <w:p w:rsidR="00371E9D" w:rsidRPr="00CE2B4E" w:rsidRDefault="00371E9D" w:rsidP="009C5C62">
            <w:pPr>
              <w:spacing w:after="0" w:line="240" w:lineRule="auto"/>
              <w:rPr>
                <w:rFonts w:ascii="Times New Roman" w:eastAsia="Times New Roman" w:hAnsi="Times New Roman" w:cs="Times New Roman"/>
              </w:rPr>
            </w:pPr>
          </w:p>
        </w:tc>
        <w:tc>
          <w:tcPr>
            <w:tcW w:w="2971" w:type="dxa"/>
            <w:vAlign w:val="center"/>
            <w:hideMark/>
          </w:tcPr>
          <w:p w:rsidR="00371E9D" w:rsidRPr="00CE2B4E" w:rsidRDefault="00371E9D" w:rsidP="009C5C62">
            <w:pPr>
              <w:spacing w:after="0" w:line="240" w:lineRule="auto"/>
              <w:rPr>
                <w:rFonts w:ascii="Times New Roman" w:eastAsia="Times New Roman" w:hAnsi="Times New Roman" w:cs="Times New Roman"/>
              </w:rPr>
            </w:pPr>
          </w:p>
        </w:tc>
      </w:tr>
    </w:tbl>
    <w:p w:rsidR="00371E9D" w:rsidRPr="00CE2B4E" w:rsidRDefault="00371E9D" w:rsidP="00371E9D">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9.7. Иные сведения о расходах и возможных доходах бюдж</w:t>
      </w:r>
      <w:r w:rsidR="00D04978" w:rsidRPr="00CE2B4E">
        <w:rPr>
          <w:rFonts w:ascii="Times New Roman" w:eastAsia="Times New Roman" w:hAnsi="Times New Roman" w:cs="Times New Roman"/>
        </w:rPr>
        <w:t xml:space="preserve">ета </w:t>
      </w:r>
      <w:r w:rsidR="00FC79CB">
        <w:rPr>
          <w:rFonts w:ascii="Times New Roman" w:eastAsia="Times New Roman" w:hAnsi="Times New Roman" w:cs="Times New Roman"/>
        </w:rPr>
        <w:t>МО «Сусуманский муниципальный округ Магаданской области»</w:t>
      </w:r>
      <w:r w:rsidRPr="00CE2B4E">
        <w:rPr>
          <w:rFonts w:ascii="Times New Roman" w:eastAsia="Times New Roman" w:hAnsi="Times New Roman" w:cs="Times New Roman"/>
        </w:rPr>
        <w:t>:</w:t>
      </w:r>
    </w:p>
    <w:p w:rsidR="00371E9D" w:rsidRPr="00CE2B4E" w:rsidRDefault="00371E9D" w:rsidP="00371E9D">
      <w:pPr>
        <w:spacing w:before="100" w:beforeAutospacing="1" w:after="100" w:afterAutospacing="1" w:line="240" w:lineRule="auto"/>
        <w:jc w:val="center"/>
        <w:rPr>
          <w:rFonts w:ascii="Times New Roman" w:eastAsia="Times New Roman" w:hAnsi="Times New Roman" w:cs="Times New Roman"/>
        </w:rPr>
      </w:pPr>
      <w:r w:rsidRPr="00CE2B4E">
        <w:rPr>
          <w:rFonts w:ascii="Times New Roman" w:eastAsia="Times New Roman" w:hAnsi="Times New Roman" w:cs="Times New Roman"/>
        </w:rPr>
        <w:t xml:space="preserve">__________________________________________________________________________ </w:t>
      </w:r>
      <w:r w:rsidRPr="00CE2B4E">
        <w:rPr>
          <w:rFonts w:ascii="Times New Roman" w:eastAsia="Times New Roman" w:hAnsi="Times New Roman" w:cs="Times New Roman"/>
        </w:rPr>
        <w:br/>
        <w:t>(место для текстового описания)</w:t>
      </w:r>
    </w:p>
    <w:p w:rsidR="00371E9D" w:rsidRPr="00CE2B4E" w:rsidRDefault="00371E9D" w:rsidP="00371E9D">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br/>
        <w:t>9.8. Источники данных:</w:t>
      </w:r>
    </w:p>
    <w:p w:rsidR="00371E9D" w:rsidRPr="00CE2B4E" w:rsidRDefault="00371E9D" w:rsidP="00371E9D">
      <w:pPr>
        <w:spacing w:before="100" w:beforeAutospacing="1" w:after="100" w:afterAutospacing="1" w:line="240" w:lineRule="auto"/>
        <w:jc w:val="center"/>
        <w:rPr>
          <w:rFonts w:ascii="Times New Roman" w:eastAsia="Times New Roman" w:hAnsi="Times New Roman" w:cs="Times New Roman"/>
        </w:rPr>
      </w:pPr>
      <w:r w:rsidRPr="00CE2B4E">
        <w:rPr>
          <w:rFonts w:ascii="Times New Roman" w:eastAsia="Times New Roman" w:hAnsi="Times New Roman" w:cs="Times New Roman"/>
        </w:rPr>
        <w:t>__________________________________________________________________________</w:t>
      </w:r>
      <w:r w:rsidRPr="00CE2B4E">
        <w:rPr>
          <w:rFonts w:ascii="Times New Roman" w:eastAsia="Times New Roman" w:hAnsi="Times New Roman" w:cs="Times New Roman"/>
        </w:rPr>
        <w:br/>
        <w:t>(место для текстового описания)</w:t>
      </w:r>
    </w:p>
    <w:p w:rsidR="00371E9D" w:rsidRPr="00CE2B4E" w:rsidRDefault="00371E9D" w:rsidP="00010B26">
      <w:pPr>
        <w:spacing w:before="100" w:beforeAutospacing="1" w:after="100" w:afterAutospacing="1" w:line="240" w:lineRule="auto"/>
        <w:jc w:val="both"/>
        <w:outlineLvl w:val="3"/>
        <w:rPr>
          <w:rFonts w:ascii="Times New Roman" w:eastAsia="Times New Roman" w:hAnsi="Times New Roman" w:cs="Times New Roman"/>
          <w:bCs/>
        </w:rPr>
      </w:pPr>
      <w:r w:rsidRPr="00CE2B4E">
        <w:rPr>
          <w:rFonts w:ascii="Times New Roman" w:eastAsia="Times New Roman" w:hAnsi="Times New Roman" w:cs="Times New Roman"/>
          <w:bCs/>
        </w:rPr>
        <w:lastRenderedPageBreak/>
        <w:t>10. Новые обязанности или ограничения для субъектов предпринимательской деятельности либо изменение содержания существующих обязанностей и ограничений, а также порядок организации их исполнения</w:t>
      </w:r>
    </w:p>
    <w:tbl>
      <w:tblPr>
        <w:tblStyle w:val="a3"/>
        <w:tblW w:w="0" w:type="auto"/>
        <w:tblLook w:val="04A0" w:firstRow="1" w:lastRow="0" w:firstColumn="1" w:lastColumn="0" w:noHBand="0" w:noVBand="1"/>
      </w:tblPr>
      <w:tblGrid>
        <w:gridCol w:w="3190"/>
        <w:gridCol w:w="3190"/>
        <w:gridCol w:w="3191"/>
      </w:tblGrid>
      <w:tr w:rsidR="0084708A" w:rsidRPr="00CE2B4E" w:rsidTr="0084708A">
        <w:tc>
          <w:tcPr>
            <w:tcW w:w="3190" w:type="dxa"/>
          </w:tcPr>
          <w:p w:rsidR="0084708A" w:rsidRPr="00CE2B4E" w:rsidRDefault="0084708A" w:rsidP="0084708A">
            <w:pPr>
              <w:spacing w:before="100" w:beforeAutospacing="1" w:after="100" w:afterAutospacing="1"/>
              <w:outlineLvl w:val="3"/>
              <w:rPr>
                <w:rFonts w:ascii="Times New Roman" w:eastAsia="Times New Roman" w:hAnsi="Times New Roman" w:cs="Times New Roman"/>
                <w:bCs/>
              </w:rPr>
            </w:pPr>
            <w:r w:rsidRPr="00CE2B4E">
              <w:rPr>
                <w:rFonts w:ascii="Times New Roman" w:eastAsia="Times New Roman" w:hAnsi="Times New Roman" w:cs="Times New Roman"/>
              </w:rPr>
              <w:t>10.1. Группа участников отношений</w:t>
            </w:r>
          </w:p>
        </w:tc>
        <w:tc>
          <w:tcPr>
            <w:tcW w:w="3190" w:type="dxa"/>
          </w:tcPr>
          <w:p w:rsidR="0084708A" w:rsidRPr="00CE2B4E" w:rsidRDefault="0084708A" w:rsidP="0084708A">
            <w:pPr>
              <w:spacing w:before="100" w:beforeAutospacing="1" w:after="100" w:afterAutospacing="1"/>
              <w:outlineLvl w:val="3"/>
              <w:rPr>
                <w:rFonts w:ascii="Times New Roman" w:eastAsia="Times New Roman" w:hAnsi="Times New Roman" w:cs="Times New Roman"/>
                <w:bCs/>
              </w:rPr>
            </w:pPr>
            <w:r w:rsidRPr="00CE2B4E">
              <w:rPr>
                <w:rFonts w:ascii="Times New Roman" w:eastAsia="Times New Roman" w:hAnsi="Times New Roman" w:cs="Times New Roman"/>
              </w:rPr>
              <w:t>10.2. Описание новых или изменения содержания существующих обязанностей и ограничений</w:t>
            </w:r>
          </w:p>
        </w:tc>
        <w:tc>
          <w:tcPr>
            <w:tcW w:w="3191" w:type="dxa"/>
          </w:tcPr>
          <w:p w:rsidR="0084708A" w:rsidRPr="00CE2B4E" w:rsidRDefault="0084708A" w:rsidP="0084708A">
            <w:pPr>
              <w:spacing w:before="100" w:beforeAutospacing="1" w:after="100" w:afterAutospacing="1"/>
              <w:outlineLvl w:val="3"/>
              <w:rPr>
                <w:rFonts w:ascii="Times New Roman" w:eastAsia="Times New Roman" w:hAnsi="Times New Roman" w:cs="Times New Roman"/>
                <w:bCs/>
              </w:rPr>
            </w:pPr>
            <w:r w:rsidRPr="00CE2B4E">
              <w:rPr>
                <w:rFonts w:ascii="Times New Roman" w:eastAsia="Times New Roman" w:hAnsi="Times New Roman" w:cs="Times New Roman"/>
              </w:rPr>
              <w:t>10.3. Порядок организации исполнения обязанностей и ограничений</w:t>
            </w:r>
          </w:p>
        </w:tc>
      </w:tr>
      <w:tr w:rsidR="0084708A" w:rsidRPr="00CE2B4E" w:rsidTr="0084708A">
        <w:tc>
          <w:tcPr>
            <w:tcW w:w="3190" w:type="dxa"/>
          </w:tcPr>
          <w:p w:rsidR="0084708A" w:rsidRPr="00CE2B4E" w:rsidRDefault="0084708A" w:rsidP="0084708A">
            <w:pPr>
              <w:spacing w:before="100" w:beforeAutospacing="1" w:after="100" w:afterAutospacing="1"/>
              <w:outlineLvl w:val="3"/>
              <w:rPr>
                <w:rFonts w:ascii="Times New Roman" w:eastAsia="Times New Roman" w:hAnsi="Times New Roman" w:cs="Times New Roman"/>
                <w:bCs/>
              </w:rPr>
            </w:pPr>
            <w:proofErr w:type="gramStart"/>
            <w:r w:rsidRPr="00CE2B4E">
              <w:rPr>
                <w:rFonts w:ascii="Times New Roman" w:eastAsia="Times New Roman" w:hAnsi="Times New Roman" w:cs="Times New Roman"/>
              </w:rPr>
              <w:t>Описание группы субъектов предпринимательской деятельности 1 из раздела 7 настоящей типовой формы)</w:t>
            </w:r>
            <w:proofErr w:type="gramEnd"/>
          </w:p>
        </w:tc>
        <w:tc>
          <w:tcPr>
            <w:tcW w:w="3190" w:type="dxa"/>
          </w:tcPr>
          <w:p w:rsidR="0084708A" w:rsidRPr="00CE2B4E" w:rsidRDefault="0084708A" w:rsidP="0084708A">
            <w:pPr>
              <w:spacing w:before="100" w:beforeAutospacing="1" w:after="100" w:afterAutospacing="1"/>
              <w:outlineLvl w:val="3"/>
              <w:rPr>
                <w:rFonts w:ascii="Times New Roman" w:eastAsia="Times New Roman" w:hAnsi="Times New Roman" w:cs="Times New Roman"/>
                <w:bCs/>
              </w:rPr>
            </w:pPr>
            <w:r w:rsidRPr="00CE2B4E">
              <w:rPr>
                <w:rFonts w:ascii="Times New Roman" w:eastAsia="Times New Roman" w:hAnsi="Times New Roman" w:cs="Times New Roman"/>
              </w:rPr>
              <w:t>(Новая обязанность или ограничение с указанием положения проекта нормативного правового акта)</w:t>
            </w:r>
          </w:p>
        </w:tc>
        <w:tc>
          <w:tcPr>
            <w:tcW w:w="3191" w:type="dxa"/>
          </w:tcPr>
          <w:p w:rsidR="0084708A" w:rsidRPr="00CE2B4E" w:rsidRDefault="0084708A" w:rsidP="0084708A">
            <w:pPr>
              <w:spacing w:before="100" w:beforeAutospacing="1" w:after="100" w:afterAutospacing="1"/>
              <w:outlineLvl w:val="3"/>
              <w:rPr>
                <w:rFonts w:ascii="Times New Roman" w:eastAsia="Times New Roman" w:hAnsi="Times New Roman" w:cs="Times New Roman"/>
                <w:bCs/>
              </w:rPr>
            </w:pPr>
          </w:p>
        </w:tc>
      </w:tr>
      <w:tr w:rsidR="0084708A" w:rsidRPr="00CE2B4E" w:rsidTr="0084708A">
        <w:tc>
          <w:tcPr>
            <w:tcW w:w="3190" w:type="dxa"/>
          </w:tcPr>
          <w:p w:rsidR="0084708A" w:rsidRPr="00CE2B4E" w:rsidRDefault="0084708A" w:rsidP="0084708A">
            <w:pPr>
              <w:spacing w:before="100" w:beforeAutospacing="1" w:after="100" w:afterAutospacing="1"/>
              <w:outlineLvl w:val="3"/>
              <w:rPr>
                <w:rFonts w:ascii="Times New Roman" w:eastAsia="Times New Roman" w:hAnsi="Times New Roman" w:cs="Times New Roman"/>
                <w:bCs/>
              </w:rPr>
            </w:pPr>
          </w:p>
        </w:tc>
        <w:tc>
          <w:tcPr>
            <w:tcW w:w="3190" w:type="dxa"/>
          </w:tcPr>
          <w:p w:rsidR="0084708A" w:rsidRPr="00CE2B4E" w:rsidRDefault="0084708A" w:rsidP="0084708A">
            <w:pPr>
              <w:spacing w:before="100" w:beforeAutospacing="1" w:after="100" w:afterAutospacing="1"/>
              <w:outlineLvl w:val="3"/>
              <w:rPr>
                <w:rFonts w:ascii="Times New Roman" w:eastAsia="Times New Roman" w:hAnsi="Times New Roman" w:cs="Times New Roman"/>
                <w:bCs/>
              </w:rPr>
            </w:pPr>
            <w:r w:rsidRPr="00CE2B4E">
              <w:rPr>
                <w:rFonts w:ascii="Times New Roman" w:eastAsia="Times New Roman" w:hAnsi="Times New Roman" w:cs="Times New Roman"/>
              </w:rPr>
              <w:t>(Изменение содержания существующей обязанности или ограничения с указанием положения проекта нормативного правового акта)</w:t>
            </w:r>
          </w:p>
        </w:tc>
        <w:tc>
          <w:tcPr>
            <w:tcW w:w="3191" w:type="dxa"/>
          </w:tcPr>
          <w:p w:rsidR="0084708A" w:rsidRPr="00CE2B4E" w:rsidRDefault="0084708A" w:rsidP="0084708A">
            <w:pPr>
              <w:spacing w:before="100" w:beforeAutospacing="1" w:after="100" w:afterAutospacing="1"/>
              <w:outlineLvl w:val="3"/>
              <w:rPr>
                <w:rFonts w:ascii="Times New Roman" w:eastAsia="Times New Roman" w:hAnsi="Times New Roman" w:cs="Times New Roman"/>
                <w:bCs/>
              </w:rPr>
            </w:pPr>
          </w:p>
        </w:tc>
      </w:tr>
      <w:tr w:rsidR="0084708A" w:rsidRPr="00CE2B4E" w:rsidTr="0084708A">
        <w:tc>
          <w:tcPr>
            <w:tcW w:w="3190" w:type="dxa"/>
          </w:tcPr>
          <w:p w:rsidR="0084708A" w:rsidRPr="00CE2B4E" w:rsidRDefault="0084708A" w:rsidP="0084708A">
            <w:pPr>
              <w:spacing w:before="100" w:beforeAutospacing="1" w:after="100" w:afterAutospacing="1"/>
              <w:outlineLvl w:val="3"/>
              <w:rPr>
                <w:rFonts w:ascii="Times New Roman" w:eastAsia="Times New Roman" w:hAnsi="Times New Roman" w:cs="Times New Roman"/>
                <w:bCs/>
              </w:rPr>
            </w:pPr>
          </w:p>
        </w:tc>
        <w:tc>
          <w:tcPr>
            <w:tcW w:w="3190" w:type="dxa"/>
          </w:tcPr>
          <w:p w:rsidR="0084708A" w:rsidRPr="00CE2B4E" w:rsidRDefault="0084708A" w:rsidP="0084708A">
            <w:pPr>
              <w:spacing w:before="100" w:beforeAutospacing="1" w:after="100" w:afterAutospacing="1"/>
              <w:outlineLvl w:val="3"/>
              <w:rPr>
                <w:rFonts w:ascii="Times New Roman" w:eastAsia="Times New Roman" w:hAnsi="Times New Roman" w:cs="Times New Roman"/>
                <w:bCs/>
              </w:rPr>
            </w:pPr>
            <w:r w:rsidRPr="00CE2B4E">
              <w:rPr>
                <w:rFonts w:ascii="Times New Roman" w:eastAsia="Times New Roman" w:hAnsi="Times New Roman" w:cs="Times New Roman"/>
              </w:rPr>
              <w:t>(Отмена обязанности или ограничения с указанием положения проекта нормативного правового акта)</w:t>
            </w:r>
          </w:p>
        </w:tc>
        <w:tc>
          <w:tcPr>
            <w:tcW w:w="3191" w:type="dxa"/>
          </w:tcPr>
          <w:p w:rsidR="0084708A" w:rsidRPr="00CE2B4E" w:rsidRDefault="0084708A" w:rsidP="0084708A">
            <w:pPr>
              <w:spacing w:before="100" w:beforeAutospacing="1" w:after="100" w:afterAutospacing="1"/>
              <w:outlineLvl w:val="3"/>
              <w:rPr>
                <w:rFonts w:ascii="Times New Roman" w:eastAsia="Times New Roman" w:hAnsi="Times New Roman" w:cs="Times New Roman"/>
                <w:bCs/>
              </w:rPr>
            </w:pPr>
          </w:p>
        </w:tc>
      </w:tr>
      <w:tr w:rsidR="0084708A" w:rsidRPr="00CE2B4E" w:rsidTr="0084708A">
        <w:tc>
          <w:tcPr>
            <w:tcW w:w="3190" w:type="dxa"/>
          </w:tcPr>
          <w:p w:rsidR="0084708A" w:rsidRPr="00CE2B4E" w:rsidRDefault="0084708A" w:rsidP="000E3D28">
            <w:pPr>
              <w:spacing w:before="100" w:beforeAutospacing="1" w:after="100" w:afterAutospacing="1"/>
              <w:rPr>
                <w:rFonts w:ascii="Times New Roman" w:eastAsia="Times New Roman" w:hAnsi="Times New Roman" w:cs="Times New Roman"/>
              </w:rPr>
            </w:pPr>
            <w:proofErr w:type="gramStart"/>
            <w:r w:rsidRPr="00CE2B4E">
              <w:rPr>
                <w:rFonts w:ascii="Times New Roman" w:eastAsia="Times New Roman" w:hAnsi="Times New Roman" w:cs="Times New Roman"/>
              </w:rPr>
              <w:t>Описание группы субъектов предпринимательской деятельности 2 из раздела 7 настоящей типовой формы)</w:t>
            </w:r>
            <w:proofErr w:type="gramEnd"/>
          </w:p>
        </w:tc>
        <w:tc>
          <w:tcPr>
            <w:tcW w:w="3190" w:type="dxa"/>
          </w:tcPr>
          <w:p w:rsidR="0084708A" w:rsidRPr="00CE2B4E" w:rsidRDefault="0084708A" w:rsidP="000E3D28">
            <w:pPr>
              <w:spacing w:before="100" w:beforeAutospacing="1" w:after="100" w:afterAutospacing="1"/>
              <w:rPr>
                <w:rFonts w:ascii="Times New Roman" w:eastAsia="Times New Roman" w:hAnsi="Times New Roman" w:cs="Times New Roman"/>
              </w:rPr>
            </w:pPr>
            <w:r w:rsidRPr="00CE2B4E">
              <w:rPr>
                <w:rFonts w:ascii="Times New Roman" w:eastAsia="Times New Roman" w:hAnsi="Times New Roman" w:cs="Times New Roman"/>
              </w:rPr>
              <w:t>(Новая обязанность или ограничение с указанием положения проекта нормативного правового акта)</w:t>
            </w:r>
          </w:p>
        </w:tc>
        <w:tc>
          <w:tcPr>
            <w:tcW w:w="3191" w:type="dxa"/>
          </w:tcPr>
          <w:p w:rsidR="0084708A" w:rsidRPr="00CE2B4E" w:rsidRDefault="0084708A" w:rsidP="0084708A">
            <w:pPr>
              <w:spacing w:before="100" w:beforeAutospacing="1" w:after="100" w:afterAutospacing="1"/>
              <w:outlineLvl w:val="3"/>
              <w:rPr>
                <w:rFonts w:ascii="Times New Roman" w:eastAsia="Times New Roman" w:hAnsi="Times New Roman" w:cs="Times New Roman"/>
                <w:bCs/>
              </w:rPr>
            </w:pPr>
          </w:p>
        </w:tc>
      </w:tr>
      <w:tr w:rsidR="0084708A" w:rsidRPr="00CE2B4E" w:rsidTr="0084708A">
        <w:tc>
          <w:tcPr>
            <w:tcW w:w="3190" w:type="dxa"/>
          </w:tcPr>
          <w:p w:rsidR="0084708A" w:rsidRPr="00CE2B4E" w:rsidRDefault="0084708A" w:rsidP="0084708A">
            <w:pPr>
              <w:spacing w:before="100" w:beforeAutospacing="1" w:after="100" w:afterAutospacing="1"/>
              <w:outlineLvl w:val="3"/>
              <w:rPr>
                <w:rFonts w:ascii="Times New Roman" w:eastAsia="Times New Roman" w:hAnsi="Times New Roman" w:cs="Times New Roman"/>
                <w:bCs/>
              </w:rPr>
            </w:pPr>
          </w:p>
        </w:tc>
        <w:tc>
          <w:tcPr>
            <w:tcW w:w="3190" w:type="dxa"/>
          </w:tcPr>
          <w:p w:rsidR="0084708A" w:rsidRPr="00CE2B4E" w:rsidRDefault="0084708A" w:rsidP="000E3D28">
            <w:pPr>
              <w:spacing w:before="100" w:beforeAutospacing="1" w:after="100" w:afterAutospacing="1"/>
              <w:rPr>
                <w:rFonts w:ascii="Times New Roman" w:eastAsia="Times New Roman" w:hAnsi="Times New Roman" w:cs="Times New Roman"/>
              </w:rPr>
            </w:pPr>
            <w:r w:rsidRPr="00CE2B4E">
              <w:rPr>
                <w:rFonts w:ascii="Times New Roman" w:eastAsia="Times New Roman" w:hAnsi="Times New Roman" w:cs="Times New Roman"/>
              </w:rPr>
              <w:t>(Изменение содержания существующей обязанности или ограничения с указанием положения проекта нормативного правового акта)</w:t>
            </w:r>
          </w:p>
        </w:tc>
        <w:tc>
          <w:tcPr>
            <w:tcW w:w="3191" w:type="dxa"/>
          </w:tcPr>
          <w:p w:rsidR="0084708A" w:rsidRPr="00CE2B4E" w:rsidRDefault="0084708A" w:rsidP="0084708A">
            <w:pPr>
              <w:spacing w:before="100" w:beforeAutospacing="1" w:after="100" w:afterAutospacing="1"/>
              <w:outlineLvl w:val="3"/>
              <w:rPr>
                <w:rFonts w:ascii="Times New Roman" w:eastAsia="Times New Roman" w:hAnsi="Times New Roman" w:cs="Times New Roman"/>
                <w:bCs/>
              </w:rPr>
            </w:pPr>
          </w:p>
        </w:tc>
      </w:tr>
      <w:tr w:rsidR="0084708A" w:rsidRPr="00CE2B4E" w:rsidTr="0084708A">
        <w:tc>
          <w:tcPr>
            <w:tcW w:w="3190" w:type="dxa"/>
          </w:tcPr>
          <w:p w:rsidR="0084708A" w:rsidRPr="00CE2B4E" w:rsidRDefault="0084708A" w:rsidP="0084708A">
            <w:pPr>
              <w:spacing w:before="100" w:beforeAutospacing="1" w:after="100" w:afterAutospacing="1"/>
              <w:outlineLvl w:val="3"/>
              <w:rPr>
                <w:rFonts w:ascii="Times New Roman" w:eastAsia="Times New Roman" w:hAnsi="Times New Roman" w:cs="Times New Roman"/>
                <w:bCs/>
              </w:rPr>
            </w:pPr>
          </w:p>
        </w:tc>
        <w:tc>
          <w:tcPr>
            <w:tcW w:w="3190" w:type="dxa"/>
          </w:tcPr>
          <w:p w:rsidR="0084708A" w:rsidRPr="00CE2B4E" w:rsidRDefault="0084708A" w:rsidP="0084708A">
            <w:pPr>
              <w:spacing w:before="100" w:beforeAutospacing="1" w:after="100" w:afterAutospacing="1"/>
              <w:outlineLvl w:val="3"/>
              <w:rPr>
                <w:rFonts w:ascii="Times New Roman" w:eastAsia="Times New Roman" w:hAnsi="Times New Roman" w:cs="Times New Roman"/>
                <w:bCs/>
              </w:rPr>
            </w:pPr>
            <w:proofErr w:type="gramStart"/>
            <w:r w:rsidRPr="00CE2B4E">
              <w:rPr>
                <w:rFonts w:ascii="Times New Roman" w:eastAsia="Times New Roman" w:hAnsi="Times New Roman" w:cs="Times New Roman"/>
              </w:rPr>
              <w:t>Отмена обязанности или ограничения с указанием положения проекта нормативного правового акта)</w:t>
            </w:r>
            <w:proofErr w:type="gramEnd"/>
          </w:p>
        </w:tc>
        <w:tc>
          <w:tcPr>
            <w:tcW w:w="3191" w:type="dxa"/>
          </w:tcPr>
          <w:p w:rsidR="0084708A" w:rsidRPr="00CE2B4E" w:rsidRDefault="0084708A" w:rsidP="0084708A">
            <w:pPr>
              <w:spacing w:before="100" w:beforeAutospacing="1" w:after="100" w:afterAutospacing="1"/>
              <w:outlineLvl w:val="3"/>
              <w:rPr>
                <w:rFonts w:ascii="Times New Roman" w:eastAsia="Times New Roman" w:hAnsi="Times New Roman" w:cs="Times New Roman"/>
                <w:bCs/>
              </w:rPr>
            </w:pPr>
          </w:p>
        </w:tc>
      </w:tr>
      <w:tr w:rsidR="0084708A" w:rsidRPr="00CE2B4E" w:rsidTr="0084708A">
        <w:tc>
          <w:tcPr>
            <w:tcW w:w="3190" w:type="dxa"/>
          </w:tcPr>
          <w:p w:rsidR="0084708A" w:rsidRPr="00CE2B4E" w:rsidRDefault="0084708A" w:rsidP="000E3D28">
            <w:pPr>
              <w:spacing w:before="100" w:beforeAutospacing="1" w:after="100" w:afterAutospacing="1"/>
              <w:rPr>
                <w:rFonts w:ascii="Times New Roman" w:eastAsia="Times New Roman" w:hAnsi="Times New Roman" w:cs="Times New Roman"/>
              </w:rPr>
            </w:pPr>
            <w:proofErr w:type="gramStart"/>
            <w:r w:rsidRPr="00CE2B4E">
              <w:rPr>
                <w:rFonts w:ascii="Times New Roman" w:eastAsia="Times New Roman" w:hAnsi="Times New Roman" w:cs="Times New Roman"/>
              </w:rPr>
              <w:t>Описание группы субъектов предпринимательской деятельности N из раздела 7 настоящей типовой формы)</w:t>
            </w:r>
            <w:proofErr w:type="gramEnd"/>
          </w:p>
        </w:tc>
        <w:tc>
          <w:tcPr>
            <w:tcW w:w="3190" w:type="dxa"/>
          </w:tcPr>
          <w:p w:rsidR="0084708A" w:rsidRPr="00CE2B4E" w:rsidRDefault="0084708A" w:rsidP="000E3D28">
            <w:pPr>
              <w:spacing w:before="100" w:beforeAutospacing="1" w:after="100" w:afterAutospacing="1"/>
              <w:rPr>
                <w:rFonts w:ascii="Times New Roman" w:eastAsia="Times New Roman" w:hAnsi="Times New Roman" w:cs="Times New Roman"/>
              </w:rPr>
            </w:pPr>
            <w:r w:rsidRPr="00CE2B4E">
              <w:rPr>
                <w:rFonts w:ascii="Times New Roman" w:eastAsia="Times New Roman" w:hAnsi="Times New Roman" w:cs="Times New Roman"/>
              </w:rPr>
              <w:t>(Новая обязанность или ограничение с указанием положения проекта нормативного правового акта)</w:t>
            </w:r>
          </w:p>
        </w:tc>
        <w:tc>
          <w:tcPr>
            <w:tcW w:w="3191" w:type="dxa"/>
          </w:tcPr>
          <w:p w:rsidR="0084708A" w:rsidRPr="00CE2B4E" w:rsidRDefault="0084708A" w:rsidP="0084708A">
            <w:pPr>
              <w:spacing w:before="100" w:beforeAutospacing="1" w:after="100" w:afterAutospacing="1"/>
              <w:outlineLvl w:val="3"/>
              <w:rPr>
                <w:rFonts w:ascii="Times New Roman" w:eastAsia="Times New Roman" w:hAnsi="Times New Roman" w:cs="Times New Roman"/>
                <w:bCs/>
              </w:rPr>
            </w:pPr>
          </w:p>
        </w:tc>
      </w:tr>
      <w:tr w:rsidR="0084708A" w:rsidRPr="00CE2B4E" w:rsidTr="0084708A">
        <w:tc>
          <w:tcPr>
            <w:tcW w:w="3190" w:type="dxa"/>
          </w:tcPr>
          <w:p w:rsidR="0084708A" w:rsidRPr="00CE2B4E" w:rsidRDefault="0084708A" w:rsidP="000E3D28">
            <w:pPr>
              <w:spacing w:before="100" w:beforeAutospacing="1" w:after="100" w:afterAutospacing="1"/>
              <w:rPr>
                <w:rFonts w:ascii="Times New Roman" w:eastAsia="Times New Roman" w:hAnsi="Times New Roman" w:cs="Times New Roman"/>
              </w:rPr>
            </w:pPr>
          </w:p>
        </w:tc>
        <w:tc>
          <w:tcPr>
            <w:tcW w:w="3190" w:type="dxa"/>
          </w:tcPr>
          <w:p w:rsidR="0084708A" w:rsidRPr="00CE2B4E" w:rsidRDefault="0084708A" w:rsidP="000E3D28">
            <w:pPr>
              <w:spacing w:before="100" w:beforeAutospacing="1" w:after="100" w:afterAutospacing="1"/>
              <w:rPr>
                <w:rFonts w:ascii="Times New Roman" w:eastAsia="Times New Roman" w:hAnsi="Times New Roman" w:cs="Times New Roman"/>
              </w:rPr>
            </w:pPr>
            <w:r w:rsidRPr="00CE2B4E">
              <w:rPr>
                <w:rFonts w:ascii="Times New Roman" w:eastAsia="Times New Roman" w:hAnsi="Times New Roman" w:cs="Times New Roman"/>
              </w:rPr>
              <w:t>(Изменение содержания существующей обязанности или ограничения с указанием положения проекта нормативного правового акта)</w:t>
            </w:r>
          </w:p>
        </w:tc>
        <w:tc>
          <w:tcPr>
            <w:tcW w:w="3191" w:type="dxa"/>
          </w:tcPr>
          <w:p w:rsidR="0084708A" w:rsidRPr="00CE2B4E" w:rsidRDefault="0084708A" w:rsidP="0084708A">
            <w:pPr>
              <w:spacing w:before="100" w:beforeAutospacing="1" w:after="100" w:afterAutospacing="1"/>
              <w:outlineLvl w:val="3"/>
              <w:rPr>
                <w:rFonts w:ascii="Times New Roman" w:eastAsia="Times New Roman" w:hAnsi="Times New Roman" w:cs="Times New Roman"/>
                <w:bCs/>
              </w:rPr>
            </w:pPr>
          </w:p>
        </w:tc>
      </w:tr>
      <w:tr w:rsidR="0084708A" w:rsidRPr="00CE2B4E" w:rsidTr="0084708A">
        <w:tc>
          <w:tcPr>
            <w:tcW w:w="3190" w:type="dxa"/>
          </w:tcPr>
          <w:p w:rsidR="0084708A" w:rsidRPr="00CE2B4E" w:rsidRDefault="0084708A" w:rsidP="000E3D28">
            <w:pPr>
              <w:spacing w:before="100" w:beforeAutospacing="1" w:after="100" w:afterAutospacing="1"/>
              <w:rPr>
                <w:rFonts w:ascii="Times New Roman" w:eastAsia="Times New Roman" w:hAnsi="Times New Roman" w:cs="Times New Roman"/>
              </w:rPr>
            </w:pPr>
          </w:p>
        </w:tc>
        <w:tc>
          <w:tcPr>
            <w:tcW w:w="3190" w:type="dxa"/>
          </w:tcPr>
          <w:p w:rsidR="0084708A" w:rsidRPr="00CE2B4E" w:rsidRDefault="0084708A" w:rsidP="000E3D28">
            <w:pPr>
              <w:spacing w:before="100" w:beforeAutospacing="1" w:after="100" w:afterAutospacing="1"/>
              <w:rPr>
                <w:rFonts w:ascii="Times New Roman" w:eastAsia="Times New Roman" w:hAnsi="Times New Roman" w:cs="Times New Roman"/>
              </w:rPr>
            </w:pPr>
            <w:r w:rsidRPr="00CE2B4E">
              <w:rPr>
                <w:rFonts w:ascii="Times New Roman" w:eastAsia="Times New Roman" w:hAnsi="Times New Roman" w:cs="Times New Roman"/>
              </w:rPr>
              <w:t>(Отмена обязанности или ограничения с указанием положения проекта нормативного правового акта)</w:t>
            </w:r>
          </w:p>
        </w:tc>
        <w:tc>
          <w:tcPr>
            <w:tcW w:w="3191" w:type="dxa"/>
          </w:tcPr>
          <w:p w:rsidR="0084708A" w:rsidRPr="00CE2B4E" w:rsidRDefault="0084708A" w:rsidP="0084708A">
            <w:pPr>
              <w:spacing w:before="100" w:beforeAutospacing="1" w:after="100" w:afterAutospacing="1"/>
              <w:outlineLvl w:val="3"/>
              <w:rPr>
                <w:rFonts w:ascii="Times New Roman" w:eastAsia="Times New Roman" w:hAnsi="Times New Roman" w:cs="Times New Roman"/>
                <w:bCs/>
              </w:rPr>
            </w:pPr>
          </w:p>
        </w:tc>
      </w:tr>
    </w:tbl>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7"/>
        <w:gridCol w:w="3439"/>
        <w:gridCol w:w="2839"/>
      </w:tblGrid>
      <w:tr w:rsidR="00371E9D" w:rsidRPr="00CE2B4E" w:rsidTr="0084708A">
        <w:trPr>
          <w:trHeight w:val="15"/>
          <w:tblCellSpacing w:w="15" w:type="dxa"/>
        </w:trPr>
        <w:tc>
          <w:tcPr>
            <w:tcW w:w="3122" w:type="dxa"/>
            <w:vAlign w:val="center"/>
            <w:hideMark/>
          </w:tcPr>
          <w:p w:rsidR="00371E9D" w:rsidRPr="00CE2B4E" w:rsidRDefault="00371E9D" w:rsidP="009C5C62">
            <w:pPr>
              <w:spacing w:after="0" w:line="240" w:lineRule="auto"/>
              <w:rPr>
                <w:rFonts w:ascii="Times New Roman" w:eastAsia="Times New Roman" w:hAnsi="Times New Roman" w:cs="Times New Roman"/>
              </w:rPr>
            </w:pPr>
          </w:p>
        </w:tc>
        <w:tc>
          <w:tcPr>
            <w:tcW w:w="3409" w:type="dxa"/>
            <w:vAlign w:val="center"/>
            <w:hideMark/>
          </w:tcPr>
          <w:p w:rsidR="00371E9D" w:rsidRPr="00CE2B4E" w:rsidRDefault="00371E9D" w:rsidP="009C5C62">
            <w:pPr>
              <w:spacing w:after="0" w:line="240" w:lineRule="auto"/>
              <w:rPr>
                <w:rFonts w:ascii="Times New Roman" w:eastAsia="Times New Roman" w:hAnsi="Times New Roman" w:cs="Times New Roman"/>
              </w:rPr>
            </w:pPr>
          </w:p>
        </w:tc>
        <w:tc>
          <w:tcPr>
            <w:tcW w:w="2794" w:type="dxa"/>
            <w:vAlign w:val="center"/>
            <w:hideMark/>
          </w:tcPr>
          <w:p w:rsidR="00371E9D" w:rsidRPr="00CE2B4E" w:rsidRDefault="00371E9D" w:rsidP="009C5C62">
            <w:pPr>
              <w:spacing w:after="0" w:line="240" w:lineRule="auto"/>
              <w:rPr>
                <w:rFonts w:ascii="Times New Roman" w:eastAsia="Times New Roman" w:hAnsi="Times New Roman" w:cs="Times New Roman"/>
              </w:rPr>
            </w:pPr>
          </w:p>
        </w:tc>
      </w:tr>
    </w:tbl>
    <w:p w:rsidR="00371E9D" w:rsidRPr="00CE2B4E" w:rsidRDefault="00371E9D" w:rsidP="00BC5EF8">
      <w:pPr>
        <w:spacing w:before="100" w:beforeAutospacing="1" w:after="100" w:afterAutospacing="1" w:line="240" w:lineRule="auto"/>
        <w:jc w:val="both"/>
        <w:outlineLvl w:val="3"/>
        <w:rPr>
          <w:rFonts w:ascii="Times New Roman" w:eastAsia="Times New Roman" w:hAnsi="Times New Roman" w:cs="Times New Roman"/>
          <w:bCs/>
        </w:rPr>
      </w:pPr>
      <w:r w:rsidRPr="00CE2B4E">
        <w:rPr>
          <w:rFonts w:ascii="Times New Roman" w:eastAsia="Times New Roman" w:hAnsi="Times New Roman" w:cs="Times New Roman"/>
          <w:bCs/>
        </w:rPr>
        <w:t>11. Оценка расходов субъектов предпринимательской деятельности, а также иных лиц, связанных с необходимостью соблюдения установленных обязанностей или ограничений либо с изменением содержания таких обязанностей или ограничений</w:t>
      </w:r>
    </w:p>
    <w:tbl>
      <w:tblPr>
        <w:tblStyle w:val="a3"/>
        <w:tblW w:w="0" w:type="auto"/>
        <w:tblLook w:val="04A0" w:firstRow="1" w:lastRow="0" w:firstColumn="1" w:lastColumn="0" w:noHBand="0" w:noVBand="1"/>
      </w:tblPr>
      <w:tblGrid>
        <w:gridCol w:w="2392"/>
        <w:gridCol w:w="2393"/>
        <w:gridCol w:w="2393"/>
        <w:gridCol w:w="2393"/>
      </w:tblGrid>
      <w:tr w:rsidR="0084708A" w:rsidRPr="00CE2B4E" w:rsidTr="0084708A">
        <w:tc>
          <w:tcPr>
            <w:tcW w:w="2392" w:type="dxa"/>
          </w:tcPr>
          <w:p w:rsidR="0084708A" w:rsidRPr="00CE2B4E" w:rsidRDefault="0084708A" w:rsidP="0084708A">
            <w:pPr>
              <w:spacing w:before="100" w:beforeAutospacing="1" w:after="100" w:afterAutospacing="1"/>
              <w:outlineLvl w:val="3"/>
              <w:rPr>
                <w:rFonts w:ascii="Times New Roman" w:eastAsia="Times New Roman" w:hAnsi="Times New Roman" w:cs="Times New Roman"/>
                <w:bCs/>
              </w:rPr>
            </w:pPr>
            <w:r w:rsidRPr="00CE2B4E">
              <w:rPr>
                <w:rFonts w:ascii="Times New Roman" w:eastAsia="Times New Roman" w:hAnsi="Times New Roman" w:cs="Times New Roman"/>
              </w:rPr>
              <w:t>11.1. Группа субъектов предпринимательской деятельности</w:t>
            </w:r>
          </w:p>
        </w:tc>
        <w:tc>
          <w:tcPr>
            <w:tcW w:w="2393" w:type="dxa"/>
          </w:tcPr>
          <w:p w:rsidR="0084708A" w:rsidRPr="00CE2B4E" w:rsidRDefault="0084708A" w:rsidP="0084708A">
            <w:pPr>
              <w:spacing w:before="100" w:beforeAutospacing="1" w:after="100" w:afterAutospacing="1"/>
              <w:outlineLvl w:val="3"/>
              <w:rPr>
                <w:rFonts w:ascii="Times New Roman" w:eastAsia="Times New Roman" w:hAnsi="Times New Roman" w:cs="Times New Roman"/>
                <w:bCs/>
              </w:rPr>
            </w:pPr>
            <w:r w:rsidRPr="00CE2B4E">
              <w:rPr>
                <w:rFonts w:ascii="Times New Roman" w:eastAsia="Times New Roman" w:hAnsi="Times New Roman" w:cs="Times New Roman"/>
              </w:rPr>
              <w:t>11.2. Описание обязанности или ограничения</w:t>
            </w:r>
          </w:p>
        </w:tc>
        <w:tc>
          <w:tcPr>
            <w:tcW w:w="2393" w:type="dxa"/>
          </w:tcPr>
          <w:p w:rsidR="0084708A" w:rsidRPr="00CE2B4E" w:rsidRDefault="0084708A" w:rsidP="0084708A">
            <w:pPr>
              <w:spacing w:before="100" w:beforeAutospacing="1" w:after="100" w:afterAutospacing="1"/>
              <w:outlineLvl w:val="3"/>
              <w:rPr>
                <w:rFonts w:ascii="Times New Roman" w:eastAsia="Times New Roman" w:hAnsi="Times New Roman" w:cs="Times New Roman"/>
                <w:bCs/>
              </w:rPr>
            </w:pPr>
            <w:r w:rsidRPr="00CE2B4E">
              <w:rPr>
                <w:rFonts w:ascii="Times New Roman" w:eastAsia="Times New Roman" w:hAnsi="Times New Roman" w:cs="Times New Roman"/>
              </w:rPr>
              <w:t>11.3. Описание видов расходов и возможных доходов</w:t>
            </w:r>
          </w:p>
        </w:tc>
        <w:tc>
          <w:tcPr>
            <w:tcW w:w="2393" w:type="dxa"/>
          </w:tcPr>
          <w:p w:rsidR="0084708A" w:rsidRPr="00CE2B4E" w:rsidRDefault="0084708A" w:rsidP="0084708A">
            <w:pPr>
              <w:spacing w:before="100" w:beforeAutospacing="1" w:after="100" w:afterAutospacing="1"/>
              <w:outlineLvl w:val="3"/>
              <w:rPr>
                <w:rFonts w:ascii="Times New Roman" w:eastAsia="Times New Roman" w:hAnsi="Times New Roman" w:cs="Times New Roman"/>
                <w:bCs/>
              </w:rPr>
            </w:pPr>
            <w:r w:rsidRPr="00CE2B4E">
              <w:rPr>
                <w:rFonts w:ascii="Times New Roman" w:eastAsia="Times New Roman" w:hAnsi="Times New Roman" w:cs="Times New Roman"/>
              </w:rPr>
              <w:t>11.4. Количественная оценка, млн</w:t>
            </w:r>
            <w:r w:rsidR="00176BBE" w:rsidRPr="00CE2B4E">
              <w:rPr>
                <w:rFonts w:ascii="Times New Roman" w:eastAsia="Times New Roman" w:hAnsi="Times New Roman" w:cs="Times New Roman"/>
              </w:rPr>
              <w:t>.</w:t>
            </w:r>
            <w:r w:rsidRPr="00CE2B4E">
              <w:rPr>
                <w:rFonts w:ascii="Times New Roman" w:eastAsia="Times New Roman" w:hAnsi="Times New Roman" w:cs="Times New Roman"/>
              </w:rPr>
              <w:t xml:space="preserve"> рублей</w:t>
            </w:r>
          </w:p>
        </w:tc>
      </w:tr>
      <w:tr w:rsidR="0084708A" w:rsidRPr="00CE2B4E" w:rsidTr="0084708A">
        <w:tc>
          <w:tcPr>
            <w:tcW w:w="2392" w:type="dxa"/>
          </w:tcPr>
          <w:p w:rsidR="0084708A" w:rsidRPr="00CE2B4E" w:rsidRDefault="0084708A" w:rsidP="0084708A">
            <w:pPr>
              <w:spacing w:before="100" w:beforeAutospacing="1" w:after="100" w:afterAutospacing="1"/>
              <w:outlineLvl w:val="3"/>
              <w:rPr>
                <w:rFonts w:ascii="Times New Roman" w:eastAsia="Times New Roman" w:hAnsi="Times New Roman" w:cs="Times New Roman"/>
                <w:bCs/>
              </w:rPr>
            </w:pPr>
            <w:r w:rsidRPr="00CE2B4E">
              <w:rPr>
                <w:rFonts w:ascii="Times New Roman" w:eastAsia="Times New Roman" w:hAnsi="Times New Roman" w:cs="Times New Roman"/>
              </w:rPr>
              <w:lastRenderedPageBreak/>
              <w:t>(Описание группы субъектов предпринимательской деятельности 1 из раздела 7 настоящей типовой формы)</w:t>
            </w:r>
          </w:p>
        </w:tc>
        <w:tc>
          <w:tcPr>
            <w:tcW w:w="2393" w:type="dxa"/>
          </w:tcPr>
          <w:p w:rsidR="0084708A" w:rsidRPr="00CE2B4E" w:rsidRDefault="0084708A" w:rsidP="000E3D28">
            <w:pPr>
              <w:spacing w:before="100" w:beforeAutospacing="1" w:after="100" w:afterAutospacing="1"/>
              <w:rPr>
                <w:rFonts w:ascii="Times New Roman" w:eastAsia="Times New Roman" w:hAnsi="Times New Roman" w:cs="Times New Roman"/>
              </w:rPr>
            </w:pPr>
            <w:r w:rsidRPr="00CE2B4E">
              <w:rPr>
                <w:rFonts w:ascii="Times New Roman" w:eastAsia="Times New Roman" w:hAnsi="Times New Roman" w:cs="Times New Roman"/>
              </w:rPr>
              <w:t>(Устанавливаемая / изменяемая / отменяемая обязанность или ограничение 1)</w:t>
            </w:r>
          </w:p>
        </w:tc>
        <w:tc>
          <w:tcPr>
            <w:tcW w:w="2393" w:type="dxa"/>
          </w:tcPr>
          <w:p w:rsidR="0084708A" w:rsidRPr="00CE2B4E" w:rsidRDefault="0084708A" w:rsidP="000E3D28">
            <w:pPr>
              <w:spacing w:before="100" w:beforeAutospacing="1" w:after="100" w:afterAutospacing="1"/>
              <w:rPr>
                <w:rFonts w:ascii="Times New Roman" w:eastAsia="Times New Roman" w:hAnsi="Times New Roman" w:cs="Times New Roman"/>
              </w:rPr>
            </w:pPr>
            <w:r w:rsidRPr="00CE2B4E">
              <w:rPr>
                <w:rFonts w:ascii="Times New Roman" w:eastAsia="Times New Roman" w:hAnsi="Times New Roman" w:cs="Times New Roman"/>
              </w:rPr>
              <w:t>1. Единовременные расходы:</w:t>
            </w:r>
            <w:r w:rsidRPr="00CE2B4E">
              <w:rPr>
                <w:rFonts w:ascii="Times New Roman" w:eastAsia="Times New Roman" w:hAnsi="Times New Roman" w:cs="Times New Roman"/>
              </w:rPr>
              <w:br/>
              <w:t>Вид расходов 1</w:t>
            </w:r>
            <w:r w:rsidRPr="00CE2B4E">
              <w:rPr>
                <w:rFonts w:ascii="Times New Roman" w:eastAsia="Times New Roman" w:hAnsi="Times New Roman" w:cs="Times New Roman"/>
              </w:rPr>
              <w:br/>
              <w:t>....................</w:t>
            </w:r>
            <w:r w:rsidRPr="00CE2B4E">
              <w:rPr>
                <w:rFonts w:ascii="Times New Roman" w:eastAsia="Times New Roman" w:hAnsi="Times New Roman" w:cs="Times New Roman"/>
              </w:rPr>
              <w:br/>
              <w:t xml:space="preserve">Вид расходов N </w:t>
            </w:r>
          </w:p>
        </w:tc>
        <w:tc>
          <w:tcPr>
            <w:tcW w:w="2393" w:type="dxa"/>
          </w:tcPr>
          <w:p w:rsidR="0084708A" w:rsidRPr="00CE2B4E" w:rsidRDefault="0084708A" w:rsidP="0084708A">
            <w:pPr>
              <w:spacing w:before="100" w:beforeAutospacing="1" w:after="100" w:afterAutospacing="1"/>
              <w:outlineLvl w:val="3"/>
              <w:rPr>
                <w:rFonts w:ascii="Times New Roman" w:eastAsia="Times New Roman" w:hAnsi="Times New Roman" w:cs="Times New Roman"/>
                <w:bCs/>
              </w:rPr>
            </w:pPr>
          </w:p>
        </w:tc>
      </w:tr>
      <w:tr w:rsidR="0084708A" w:rsidRPr="00CE2B4E" w:rsidTr="0084708A">
        <w:tc>
          <w:tcPr>
            <w:tcW w:w="2392" w:type="dxa"/>
          </w:tcPr>
          <w:p w:rsidR="0084708A" w:rsidRPr="00CE2B4E" w:rsidRDefault="0084708A" w:rsidP="0084708A">
            <w:pPr>
              <w:spacing w:before="100" w:beforeAutospacing="1" w:after="100" w:afterAutospacing="1"/>
              <w:outlineLvl w:val="3"/>
              <w:rPr>
                <w:rFonts w:ascii="Times New Roman" w:eastAsia="Times New Roman" w:hAnsi="Times New Roman" w:cs="Times New Roman"/>
                <w:bCs/>
              </w:rPr>
            </w:pPr>
          </w:p>
        </w:tc>
        <w:tc>
          <w:tcPr>
            <w:tcW w:w="2393" w:type="dxa"/>
          </w:tcPr>
          <w:p w:rsidR="0084708A" w:rsidRPr="00CE2B4E" w:rsidRDefault="0084708A" w:rsidP="0084708A">
            <w:pPr>
              <w:spacing w:before="100" w:beforeAutospacing="1" w:after="100" w:afterAutospacing="1"/>
              <w:outlineLvl w:val="3"/>
              <w:rPr>
                <w:rFonts w:ascii="Times New Roman" w:eastAsia="Times New Roman" w:hAnsi="Times New Roman" w:cs="Times New Roman"/>
                <w:bCs/>
              </w:rPr>
            </w:pPr>
          </w:p>
        </w:tc>
        <w:tc>
          <w:tcPr>
            <w:tcW w:w="2393" w:type="dxa"/>
          </w:tcPr>
          <w:p w:rsidR="0084708A" w:rsidRPr="00CE2B4E" w:rsidRDefault="0084708A" w:rsidP="000E3D28">
            <w:pPr>
              <w:spacing w:before="100" w:beforeAutospacing="1" w:after="100" w:afterAutospacing="1"/>
              <w:rPr>
                <w:rFonts w:ascii="Times New Roman" w:eastAsia="Times New Roman" w:hAnsi="Times New Roman" w:cs="Times New Roman"/>
              </w:rPr>
            </w:pPr>
            <w:r w:rsidRPr="00CE2B4E">
              <w:rPr>
                <w:rFonts w:ascii="Times New Roman" w:eastAsia="Times New Roman" w:hAnsi="Times New Roman" w:cs="Times New Roman"/>
              </w:rPr>
              <w:t>2. Периодические расходы:</w:t>
            </w:r>
            <w:r w:rsidRPr="00CE2B4E">
              <w:rPr>
                <w:rFonts w:ascii="Times New Roman" w:eastAsia="Times New Roman" w:hAnsi="Times New Roman" w:cs="Times New Roman"/>
              </w:rPr>
              <w:br/>
              <w:t>Вид расходов 1</w:t>
            </w:r>
            <w:r w:rsidRPr="00CE2B4E">
              <w:rPr>
                <w:rFonts w:ascii="Times New Roman" w:eastAsia="Times New Roman" w:hAnsi="Times New Roman" w:cs="Times New Roman"/>
              </w:rPr>
              <w:br/>
              <w:t>.....................</w:t>
            </w:r>
            <w:r w:rsidRPr="00CE2B4E">
              <w:rPr>
                <w:rFonts w:ascii="Times New Roman" w:eastAsia="Times New Roman" w:hAnsi="Times New Roman" w:cs="Times New Roman"/>
              </w:rPr>
              <w:br/>
              <w:t xml:space="preserve">Вид расходов N </w:t>
            </w:r>
          </w:p>
        </w:tc>
        <w:tc>
          <w:tcPr>
            <w:tcW w:w="2393" w:type="dxa"/>
          </w:tcPr>
          <w:p w:rsidR="0084708A" w:rsidRPr="00CE2B4E" w:rsidRDefault="0084708A" w:rsidP="0084708A">
            <w:pPr>
              <w:spacing w:before="100" w:beforeAutospacing="1" w:after="100" w:afterAutospacing="1"/>
              <w:outlineLvl w:val="3"/>
              <w:rPr>
                <w:rFonts w:ascii="Times New Roman" w:eastAsia="Times New Roman" w:hAnsi="Times New Roman" w:cs="Times New Roman"/>
                <w:bCs/>
              </w:rPr>
            </w:pPr>
          </w:p>
        </w:tc>
      </w:tr>
      <w:tr w:rsidR="0084708A" w:rsidRPr="00CE2B4E" w:rsidTr="0084708A">
        <w:tc>
          <w:tcPr>
            <w:tcW w:w="2392" w:type="dxa"/>
          </w:tcPr>
          <w:p w:rsidR="0084708A" w:rsidRPr="00CE2B4E" w:rsidRDefault="0084708A" w:rsidP="0084708A">
            <w:pPr>
              <w:spacing w:before="100" w:beforeAutospacing="1" w:after="100" w:afterAutospacing="1"/>
              <w:outlineLvl w:val="3"/>
              <w:rPr>
                <w:rFonts w:ascii="Times New Roman" w:eastAsia="Times New Roman" w:hAnsi="Times New Roman" w:cs="Times New Roman"/>
                <w:bCs/>
              </w:rPr>
            </w:pPr>
          </w:p>
        </w:tc>
        <w:tc>
          <w:tcPr>
            <w:tcW w:w="2393" w:type="dxa"/>
          </w:tcPr>
          <w:p w:rsidR="0084708A" w:rsidRPr="00CE2B4E" w:rsidRDefault="0084708A" w:rsidP="0084708A">
            <w:pPr>
              <w:spacing w:before="100" w:beforeAutospacing="1" w:after="100" w:afterAutospacing="1"/>
              <w:outlineLvl w:val="3"/>
              <w:rPr>
                <w:rFonts w:ascii="Times New Roman" w:eastAsia="Times New Roman" w:hAnsi="Times New Roman" w:cs="Times New Roman"/>
                <w:bCs/>
              </w:rPr>
            </w:pPr>
          </w:p>
        </w:tc>
        <w:tc>
          <w:tcPr>
            <w:tcW w:w="2393" w:type="dxa"/>
          </w:tcPr>
          <w:p w:rsidR="0084708A" w:rsidRPr="00CE2B4E" w:rsidRDefault="0084708A" w:rsidP="000E3D28">
            <w:pPr>
              <w:spacing w:before="100" w:beforeAutospacing="1" w:after="100" w:afterAutospacing="1"/>
              <w:rPr>
                <w:rFonts w:ascii="Times New Roman" w:eastAsia="Times New Roman" w:hAnsi="Times New Roman" w:cs="Times New Roman"/>
              </w:rPr>
            </w:pPr>
            <w:r w:rsidRPr="00CE2B4E">
              <w:rPr>
                <w:rFonts w:ascii="Times New Roman" w:eastAsia="Times New Roman" w:hAnsi="Times New Roman" w:cs="Times New Roman"/>
              </w:rPr>
              <w:t>3. Возможные доходы:</w:t>
            </w:r>
            <w:r w:rsidRPr="00CE2B4E">
              <w:rPr>
                <w:rFonts w:ascii="Times New Roman" w:eastAsia="Times New Roman" w:hAnsi="Times New Roman" w:cs="Times New Roman"/>
              </w:rPr>
              <w:br/>
              <w:t>Вид доходов 1</w:t>
            </w:r>
            <w:r w:rsidRPr="00CE2B4E">
              <w:rPr>
                <w:rFonts w:ascii="Times New Roman" w:eastAsia="Times New Roman" w:hAnsi="Times New Roman" w:cs="Times New Roman"/>
              </w:rPr>
              <w:br/>
              <w:t>....................</w:t>
            </w:r>
            <w:r w:rsidRPr="00CE2B4E">
              <w:rPr>
                <w:rFonts w:ascii="Times New Roman" w:eastAsia="Times New Roman" w:hAnsi="Times New Roman" w:cs="Times New Roman"/>
              </w:rPr>
              <w:br/>
              <w:t xml:space="preserve">Вид доходов N </w:t>
            </w:r>
          </w:p>
        </w:tc>
        <w:tc>
          <w:tcPr>
            <w:tcW w:w="2393" w:type="dxa"/>
          </w:tcPr>
          <w:p w:rsidR="0084708A" w:rsidRPr="00CE2B4E" w:rsidRDefault="0084708A" w:rsidP="0084708A">
            <w:pPr>
              <w:spacing w:before="100" w:beforeAutospacing="1" w:after="100" w:afterAutospacing="1"/>
              <w:outlineLvl w:val="3"/>
              <w:rPr>
                <w:rFonts w:ascii="Times New Roman" w:eastAsia="Times New Roman" w:hAnsi="Times New Roman" w:cs="Times New Roman"/>
                <w:bCs/>
              </w:rPr>
            </w:pPr>
          </w:p>
        </w:tc>
      </w:tr>
      <w:tr w:rsidR="0084708A" w:rsidRPr="00CE2B4E" w:rsidTr="0084708A">
        <w:tc>
          <w:tcPr>
            <w:tcW w:w="2392" w:type="dxa"/>
          </w:tcPr>
          <w:p w:rsidR="0084708A" w:rsidRPr="00CE2B4E" w:rsidRDefault="0084708A" w:rsidP="0084708A">
            <w:pPr>
              <w:spacing w:before="100" w:beforeAutospacing="1" w:after="100" w:afterAutospacing="1"/>
              <w:outlineLvl w:val="3"/>
              <w:rPr>
                <w:rFonts w:ascii="Times New Roman" w:eastAsia="Times New Roman" w:hAnsi="Times New Roman" w:cs="Times New Roman"/>
                <w:bCs/>
              </w:rPr>
            </w:pPr>
          </w:p>
        </w:tc>
        <w:tc>
          <w:tcPr>
            <w:tcW w:w="2393" w:type="dxa"/>
          </w:tcPr>
          <w:p w:rsidR="0084708A" w:rsidRPr="00CE2B4E" w:rsidRDefault="0084708A" w:rsidP="000E3D28">
            <w:pPr>
              <w:spacing w:before="100" w:beforeAutospacing="1" w:after="100" w:afterAutospacing="1"/>
              <w:rPr>
                <w:rFonts w:ascii="Times New Roman" w:eastAsia="Times New Roman" w:hAnsi="Times New Roman" w:cs="Times New Roman"/>
              </w:rPr>
            </w:pPr>
            <w:r w:rsidRPr="00CE2B4E">
              <w:rPr>
                <w:rFonts w:ascii="Times New Roman" w:eastAsia="Times New Roman" w:hAnsi="Times New Roman" w:cs="Times New Roman"/>
              </w:rPr>
              <w:t>(Устанавливаемая / изменяемая / отменяемая обязанность или ограничение 2)</w:t>
            </w:r>
          </w:p>
        </w:tc>
        <w:tc>
          <w:tcPr>
            <w:tcW w:w="2393" w:type="dxa"/>
          </w:tcPr>
          <w:p w:rsidR="0084708A" w:rsidRPr="00CE2B4E" w:rsidRDefault="0084708A" w:rsidP="0084708A">
            <w:pPr>
              <w:spacing w:before="100" w:beforeAutospacing="1" w:after="100" w:afterAutospacing="1"/>
              <w:outlineLvl w:val="3"/>
              <w:rPr>
                <w:rFonts w:ascii="Times New Roman" w:eastAsia="Times New Roman" w:hAnsi="Times New Roman" w:cs="Times New Roman"/>
                <w:bCs/>
              </w:rPr>
            </w:pPr>
            <w:r w:rsidRPr="00CE2B4E">
              <w:rPr>
                <w:rFonts w:ascii="Times New Roman" w:eastAsia="Times New Roman" w:hAnsi="Times New Roman" w:cs="Times New Roman"/>
              </w:rPr>
              <w:t>1. Единовременные расходы:</w:t>
            </w:r>
            <w:r w:rsidRPr="00CE2B4E">
              <w:rPr>
                <w:rFonts w:ascii="Times New Roman" w:eastAsia="Times New Roman" w:hAnsi="Times New Roman" w:cs="Times New Roman"/>
              </w:rPr>
              <w:br/>
              <w:t>Вид расходов 1</w:t>
            </w:r>
            <w:r w:rsidRPr="00CE2B4E">
              <w:rPr>
                <w:rFonts w:ascii="Times New Roman" w:eastAsia="Times New Roman" w:hAnsi="Times New Roman" w:cs="Times New Roman"/>
              </w:rPr>
              <w:br/>
              <w:t>....................</w:t>
            </w:r>
            <w:r w:rsidRPr="00CE2B4E">
              <w:rPr>
                <w:rFonts w:ascii="Times New Roman" w:eastAsia="Times New Roman" w:hAnsi="Times New Roman" w:cs="Times New Roman"/>
              </w:rPr>
              <w:br/>
              <w:t>Вид расходов N</w:t>
            </w:r>
          </w:p>
        </w:tc>
        <w:tc>
          <w:tcPr>
            <w:tcW w:w="2393" w:type="dxa"/>
          </w:tcPr>
          <w:p w:rsidR="0084708A" w:rsidRPr="00CE2B4E" w:rsidRDefault="0084708A" w:rsidP="0084708A">
            <w:pPr>
              <w:spacing w:before="100" w:beforeAutospacing="1" w:after="100" w:afterAutospacing="1"/>
              <w:outlineLvl w:val="3"/>
              <w:rPr>
                <w:rFonts w:ascii="Times New Roman" w:eastAsia="Times New Roman" w:hAnsi="Times New Roman" w:cs="Times New Roman"/>
                <w:bCs/>
              </w:rPr>
            </w:pPr>
          </w:p>
        </w:tc>
      </w:tr>
      <w:tr w:rsidR="0084708A" w:rsidRPr="00CE2B4E" w:rsidTr="0084708A">
        <w:tc>
          <w:tcPr>
            <w:tcW w:w="2392" w:type="dxa"/>
          </w:tcPr>
          <w:p w:rsidR="0084708A" w:rsidRPr="00CE2B4E" w:rsidRDefault="0084708A" w:rsidP="0084708A">
            <w:pPr>
              <w:spacing w:before="100" w:beforeAutospacing="1" w:after="100" w:afterAutospacing="1"/>
              <w:jc w:val="center"/>
              <w:outlineLvl w:val="3"/>
              <w:rPr>
                <w:rFonts w:ascii="Times New Roman" w:eastAsia="Times New Roman" w:hAnsi="Times New Roman" w:cs="Times New Roman"/>
                <w:bCs/>
              </w:rPr>
            </w:pPr>
          </w:p>
        </w:tc>
        <w:tc>
          <w:tcPr>
            <w:tcW w:w="2393" w:type="dxa"/>
          </w:tcPr>
          <w:p w:rsidR="0084708A" w:rsidRPr="00CE2B4E" w:rsidRDefault="0084708A" w:rsidP="0084708A">
            <w:pPr>
              <w:spacing w:before="100" w:beforeAutospacing="1" w:after="100" w:afterAutospacing="1"/>
              <w:jc w:val="center"/>
              <w:outlineLvl w:val="3"/>
              <w:rPr>
                <w:rFonts w:ascii="Times New Roman" w:eastAsia="Times New Roman" w:hAnsi="Times New Roman" w:cs="Times New Roman"/>
                <w:bCs/>
              </w:rPr>
            </w:pPr>
          </w:p>
        </w:tc>
        <w:tc>
          <w:tcPr>
            <w:tcW w:w="2393" w:type="dxa"/>
          </w:tcPr>
          <w:p w:rsidR="0084708A" w:rsidRPr="00CE2B4E" w:rsidRDefault="0084708A" w:rsidP="000E3D28">
            <w:pPr>
              <w:spacing w:before="100" w:beforeAutospacing="1" w:after="100" w:afterAutospacing="1"/>
              <w:rPr>
                <w:rFonts w:ascii="Times New Roman" w:eastAsia="Times New Roman" w:hAnsi="Times New Roman" w:cs="Times New Roman"/>
              </w:rPr>
            </w:pPr>
            <w:r w:rsidRPr="00CE2B4E">
              <w:rPr>
                <w:rFonts w:ascii="Times New Roman" w:eastAsia="Times New Roman" w:hAnsi="Times New Roman" w:cs="Times New Roman"/>
              </w:rPr>
              <w:t>2. Периодические расходы:</w:t>
            </w:r>
            <w:r w:rsidRPr="00CE2B4E">
              <w:rPr>
                <w:rFonts w:ascii="Times New Roman" w:eastAsia="Times New Roman" w:hAnsi="Times New Roman" w:cs="Times New Roman"/>
              </w:rPr>
              <w:br/>
              <w:t>Вид расходов 1</w:t>
            </w:r>
            <w:r w:rsidRPr="00CE2B4E">
              <w:rPr>
                <w:rFonts w:ascii="Times New Roman" w:eastAsia="Times New Roman" w:hAnsi="Times New Roman" w:cs="Times New Roman"/>
              </w:rPr>
              <w:br/>
              <w:t>.....................</w:t>
            </w:r>
            <w:r w:rsidRPr="00CE2B4E">
              <w:rPr>
                <w:rFonts w:ascii="Times New Roman" w:eastAsia="Times New Roman" w:hAnsi="Times New Roman" w:cs="Times New Roman"/>
              </w:rPr>
              <w:br/>
              <w:t xml:space="preserve">Вид расходов N </w:t>
            </w:r>
          </w:p>
        </w:tc>
        <w:tc>
          <w:tcPr>
            <w:tcW w:w="2393" w:type="dxa"/>
          </w:tcPr>
          <w:p w:rsidR="0084708A" w:rsidRPr="00CE2B4E" w:rsidRDefault="0084708A" w:rsidP="0084708A">
            <w:pPr>
              <w:spacing w:before="100" w:beforeAutospacing="1" w:after="100" w:afterAutospacing="1"/>
              <w:jc w:val="center"/>
              <w:outlineLvl w:val="3"/>
              <w:rPr>
                <w:rFonts w:ascii="Times New Roman" w:eastAsia="Times New Roman" w:hAnsi="Times New Roman" w:cs="Times New Roman"/>
                <w:bCs/>
              </w:rPr>
            </w:pPr>
          </w:p>
        </w:tc>
      </w:tr>
      <w:tr w:rsidR="0084708A" w:rsidRPr="00CE2B4E" w:rsidTr="0084708A">
        <w:tc>
          <w:tcPr>
            <w:tcW w:w="2392" w:type="dxa"/>
          </w:tcPr>
          <w:p w:rsidR="0084708A" w:rsidRPr="00CE2B4E" w:rsidRDefault="0084708A" w:rsidP="0084708A">
            <w:pPr>
              <w:spacing w:before="100" w:beforeAutospacing="1" w:after="100" w:afterAutospacing="1"/>
              <w:outlineLvl w:val="3"/>
              <w:rPr>
                <w:rFonts w:ascii="Times New Roman" w:eastAsia="Times New Roman" w:hAnsi="Times New Roman" w:cs="Times New Roman"/>
                <w:bCs/>
              </w:rPr>
            </w:pPr>
          </w:p>
        </w:tc>
        <w:tc>
          <w:tcPr>
            <w:tcW w:w="2393" w:type="dxa"/>
          </w:tcPr>
          <w:p w:rsidR="0084708A" w:rsidRPr="00CE2B4E" w:rsidRDefault="0084708A" w:rsidP="0084708A">
            <w:pPr>
              <w:spacing w:before="100" w:beforeAutospacing="1" w:after="100" w:afterAutospacing="1"/>
              <w:outlineLvl w:val="3"/>
              <w:rPr>
                <w:rFonts w:ascii="Times New Roman" w:eastAsia="Times New Roman" w:hAnsi="Times New Roman" w:cs="Times New Roman"/>
                <w:bCs/>
              </w:rPr>
            </w:pPr>
          </w:p>
        </w:tc>
        <w:tc>
          <w:tcPr>
            <w:tcW w:w="2393" w:type="dxa"/>
          </w:tcPr>
          <w:p w:rsidR="0084708A" w:rsidRPr="00CE2B4E" w:rsidRDefault="0084708A" w:rsidP="0084708A">
            <w:pPr>
              <w:spacing w:before="100" w:beforeAutospacing="1" w:after="100" w:afterAutospacing="1"/>
              <w:outlineLvl w:val="3"/>
              <w:rPr>
                <w:rFonts w:ascii="Times New Roman" w:eastAsia="Times New Roman" w:hAnsi="Times New Roman" w:cs="Times New Roman"/>
                <w:bCs/>
              </w:rPr>
            </w:pPr>
            <w:r w:rsidRPr="00CE2B4E">
              <w:rPr>
                <w:rFonts w:ascii="Times New Roman" w:eastAsia="Times New Roman" w:hAnsi="Times New Roman" w:cs="Times New Roman"/>
              </w:rPr>
              <w:t>3. Возможные доходы:</w:t>
            </w:r>
            <w:r w:rsidRPr="00CE2B4E">
              <w:rPr>
                <w:rFonts w:ascii="Times New Roman" w:eastAsia="Times New Roman" w:hAnsi="Times New Roman" w:cs="Times New Roman"/>
              </w:rPr>
              <w:br/>
              <w:t>Вид доходов 1</w:t>
            </w:r>
            <w:r w:rsidRPr="00CE2B4E">
              <w:rPr>
                <w:rFonts w:ascii="Times New Roman" w:eastAsia="Times New Roman" w:hAnsi="Times New Roman" w:cs="Times New Roman"/>
              </w:rPr>
              <w:br/>
              <w:t>....................</w:t>
            </w:r>
            <w:r w:rsidRPr="00CE2B4E">
              <w:rPr>
                <w:rFonts w:ascii="Times New Roman" w:eastAsia="Times New Roman" w:hAnsi="Times New Roman" w:cs="Times New Roman"/>
              </w:rPr>
              <w:br/>
              <w:t>Вид доходов N</w:t>
            </w:r>
          </w:p>
        </w:tc>
        <w:tc>
          <w:tcPr>
            <w:tcW w:w="2393" w:type="dxa"/>
          </w:tcPr>
          <w:p w:rsidR="0084708A" w:rsidRPr="00CE2B4E" w:rsidRDefault="0084708A" w:rsidP="0084708A">
            <w:pPr>
              <w:spacing w:before="100" w:beforeAutospacing="1" w:after="100" w:afterAutospacing="1"/>
              <w:outlineLvl w:val="3"/>
              <w:rPr>
                <w:rFonts w:ascii="Times New Roman" w:eastAsia="Times New Roman" w:hAnsi="Times New Roman" w:cs="Times New Roman"/>
                <w:bCs/>
              </w:rPr>
            </w:pPr>
          </w:p>
        </w:tc>
      </w:tr>
      <w:tr w:rsidR="0084708A" w:rsidRPr="00CE2B4E" w:rsidTr="0084708A">
        <w:tc>
          <w:tcPr>
            <w:tcW w:w="2392" w:type="dxa"/>
          </w:tcPr>
          <w:p w:rsidR="0084708A" w:rsidRPr="00CE2B4E" w:rsidRDefault="0084708A" w:rsidP="0084708A">
            <w:pPr>
              <w:spacing w:before="100" w:beforeAutospacing="1" w:after="100" w:afterAutospacing="1"/>
              <w:outlineLvl w:val="3"/>
              <w:rPr>
                <w:rFonts w:ascii="Times New Roman" w:eastAsia="Times New Roman" w:hAnsi="Times New Roman" w:cs="Times New Roman"/>
                <w:bCs/>
              </w:rPr>
            </w:pPr>
          </w:p>
        </w:tc>
        <w:tc>
          <w:tcPr>
            <w:tcW w:w="2393" w:type="dxa"/>
          </w:tcPr>
          <w:p w:rsidR="0084708A" w:rsidRPr="00CE2B4E" w:rsidRDefault="0084708A" w:rsidP="000E3D28">
            <w:pPr>
              <w:spacing w:before="100" w:beforeAutospacing="1" w:after="100" w:afterAutospacing="1"/>
              <w:rPr>
                <w:rFonts w:ascii="Times New Roman" w:eastAsia="Times New Roman" w:hAnsi="Times New Roman" w:cs="Times New Roman"/>
              </w:rPr>
            </w:pPr>
            <w:r w:rsidRPr="00CE2B4E">
              <w:rPr>
                <w:rFonts w:ascii="Times New Roman" w:eastAsia="Times New Roman" w:hAnsi="Times New Roman" w:cs="Times New Roman"/>
              </w:rPr>
              <w:t>(Устанавливаемая / изменяемая / отменяемая обязанность или ограничение N)</w:t>
            </w:r>
          </w:p>
        </w:tc>
        <w:tc>
          <w:tcPr>
            <w:tcW w:w="2393" w:type="dxa"/>
          </w:tcPr>
          <w:p w:rsidR="0084708A" w:rsidRPr="00CE2B4E" w:rsidRDefault="0084708A" w:rsidP="000E3D28">
            <w:pPr>
              <w:spacing w:before="100" w:beforeAutospacing="1" w:after="100" w:afterAutospacing="1"/>
              <w:rPr>
                <w:rFonts w:ascii="Times New Roman" w:eastAsia="Times New Roman" w:hAnsi="Times New Roman" w:cs="Times New Roman"/>
              </w:rPr>
            </w:pPr>
            <w:r w:rsidRPr="00CE2B4E">
              <w:rPr>
                <w:rFonts w:ascii="Times New Roman" w:eastAsia="Times New Roman" w:hAnsi="Times New Roman" w:cs="Times New Roman"/>
              </w:rPr>
              <w:t>1. Единовременные расходы:</w:t>
            </w:r>
            <w:r w:rsidRPr="00CE2B4E">
              <w:rPr>
                <w:rFonts w:ascii="Times New Roman" w:eastAsia="Times New Roman" w:hAnsi="Times New Roman" w:cs="Times New Roman"/>
              </w:rPr>
              <w:br/>
              <w:t>Вид расходов 1</w:t>
            </w:r>
            <w:r w:rsidRPr="00CE2B4E">
              <w:rPr>
                <w:rFonts w:ascii="Times New Roman" w:eastAsia="Times New Roman" w:hAnsi="Times New Roman" w:cs="Times New Roman"/>
              </w:rPr>
              <w:br/>
              <w:t>....................</w:t>
            </w:r>
            <w:r w:rsidRPr="00CE2B4E">
              <w:rPr>
                <w:rFonts w:ascii="Times New Roman" w:eastAsia="Times New Roman" w:hAnsi="Times New Roman" w:cs="Times New Roman"/>
              </w:rPr>
              <w:br/>
              <w:t>Вид расходов N</w:t>
            </w:r>
          </w:p>
        </w:tc>
        <w:tc>
          <w:tcPr>
            <w:tcW w:w="2393" w:type="dxa"/>
          </w:tcPr>
          <w:p w:rsidR="0084708A" w:rsidRPr="00CE2B4E" w:rsidRDefault="0084708A" w:rsidP="0084708A">
            <w:pPr>
              <w:spacing w:before="100" w:beforeAutospacing="1" w:after="100" w:afterAutospacing="1"/>
              <w:outlineLvl w:val="3"/>
              <w:rPr>
                <w:rFonts w:ascii="Times New Roman" w:eastAsia="Times New Roman" w:hAnsi="Times New Roman" w:cs="Times New Roman"/>
                <w:bCs/>
              </w:rPr>
            </w:pPr>
          </w:p>
        </w:tc>
      </w:tr>
      <w:tr w:rsidR="0084708A" w:rsidRPr="00CE2B4E" w:rsidTr="0084708A">
        <w:tc>
          <w:tcPr>
            <w:tcW w:w="2392" w:type="dxa"/>
          </w:tcPr>
          <w:p w:rsidR="0084708A" w:rsidRPr="00CE2B4E" w:rsidRDefault="0084708A" w:rsidP="0084708A">
            <w:pPr>
              <w:spacing w:before="100" w:beforeAutospacing="1" w:after="100" w:afterAutospacing="1"/>
              <w:outlineLvl w:val="3"/>
              <w:rPr>
                <w:rFonts w:ascii="Times New Roman" w:eastAsia="Times New Roman" w:hAnsi="Times New Roman" w:cs="Times New Roman"/>
                <w:bCs/>
              </w:rPr>
            </w:pPr>
          </w:p>
        </w:tc>
        <w:tc>
          <w:tcPr>
            <w:tcW w:w="2393" w:type="dxa"/>
          </w:tcPr>
          <w:p w:rsidR="0084708A" w:rsidRPr="00CE2B4E" w:rsidRDefault="0084708A" w:rsidP="0084708A">
            <w:pPr>
              <w:spacing w:before="100" w:beforeAutospacing="1" w:after="100" w:afterAutospacing="1"/>
              <w:outlineLvl w:val="3"/>
              <w:rPr>
                <w:rFonts w:ascii="Times New Roman" w:eastAsia="Times New Roman" w:hAnsi="Times New Roman" w:cs="Times New Roman"/>
                <w:bCs/>
              </w:rPr>
            </w:pPr>
          </w:p>
        </w:tc>
        <w:tc>
          <w:tcPr>
            <w:tcW w:w="2393" w:type="dxa"/>
          </w:tcPr>
          <w:p w:rsidR="0084708A" w:rsidRPr="00CE2B4E" w:rsidRDefault="0084708A" w:rsidP="0084708A">
            <w:pPr>
              <w:spacing w:before="100" w:beforeAutospacing="1" w:after="100" w:afterAutospacing="1"/>
              <w:outlineLvl w:val="3"/>
              <w:rPr>
                <w:rFonts w:ascii="Times New Roman" w:eastAsia="Times New Roman" w:hAnsi="Times New Roman" w:cs="Times New Roman"/>
                <w:bCs/>
              </w:rPr>
            </w:pPr>
            <w:r w:rsidRPr="00CE2B4E">
              <w:rPr>
                <w:rFonts w:ascii="Times New Roman" w:eastAsia="Times New Roman" w:hAnsi="Times New Roman" w:cs="Times New Roman"/>
              </w:rPr>
              <w:t>2. Периодические расходы:</w:t>
            </w:r>
            <w:r w:rsidRPr="00CE2B4E">
              <w:rPr>
                <w:rFonts w:ascii="Times New Roman" w:eastAsia="Times New Roman" w:hAnsi="Times New Roman" w:cs="Times New Roman"/>
              </w:rPr>
              <w:br/>
              <w:t>Вид расходов 1</w:t>
            </w:r>
            <w:r w:rsidRPr="00CE2B4E">
              <w:rPr>
                <w:rFonts w:ascii="Times New Roman" w:eastAsia="Times New Roman" w:hAnsi="Times New Roman" w:cs="Times New Roman"/>
              </w:rPr>
              <w:br/>
              <w:t>.....................</w:t>
            </w:r>
            <w:r w:rsidRPr="00CE2B4E">
              <w:rPr>
                <w:rFonts w:ascii="Times New Roman" w:eastAsia="Times New Roman" w:hAnsi="Times New Roman" w:cs="Times New Roman"/>
              </w:rPr>
              <w:br/>
              <w:t>Вид расходов N</w:t>
            </w:r>
          </w:p>
        </w:tc>
        <w:tc>
          <w:tcPr>
            <w:tcW w:w="2393" w:type="dxa"/>
          </w:tcPr>
          <w:p w:rsidR="0084708A" w:rsidRPr="00CE2B4E" w:rsidRDefault="0084708A" w:rsidP="0084708A">
            <w:pPr>
              <w:spacing w:before="100" w:beforeAutospacing="1" w:after="100" w:afterAutospacing="1"/>
              <w:outlineLvl w:val="3"/>
              <w:rPr>
                <w:rFonts w:ascii="Times New Roman" w:eastAsia="Times New Roman" w:hAnsi="Times New Roman" w:cs="Times New Roman"/>
                <w:bCs/>
              </w:rPr>
            </w:pPr>
          </w:p>
        </w:tc>
      </w:tr>
      <w:tr w:rsidR="0084708A" w:rsidRPr="00CE2B4E" w:rsidTr="0084708A">
        <w:tc>
          <w:tcPr>
            <w:tcW w:w="2392" w:type="dxa"/>
          </w:tcPr>
          <w:p w:rsidR="0084708A" w:rsidRPr="00CE2B4E" w:rsidRDefault="0084708A" w:rsidP="0084708A">
            <w:pPr>
              <w:spacing w:before="100" w:beforeAutospacing="1" w:after="100" w:afterAutospacing="1"/>
              <w:outlineLvl w:val="3"/>
              <w:rPr>
                <w:rFonts w:ascii="Times New Roman" w:eastAsia="Times New Roman" w:hAnsi="Times New Roman" w:cs="Times New Roman"/>
                <w:bCs/>
              </w:rPr>
            </w:pPr>
          </w:p>
        </w:tc>
        <w:tc>
          <w:tcPr>
            <w:tcW w:w="2393" w:type="dxa"/>
          </w:tcPr>
          <w:p w:rsidR="0084708A" w:rsidRPr="00CE2B4E" w:rsidRDefault="0084708A" w:rsidP="0084708A">
            <w:pPr>
              <w:spacing w:before="100" w:beforeAutospacing="1" w:after="100" w:afterAutospacing="1"/>
              <w:outlineLvl w:val="3"/>
              <w:rPr>
                <w:rFonts w:ascii="Times New Roman" w:eastAsia="Times New Roman" w:hAnsi="Times New Roman" w:cs="Times New Roman"/>
                <w:bCs/>
              </w:rPr>
            </w:pPr>
          </w:p>
        </w:tc>
        <w:tc>
          <w:tcPr>
            <w:tcW w:w="2393" w:type="dxa"/>
          </w:tcPr>
          <w:p w:rsidR="0084708A" w:rsidRPr="00CE2B4E" w:rsidRDefault="0084708A" w:rsidP="000E3D28">
            <w:pPr>
              <w:spacing w:before="100" w:beforeAutospacing="1" w:after="100" w:afterAutospacing="1"/>
              <w:rPr>
                <w:rFonts w:ascii="Times New Roman" w:eastAsia="Times New Roman" w:hAnsi="Times New Roman" w:cs="Times New Roman"/>
              </w:rPr>
            </w:pPr>
            <w:r w:rsidRPr="00CE2B4E">
              <w:rPr>
                <w:rFonts w:ascii="Times New Roman" w:eastAsia="Times New Roman" w:hAnsi="Times New Roman" w:cs="Times New Roman"/>
              </w:rPr>
              <w:t>3. Возможные доходы:</w:t>
            </w:r>
            <w:r w:rsidRPr="00CE2B4E">
              <w:rPr>
                <w:rFonts w:ascii="Times New Roman" w:eastAsia="Times New Roman" w:hAnsi="Times New Roman" w:cs="Times New Roman"/>
              </w:rPr>
              <w:br/>
              <w:t>Вид доходов 1</w:t>
            </w:r>
            <w:r w:rsidRPr="00CE2B4E">
              <w:rPr>
                <w:rFonts w:ascii="Times New Roman" w:eastAsia="Times New Roman" w:hAnsi="Times New Roman" w:cs="Times New Roman"/>
              </w:rPr>
              <w:br/>
              <w:t>....................</w:t>
            </w:r>
            <w:r w:rsidRPr="00CE2B4E">
              <w:rPr>
                <w:rFonts w:ascii="Times New Roman" w:eastAsia="Times New Roman" w:hAnsi="Times New Roman" w:cs="Times New Roman"/>
              </w:rPr>
              <w:br/>
              <w:t xml:space="preserve">Вид доходов N </w:t>
            </w:r>
          </w:p>
        </w:tc>
        <w:tc>
          <w:tcPr>
            <w:tcW w:w="2393" w:type="dxa"/>
          </w:tcPr>
          <w:p w:rsidR="0084708A" w:rsidRPr="00CE2B4E" w:rsidRDefault="0084708A" w:rsidP="0084708A">
            <w:pPr>
              <w:spacing w:before="100" w:beforeAutospacing="1" w:after="100" w:afterAutospacing="1"/>
              <w:outlineLvl w:val="3"/>
              <w:rPr>
                <w:rFonts w:ascii="Times New Roman" w:eastAsia="Times New Roman" w:hAnsi="Times New Roman" w:cs="Times New Roman"/>
                <w:bCs/>
              </w:rPr>
            </w:pPr>
          </w:p>
        </w:tc>
      </w:tr>
      <w:tr w:rsidR="00871365" w:rsidRPr="00CE2B4E" w:rsidTr="000E3D28">
        <w:tc>
          <w:tcPr>
            <w:tcW w:w="4785" w:type="dxa"/>
            <w:gridSpan w:val="2"/>
          </w:tcPr>
          <w:p w:rsidR="00871365" w:rsidRPr="00CE2B4E" w:rsidRDefault="00871365" w:rsidP="000E3D28">
            <w:pPr>
              <w:spacing w:before="100" w:beforeAutospacing="1" w:after="100" w:afterAutospacing="1"/>
              <w:rPr>
                <w:rFonts w:ascii="Times New Roman" w:eastAsia="Times New Roman" w:hAnsi="Times New Roman" w:cs="Times New Roman"/>
              </w:rPr>
            </w:pPr>
            <w:r w:rsidRPr="00CE2B4E">
              <w:rPr>
                <w:rFonts w:ascii="Times New Roman" w:eastAsia="Times New Roman" w:hAnsi="Times New Roman" w:cs="Times New Roman"/>
              </w:rPr>
              <w:t>11.5. Итого совокупные единовременные расходы:</w:t>
            </w:r>
          </w:p>
        </w:tc>
        <w:tc>
          <w:tcPr>
            <w:tcW w:w="2393" w:type="dxa"/>
          </w:tcPr>
          <w:p w:rsidR="00871365" w:rsidRPr="00CE2B4E" w:rsidRDefault="00871365" w:rsidP="0084708A">
            <w:pPr>
              <w:spacing w:before="100" w:beforeAutospacing="1" w:after="100" w:afterAutospacing="1"/>
              <w:outlineLvl w:val="3"/>
              <w:rPr>
                <w:rFonts w:ascii="Times New Roman" w:eastAsia="Times New Roman" w:hAnsi="Times New Roman" w:cs="Times New Roman"/>
                <w:bCs/>
              </w:rPr>
            </w:pPr>
          </w:p>
        </w:tc>
        <w:tc>
          <w:tcPr>
            <w:tcW w:w="2393" w:type="dxa"/>
          </w:tcPr>
          <w:p w:rsidR="00871365" w:rsidRPr="00CE2B4E" w:rsidRDefault="00871365" w:rsidP="0084708A">
            <w:pPr>
              <w:spacing w:before="100" w:beforeAutospacing="1" w:after="100" w:afterAutospacing="1"/>
              <w:outlineLvl w:val="3"/>
              <w:rPr>
                <w:rFonts w:ascii="Times New Roman" w:eastAsia="Times New Roman" w:hAnsi="Times New Roman" w:cs="Times New Roman"/>
                <w:bCs/>
              </w:rPr>
            </w:pPr>
          </w:p>
        </w:tc>
      </w:tr>
      <w:tr w:rsidR="00871365" w:rsidRPr="00CE2B4E" w:rsidTr="000E3D28">
        <w:tc>
          <w:tcPr>
            <w:tcW w:w="4785" w:type="dxa"/>
            <w:gridSpan w:val="2"/>
          </w:tcPr>
          <w:p w:rsidR="00871365" w:rsidRPr="00CE2B4E" w:rsidRDefault="00871365" w:rsidP="0084708A">
            <w:pPr>
              <w:spacing w:before="100" w:beforeAutospacing="1" w:after="100" w:afterAutospacing="1"/>
              <w:outlineLvl w:val="3"/>
              <w:rPr>
                <w:rFonts w:ascii="Times New Roman" w:eastAsia="Times New Roman" w:hAnsi="Times New Roman" w:cs="Times New Roman"/>
                <w:bCs/>
              </w:rPr>
            </w:pPr>
            <w:r w:rsidRPr="00CE2B4E">
              <w:rPr>
                <w:rFonts w:ascii="Times New Roman" w:eastAsia="Times New Roman" w:hAnsi="Times New Roman" w:cs="Times New Roman"/>
              </w:rPr>
              <w:t>11.6. Итого совокупные ежегодные расходы:</w:t>
            </w:r>
          </w:p>
        </w:tc>
        <w:tc>
          <w:tcPr>
            <w:tcW w:w="2393" w:type="dxa"/>
          </w:tcPr>
          <w:p w:rsidR="00871365" w:rsidRPr="00CE2B4E" w:rsidRDefault="00871365" w:rsidP="0084708A">
            <w:pPr>
              <w:spacing w:before="100" w:beforeAutospacing="1" w:after="100" w:afterAutospacing="1"/>
              <w:outlineLvl w:val="3"/>
              <w:rPr>
                <w:rFonts w:ascii="Times New Roman" w:eastAsia="Times New Roman" w:hAnsi="Times New Roman" w:cs="Times New Roman"/>
                <w:bCs/>
              </w:rPr>
            </w:pPr>
          </w:p>
        </w:tc>
        <w:tc>
          <w:tcPr>
            <w:tcW w:w="2393" w:type="dxa"/>
          </w:tcPr>
          <w:p w:rsidR="00871365" w:rsidRPr="00CE2B4E" w:rsidRDefault="00871365" w:rsidP="0084708A">
            <w:pPr>
              <w:spacing w:before="100" w:beforeAutospacing="1" w:after="100" w:afterAutospacing="1"/>
              <w:outlineLvl w:val="3"/>
              <w:rPr>
                <w:rFonts w:ascii="Times New Roman" w:eastAsia="Times New Roman" w:hAnsi="Times New Roman" w:cs="Times New Roman"/>
                <w:bCs/>
              </w:rPr>
            </w:pPr>
          </w:p>
        </w:tc>
      </w:tr>
      <w:tr w:rsidR="00871365" w:rsidRPr="00CE2B4E" w:rsidTr="000E3D28">
        <w:tc>
          <w:tcPr>
            <w:tcW w:w="4785" w:type="dxa"/>
            <w:gridSpan w:val="2"/>
          </w:tcPr>
          <w:p w:rsidR="00871365" w:rsidRPr="00CE2B4E" w:rsidRDefault="00871365" w:rsidP="0084708A">
            <w:pPr>
              <w:spacing w:before="100" w:beforeAutospacing="1" w:after="100" w:afterAutospacing="1"/>
              <w:outlineLvl w:val="3"/>
              <w:rPr>
                <w:rFonts w:ascii="Times New Roman" w:eastAsia="Times New Roman" w:hAnsi="Times New Roman" w:cs="Times New Roman"/>
                <w:bCs/>
              </w:rPr>
            </w:pPr>
            <w:r w:rsidRPr="00CE2B4E">
              <w:rPr>
                <w:rFonts w:ascii="Times New Roman" w:eastAsia="Times New Roman" w:hAnsi="Times New Roman" w:cs="Times New Roman"/>
              </w:rPr>
              <w:t>11.7. Итого совокупные возможные доходы:</w:t>
            </w:r>
          </w:p>
        </w:tc>
        <w:tc>
          <w:tcPr>
            <w:tcW w:w="2393" w:type="dxa"/>
          </w:tcPr>
          <w:p w:rsidR="00871365" w:rsidRPr="00CE2B4E" w:rsidRDefault="00871365" w:rsidP="0084708A">
            <w:pPr>
              <w:spacing w:before="100" w:beforeAutospacing="1" w:after="100" w:afterAutospacing="1"/>
              <w:outlineLvl w:val="3"/>
              <w:rPr>
                <w:rFonts w:ascii="Times New Roman" w:eastAsia="Times New Roman" w:hAnsi="Times New Roman" w:cs="Times New Roman"/>
                <w:bCs/>
              </w:rPr>
            </w:pPr>
          </w:p>
        </w:tc>
        <w:tc>
          <w:tcPr>
            <w:tcW w:w="2393" w:type="dxa"/>
          </w:tcPr>
          <w:p w:rsidR="00871365" w:rsidRPr="00CE2B4E" w:rsidRDefault="00871365" w:rsidP="0084708A">
            <w:pPr>
              <w:spacing w:before="100" w:beforeAutospacing="1" w:after="100" w:afterAutospacing="1"/>
              <w:outlineLvl w:val="3"/>
              <w:rPr>
                <w:rFonts w:ascii="Times New Roman" w:eastAsia="Times New Roman" w:hAnsi="Times New Roman" w:cs="Times New Roman"/>
                <w:bCs/>
              </w:rPr>
            </w:pPr>
          </w:p>
        </w:tc>
      </w:tr>
    </w:tbl>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37"/>
        <w:gridCol w:w="2339"/>
        <w:gridCol w:w="2579"/>
        <w:gridCol w:w="1890"/>
      </w:tblGrid>
      <w:tr w:rsidR="00371E9D" w:rsidRPr="00CE2B4E" w:rsidTr="0084708A">
        <w:trPr>
          <w:trHeight w:val="15"/>
          <w:tblCellSpacing w:w="15" w:type="dxa"/>
        </w:trPr>
        <w:tc>
          <w:tcPr>
            <w:tcW w:w="2592" w:type="dxa"/>
            <w:vAlign w:val="center"/>
            <w:hideMark/>
          </w:tcPr>
          <w:p w:rsidR="00371E9D" w:rsidRPr="00CE2B4E" w:rsidRDefault="00371E9D" w:rsidP="009C5C62">
            <w:pPr>
              <w:spacing w:after="0" w:line="240" w:lineRule="auto"/>
              <w:rPr>
                <w:rFonts w:ascii="Times New Roman" w:eastAsia="Times New Roman" w:hAnsi="Times New Roman" w:cs="Times New Roman"/>
              </w:rPr>
            </w:pPr>
          </w:p>
        </w:tc>
        <w:tc>
          <w:tcPr>
            <w:tcW w:w="2309" w:type="dxa"/>
            <w:vAlign w:val="center"/>
            <w:hideMark/>
          </w:tcPr>
          <w:p w:rsidR="00371E9D" w:rsidRPr="00CE2B4E" w:rsidRDefault="00371E9D" w:rsidP="009C5C62">
            <w:pPr>
              <w:spacing w:after="0" w:line="240" w:lineRule="auto"/>
              <w:rPr>
                <w:rFonts w:ascii="Times New Roman" w:eastAsia="Times New Roman" w:hAnsi="Times New Roman" w:cs="Times New Roman"/>
              </w:rPr>
            </w:pPr>
          </w:p>
        </w:tc>
        <w:tc>
          <w:tcPr>
            <w:tcW w:w="2549" w:type="dxa"/>
            <w:vAlign w:val="center"/>
            <w:hideMark/>
          </w:tcPr>
          <w:p w:rsidR="00371E9D" w:rsidRPr="00CE2B4E" w:rsidRDefault="00371E9D" w:rsidP="009C5C62">
            <w:pPr>
              <w:spacing w:after="0" w:line="240" w:lineRule="auto"/>
              <w:rPr>
                <w:rFonts w:ascii="Times New Roman" w:eastAsia="Times New Roman" w:hAnsi="Times New Roman" w:cs="Times New Roman"/>
              </w:rPr>
            </w:pPr>
          </w:p>
        </w:tc>
        <w:tc>
          <w:tcPr>
            <w:tcW w:w="1845" w:type="dxa"/>
            <w:vAlign w:val="center"/>
            <w:hideMark/>
          </w:tcPr>
          <w:p w:rsidR="00371E9D" w:rsidRPr="00CE2B4E" w:rsidRDefault="00371E9D" w:rsidP="009C5C62">
            <w:pPr>
              <w:spacing w:after="0" w:line="240" w:lineRule="auto"/>
              <w:rPr>
                <w:rFonts w:ascii="Times New Roman" w:eastAsia="Times New Roman" w:hAnsi="Times New Roman" w:cs="Times New Roman"/>
              </w:rPr>
            </w:pPr>
          </w:p>
        </w:tc>
      </w:tr>
    </w:tbl>
    <w:p w:rsidR="00371E9D" w:rsidRPr="00CE2B4E" w:rsidRDefault="00371E9D" w:rsidP="00371E9D">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br/>
        <w:t>11.8. Описание расходов и доходов, не поддающихся количественной оценке:</w:t>
      </w:r>
    </w:p>
    <w:p w:rsidR="00371E9D" w:rsidRPr="00CE2B4E" w:rsidRDefault="00371E9D" w:rsidP="00371E9D">
      <w:pPr>
        <w:spacing w:before="100" w:beforeAutospacing="1" w:after="100" w:afterAutospacing="1" w:line="240" w:lineRule="auto"/>
        <w:jc w:val="center"/>
        <w:rPr>
          <w:rFonts w:ascii="Times New Roman" w:eastAsia="Times New Roman" w:hAnsi="Times New Roman" w:cs="Times New Roman"/>
        </w:rPr>
      </w:pPr>
      <w:r w:rsidRPr="00CE2B4E">
        <w:rPr>
          <w:rFonts w:ascii="Times New Roman" w:eastAsia="Times New Roman" w:hAnsi="Times New Roman" w:cs="Times New Roman"/>
        </w:rPr>
        <w:t>__________________________________________________________________________</w:t>
      </w:r>
      <w:r w:rsidRPr="00CE2B4E">
        <w:rPr>
          <w:rFonts w:ascii="Times New Roman" w:eastAsia="Times New Roman" w:hAnsi="Times New Roman" w:cs="Times New Roman"/>
        </w:rPr>
        <w:br/>
        <w:t>(место для текстового описания)</w:t>
      </w:r>
    </w:p>
    <w:p w:rsidR="00371E9D" w:rsidRPr="00CE2B4E" w:rsidRDefault="00371E9D" w:rsidP="00371E9D">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11.9. Источники данных:</w:t>
      </w:r>
    </w:p>
    <w:p w:rsidR="00371E9D" w:rsidRPr="00CE2B4E" w:rsidRDefault="00371E9D" w:rsidP="00371E9D">
      <w:pPr>
        <w:spacing w:before="100" w:beforeAutospacing="1" w:after="100" w:afterAutospacing="1" w:line="240" w:lineRule="auto"/>
        <w:jc w:val="center"/>
        <w:rPr>
          <w:rFonts w:ascii="Times New Roman" w:eastAsia="Times New Roman" w:hAnsi="Times New Roman" w:cs="Times New Roman"/>
        </w:rPr>
      </w:pPr>
      <w:r w:rsidRPr="00CE2B4E">
        <w:rPr>
          <w:rFonts w:ascii="Times New Roman" w:eastAsia="Times New Roman" w:hAnsi="Times New Roman" w:cs="Times New Roman"/>
        </w:rPr>
        <w:lastRenderedPageBreak/>
        <w:t xml:space="preserve">__________________________________________________________________________ </w:t>
      </w:r>
      <w:r w:rsidRPr="00CE2B4E">
        <w:rPr>
          <w:rFonts w:ascii="Times New Roman" w:eastAsia="Times New Roman" w:hAnsi="Times New Roman" w:cs="Times New Roman"/>
        </w:rPr>
        <w:br/>
        <w:t>(место для текстового описания)</w:t>
      </w:r>
    </w:p>
    <w:p w:rsidR="00371E9D" w:rsidRPr="00CE2B4E" w:rsidRDefault="00371E9D" w:rsidP="00BC5EF8">
      <w:pPr>
        <w:spacing w:before="100" w:beforeAutospacing="1" w:after="100" w:afterAutospacing="1" w:line="240" w:lineRule="auto"/>
        <w:jc w:val="both"/>
        <w:outlineLvl w:val="3"/>
        <w:rPr>
          <w:rFonts w:ascii="Times New Roman" w:eastAsia="Times New Roman" w:hAnsi="Times New Roman" w:cs="Times New Roman"/>
          <w:bCs/>
        </w:rPr>
      </w:pPr>
      <w:r w:rsidRPr="00CE2B4E">
        <w:rPr>
          <w:rFonts w:ascii="Times New Roman" w:eastAsia="Times New Roman" w:hAnsi="Times New Roman" w:cs="Times New Roman"/>
          <w:bCs/>
        </w:rPr>
        <w:t>12. Оценка положительных и отрицательных последствий и рисков решения проблемы предложенным способом регулирования</w:t>
      </w:r>
    </w:p>
    <w:tbl>
      <w:tblPr>
        <w:tblStyle w:val="a3"/>
        <w:tblW w:w="0" w:type="auto"/>
        <w:tblLook w:val="04A0" w:firstRow="1" w:lastRow="0" w:firstColumn="1" w:lastColumn="0" w:noHBand="0" w:noVBand="1"/>
      </w:tblPr>
      <w:tblGrid>
        <w:gridCol w:w="2392"/>
        <w:gridCol w:w="2393"/>
        <w:gridCol w:w="2393"/>
        <w:gridCol w:w="2393"/>
      </w:tblGrid>
      <w:tr w:rsidR="00871365" w:rsidRPr="00CE2B4E" w:rsidTr="00871365">
        <w:tc>
          <w:tcPr>
            <w:tcW w:w="2392" w:type="dxa"/>
          </w:tcPr>
          <w:p w:rsidR="00871365" w:rsidRPr="00CE2B4E" w:rsidRDefault="00871365" w:rsidP="00871365">
            <w:pPr>
              <w:spacing w:before="100" w:beforeAutospacing="1" w:after="100" w:afterAutospacing="1"/>
              <w:outlineLvl w:val="3"/>
              <w:rPr>
                <w:rFonts w:ascii="Times New Roman" w:eastAsia="Times New Roman" w:hAnsi="Times New Roman" w:cs="Times New Roman"/>
                <w:bCs/>
              </w:rPr>
            </w:pPr>
            <w:r w:rsidRPr="00CE2B4E">
              <w:rPr>
                <w:rFonts w:ascii="Times New Roman" w:eastAsia="Times New Roman" w:hAnsi="Times New Roman" w:cs="Times New Roman"/>
              </w:rPr>
              <w:t>12.1. Основные риски решения проблемы предложенным способом и риски отрицательных последствий</w:t>
            </w:r>
          </w:p>
        </w:tc>
        <w:tc>
          <w:tcPr>
            <w:tcW w:w="2393" w:type="dxa"/>
          </w:tcPr>
          <w:p w:rsidR="00871365" w:rsidRPr="00CE2B4E" w:rsidRDefault="00871365" w:rsidP="00871365">
            <w:pPr>
              <w:spacing w:before="100" w:beforeAutospacing="1" w:after="100" w:afterAutospacing="1"/>
              <w:outlineLvl w:val="3"/>
              <w:rPr>
                <w:rFonts w:ascii="Times New Roman" w:eastAsia="Times New Roman" w:hAnsi="Times New Roman" w:cs="Times New Roman"/>
                <w:bCs/>
              </w:rPr>
            </w:pPr>
            <w:r w:rsidRPr="00CE2B4E">
              <w:rPr>
                <w:rFonts w:ascii="Times New Roman" w:eastAsia="Times New Roman" w:hAnsi="Times New Roman" w:cs="Times New Roman"/>
              </w:rPr>
              <w:t>12.2. Оценки вероятности наступления рисков</w:t>
            </w:r>
          </w:p>
        </w:tc>
        <w:tc>
          <w:tcPr>
            <w:tcW w:w="2393" w:type="dxa"/>
          </w:tcPr>
          <w:p w:rsidR="00871365" w:rsidRPr="00CE2B4E" w:rsidRDefault="00871365" w:rsidP="00871365">
            <w:pPr>
              <w:spacing w:before="100" w:beforeAutospacing="1" w:after="100" w:afterAutospacing="1"/>
              <w:outlineLvl w:val="3"/>
              <w:rPr>
                <w:rFonts w:ascii="Times New Roman" w:eastAsia="Times New Roman" w:hAnsi="Times New Roman" w:cs="Times New Roman"/>
                <w:bCs/>
              </w:rPr>
            </w:pPr>
            <w:r w:rsidRPr="00CE2B4E">
              <w:rPr>
                <w:rFonts w:ascii="Times New Roman" w:eastAsia="Times New Roman" w:hAnsi="Times New Roman" w:cs="Times New Roman"/>
              </w:rPr>
              <w:t>12.3. Методы контроля эффективности достижения цели по рискам</w:t>
            </w:r>
          </w:p>
        </w:tc>
        <w:tc>
          <w:tcPr>
            <w:tcW w:w="2393" w:type="dxa"/>
          </w:tcPr>
          <w:p w:rsidR="00871365" w:rsidRPr="00CE2B4E" w:rsidRDefault="00871365" w:rsidP="00871365">
            <w:pPr>
              <w:spacing w:before="100" w:beforeAutospacing="1" w:after="100" w:afterAutospacing="1"/>
              <w:outlineLvl w:val="3"/>
              <w:rPr>
                <w:rFonts w:ascii="Times New Roman" w:eastAsia="Times New Roman" w:hAnsi="Times New Roman" w:cs="Times New Roman"/>
                <w:bCs/>
              </w:rPr>
            </w:pPr>
            <w:r w:rsidRPr="00CE2B4E">
              <w:rPr>
                <w:rFonts w:ascii="Times New Roman" w:eastAsia="Times New Roman" w:hAnsi="Times New Roman" w:cs="Times New Roman"/>
              </w:rPr>
              <w:t>12.4. Степень контроля рисков</w:t>
            </w:r>
          </w:p>
        </w:tc>
      </w:tr>
      <w:tr w:rsidR="00871365" w:rsidRPr="00CE2B4E" w:rsidTr="00871365">
        <w:tc>
          <w:tcPr>
            <w:tcW w:w="2392" w:type="dxa"/>
          </w:tcPr>
          <w:p w:rsidR="00871365" w:rsidRPr="00CE2B4E" w:rsidRDefault="00871365" w:rsidP="000E3D28">
            <w:pPr>
              <w:spacing w:before="100" w:beforeAutospacing="1" w:after="100" w:afterAutospacing="1"/>
              <w:rPr>
                <w:rFonts w:ascii="Times New Roman" w:eastAsia="Times New Roman" w:hAnsi="Times New Roman" w:cs="Times New Roman"/>
              </w:rPr>
            </w:pPr>
            <w:r w:rsidRPr="00CE2B4E">
              <w:rPr>
                <w:rFonts w:ascii="Times New Roman" w:eastAsia="Times New Roman" w:hAnsi="Times New Roman" w:cs="Times New Roman"/>
              </w:rPr>
              <w:t xml:space="preserve">Риск 1 </w:t>
            </w:r>
          </w:p>
        </w:tc>
        <w:tc>
          <w:tcPr>
            <w:tcW w:w="2393" w:type="dxa"/>
          </w:tcPr>
          <w:p w:rsidR="00871365" w:rsidRPr="00CE2B4E" w:rsidRDefault="00871365" w:rsidP="00871365">
            <w:pPr>
              <w:spacing w:before="100" w:beforeAutospacing="1" w:after="100" w:afterAutospacing="1"/>
              <w:outlineLvl w:val="3"/>
              <w:rPr>
                <w:rFonts w:ascii="Times New Roman" w:eastAsia="Times New Roman" w:hAnsi="Times New Roman" w:cs="Times New Roman"/>
                <w:bCs/>
              </w:rPr>
            </w:pPr>
            <w:r w:rsidRPr="00CE2B4E">
              <w:rPr>
                <w:rFonts w:ascii="Times New Roman" w:eastAsia="Times New Roman" w:hAnsi="Times New Roman" w:cs="Times New Roman"/>
              </w:rPr>
              <w:t>очень высокая вероятность / высокая вероятность / средняя вероятность</w:t>
            </w:r>
          </w:p>
        </w:tc>
        <w:tc>
          <w:tcPr>
            <w:tcW w:w="2393" w:type="dxa"/>
          </w:tcPr>
          <w:p w:rsidR="00871365" w:rsidRPr="00CE2B4E" w:rsidRDefault="00871365" w:rsidP="00871365">
            <w:pPr>
              <w:spacing w:before="100" w:beforeAutospacing="1" w:after="100" w:afterAutospacing="1"/>
              <w:outlineLvl w:val="3"/>
              <w:rPr>
                <w:rFonts w:ascii="Times New Roman" w:eastAsia="Times New Roman" w:hAnsi="Times New Roman" w:cs="Times New Roman"/>
                <w:bCs/>
              </w:rPr>
            </w:pPr>
          </w:p>
        </w:tc>
        <w:tc>
          <w:tcPr>
            <w:tcW w:w="2393" w:type="dxa"/>
          </w:tcPr>
          <w:p w:rsidR="00871365" w:rsidRPr="00CE2B4E" w:rsidRDefault="00871365" w:rsidP="000E3D28">
            <w:pPr>
              <w:spacing w:before="100" w:beforeAutospacing="1" w:after="100" w:afterAutospacing="1"/>
              <w:rPr>
                <w:rFonts w:ascii="Times New Roman" w:eastAsia="Times New Roman" w:hAnsi="Times New Roman" w:cs="Times New Roman"/>
              </w:rPr>
            </w:pPr>
            <w:r w:rsidRPr="00CE2B4E">
              <w:rPr>
                <w:rFonts w:ascii="Times New Roman" w:eastAsia="Times New Roman" w:hAnsi="Times New Roman" w:cs="Times New Roman"/>
              </w:rPr>
              <w:t xml:space="preserve">полный / частичный / отсутствует </w:t>
            </w:r>
          </w:p>
        </w:tc>
      </w:tr>
      <w:tr w:rsidR="00871365" w:rsidRPr="00CE2B4E" w:rsidTr="00871365">
        <w:tc>
          <w:tcPr>
            <w:tcW w:w="2392" w:type="dxa"/>
          </w:tcPr>
          <w:p w:rsidR="00871365" w:rsidRPr="00CE2B4E" w:rsidRDefault="00871365" w:rsidP="00871365">
            <w:pPr>
              <w:spacing w:before="100" w:beforeAutospacing="1" w:after="100" w:afterAutospacing="1"/>
              <w:outlineLvl w:val="3"/>
              <w:rPr>
                <w:rFonts w:ascii="Times New Roman" w:eastAsia="Times New Roman" w:hAnsi="Times New Roman" w:cs="Times New Roman"/>
                <w:bCs/>
              </w:rPr>
            </w:pPr>
            <w:r w:rsidRPr="00CE2B4E">
              <w:rPr>
                <w:rFonts w:ascii="Times New Roman" w:eastAsia="Times New Roman" w:hAnsi="Times New Roman" w:cs="Times New Roman"/>
              </w:rPr>
              <w:t>Риск 2</w:t>
            </w:r>
          </w:p>
        </w:tc>
        <w:tc>
          <w:tcPr>
            <w:tcW w:w="2393" w:type="dxa"/>
          </w:tcPr>
          <w:p w:rsidR="00871365" w:rsidRPr="00CE2B4E" w:rsidRDefault="00871365" w:rsidP="000E3D28">
            <w:pPr>
              <w:spacing w:before="100" w:beforeAutospacing="1" w:after="100" w:afterAutospacing="1"/>
              <w:rPr>
                <w:rFonts w:ascii="Times New Roman" w:eastAsia="Times New Roman" w:hAnsi="Times New Roman" w:cs="Times New Roman"/>
              </w:rPr>
            </w:pPr>
            <w:r w:rsidRPr="00CE2B4E">
              <w:rPr>
                <w:rFonts w:ascii="Times New Roman" w:eastAsia="Times New Roman" w:hAnsi="Times New Roman" w:cs="Times New Roman"/>
              </w:rPr>
              <w:t xml:space="preserve">очень высокая вероятность / высокая вероятность / средняя вероятность </w:t>
            </w:r>
          </w:p>
        </w:tc>
        <w:tc>
          <w:tcPr>
            <w:tcW w:w="2393" w:type="dxa"/>
          </w:tcPr>
          <w:p w:rsidR="00871365" w:rsidRPr="00CE2B4E" w:rsidRDefault="00871365" w:rsidP="00871365">
            <w:pPr>
              <w:spacing w:before="100" w:beforeAutospacing="1" w:after="100" w:afterAutospacing="1"/>
              <w:outlineLvl w:val="3"/>
              <w:rPr>
                <w:rFonts w:ascii="Times New Roman" w:eastAsia="Times New Roman" w:hAnsi="Times New Roman" w:cs="Times New Roman"/>
                <w:bCs/>
              </w:rPr>
            </w:pPr>
          </w:p>
        </w:tc>
        <w:tc>
          <w:tcPr>
            <w:tcW w:w="2393" w:type="dxa"/>
          </w:tcPr>
          <w:p w:rsidR="00871365" w:rsidRPr="00CE2B4E" w:rsidRDefault="00871365" w:rsidP="00871365">
            <w:pPr>
              <w:spacing w:before="100" w:beforeAutospacing="1" w:after="100" w:afterAutospacing="1"/>
              <w:outlineLvl w:val="3"/>
              <w:rPr>
                <w:rFonts w:ascii="Times New Roman" w:eastAsia="Times New Roman" w:hAnsi="Times New Roman" w:cs="Times New Roman"/>
                <w:bCs/>
              </w:rPr>
            </w:pPr>
            <w:r w:rsidRPr="00CE2B4E">
              <w:rPr>
                <w:rFonts w:ascii="Times New Roman" w:eastAsia="Times New Roman" w:hAnsi="Times New Roman" w:cs="Times New Roman"/>
              </w:rPr>
              <w:t>полный / частичный / отсутствует</w:t>
            </w:r>
          </w:p>
        </w:tc>
      </w:tr>
    </w:tbl>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07"/>
        <w:gridCol w:w="2324"/>
        <w:gridCol w:w="2394"/>
        <w:gridCol w:w="2320"/>
      </w:tblGrid>
      <w:tr w:rsidR="00371E9D" w:rsidRPr="00CE2B4E" w:rsidTr="00871365">
        <w:trPr>
          <w:trHeight w:val="15"/>
          <w:tblCellSpacing w:w="15" w:type="dxa"/>
        </w:trPr>
        <w:tc>
          <w:tcPr>
            <w:tcW w:w="2362" w:type="dxa"/>
            <w:vAlign w:val="center"/>
            <w:hideMark/>
          </w:tcPr>
          <w:p w:rsidR="00371E9D" w:rsidRPr="00CE2B4E" w:rsidRDefault="00371E9D" w:rsidP="009C5C62">
            <w:pPr>
              <w:spacing w:after="0" w:line="240" w:lineRule="auto"/>
              <w:rPr>
                <w:rFonts w:ascii="Times New Roman" w:eastAsia="Times New Roman" w:hAnsi="Times New Roman" w:cs="Times New Roman"/>
              </w:rPr>
            </w:pPr>
          </w:p>
        </w:tc>
        <w:tc>
          <w:tcPr>
            <w:tcW w:w="2294" w:type="dxa"/>
            <w:vAlign w:val="center"/>
            <w:hideMark/>
          </w:tcPr>
          <w:p w:rsidR="00371E9D" w:rsidRPr="00CE2B4E" w:rsidRDefault="00371E9D" w:rsidP="009C5C62">
            <w:pPr>
              <w:spacing w:after="0" w:line="240" w:lineRule="auto"/>
              <w:rPr>
                <w:rFonts w:ascii="Times New Roman" w:eastAsia="Times New Roman" w:hAnsi="Times New Roman" w:cs="Times New Roman"/>
              </w:rPr>
            </w:pPr>
          </w:p>
        </w:tc>
        <w:tc>
          <w:tcPr>
            <w:tcW w:w="2364" w:type="dxa"/>
            <w:vAlign w:val="center"/>
            <w:hideMark/>
          </w:tcPr>
          <w:p w:rsidR="00371E9D" w:rsidRPr="00CE2B4E" w:rsidRDefault="00371E9D" w:rsidP="009C5C62">
            <w:pPr>
              <w:spacing w:after="0" w:line="240" w:lineRule="auto"/>
              <w:rPr>
                <w:rFonts w:ascii="Times New Roman" w:eastAsia="Times New Roman" w:hAnsi="Times New Roman" w:cs="Times New Roman"/>
              </w:rPr>
            </w:pPr>
          </w:p>
        </w:tc>
        <w:tc>
          <w:tcPr>
            <w:tcW w:w="2275" w:type="dxa"/>
            <w:vAlign w:val="center"/>
            <w:hideMark/>
          </w:tcPr>
          <w:p w:rsidR="00371E9D" w:rsidRPr="00CE2B4E" w:rsidRDefault="00371E9D" w:rsidP="009C5C62">
            <w:pPr>
              <w:spacing w:after="0" w:line="240" w:lineRule="auto"/>
              <w:rPr>
                <w:rFonts w:ascii="Times New Roman" w:eastAsia="Times New Roman" w:hAnsi="Times New Roman" w:cs="Times New Roman"/>
              </w:rPr>
            </w:pPr>
          </w:p>
        </w:tc>
      </w:tr>
    </w:tbl>
    <w:p w:rsidR="00371E9D" w:rsidRPr="00CE2B4E" w:rsidRDefault="00371E9D" w:rsidP="00371E9D">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12.5. Источники данных:</w:t>
      </w:r>
    </w:p>
    <w:p w:rsidR="00371E9D" w:rsidRPr="00CE2B4E" w:rsidRDefault="00371E9D" w:rsidP="00371E9D">
      <w:pPr>
        <w:spacing w:before="100" w:beforeAutospacing="1" w:after="100" w:afterAutospacing="1" w:line="240" w:lineRule="auto"/>
        <w:jc w:val="center"/>
        <w:rPr>
          <w:rFonts w:ascii="Times New Roman" w:eastAsia="Times New Roman" w:hAnsi="Times New Roman" w:cs="Times New Roman"/>
        </w:rPr>
      </w:pPr>
      <w:r w:rsidRPr="00CE2B4E">
        <w:rPr>
          <w:rFonts w:ascii="Times New Roman" w:eastAsia="Times New Roman" w:hAnsi="Times New Roman" w:cs="Times New Roman"/>
        </w:rPr>
        <w:t>_________________________________________________________________________</w:t>
      </w:r>
      <w:r w:rsidRPr="00CE2B4E">
        <w:rPr>
          <w:rFonts w:ascii="Times New Roman" w:eastAsia="Times New Roman" w:hAnsi="Times New Roman" w:cs="Times New Roman"/>
        </w:rPr>
        <w:br/>
        <w:t>(место для текстового описания)</w:t>
      </w:r>
    </w:p>
    <w:p w:rsidR="00371E9D" w:rsidRPr="00CE2B4E" w:rsidRDefault="00371E9D" w:rsidP="00BC5EF8">
      <w:pPr>
        <w:spacing w:before="100" w:beforeAutospacing="1" w:after="100" w:afterAutospacing="1" w:line="240" w:lineRule="auto"/>
        <w:jc w:val="both"/>
        <w:outlineLvl w:val="3"/>
        <w:rPr>
          <w:rFonts w:ascii="Times New Roman" w:eastAsia="Times New Roman" w:hAnsi="Times New Roman" w:cs="Times New Roman"/>
          <w:bCs/>
        </w:rPr>
      </w:pPr>
      <w:r w:rsidRPr="00CE2B4E">
        <w:rPr>
          <w:rFonts w:ascii="Times New Roman" w:eastAsia="Times New Roman" w:hAnsi="Times New Roman" w:cs="Times New Roman"/>
          <w:bCs/>
        </w:rPr>
        <w:t>13. Предполагаемая дата вступления в силу проекта акта, оценка необходимости установления переходного периода и (или) отсрочки вступления в силу проекта акта либо необходимость распространения предлагаемого регулирования на ранее возникшие отношения</w:t>
      </w:r>
    </w:p>
    <w:p w:rsidR="00371E9D" w:rsidRPr="00CE2B4E" w:rsidRDefault="00371E9D" w:rsidP="00371E9D">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13.1. Предполагаемая дата вступления в силу проекта акта:</w:t>
      </w:r>
    </w:p>
    <w:p w:rsidR="00371E9D" w:rsidRPr="00CE2B4E" w:rsidRDefault="00371E9D" w:rsidP="00371E9D">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__________________________________________________________________________</w:t>
      </w:r>
      <w:r w:rsidRPr="00CE2B4E">
        <w:rPr>
          <w:rFonts w:ascii="Times New Roman" w:eastAsia="Times New Roman" w:hAnsi="Times New Roman" w:cs="Times New Roman"/>
        </w:rPr>
        <w:br/>
        <w:t>(дата; если положения вводятся в действие в разное время, указывается статья/пункт проекта акта и дата введения)</w:t>
      </w:r>
    </w:p>
    <w:p w:rsidR="00371E9D" w:rsidRPr="00167FB8" w:rsidRDefault="00371E9D" w:rsidP="00167FB8">
      <w:pPr>
        <w:pStyle w:val="a6"/>
        <w:rPr>
          <w:rFonts w:ascii="Times New Roman" w:eastAsia="Times New Roman" w:hAnsi="Times New Roman" w:cs="Times New Roman"/>
        </w:rPr>
      </w:pPr>
      <w:r w:rsidRPr="00CE2B4E">
        <w:rPr>
          <w:rFonts w:eastAsia="Times New Roman"/>
        </w:rPr>
        <w:br/>
      </w:r>
      <w:r w:rsidRPr="00BC5EF8">
        <w:rPr>
          <w:rFonts w:ascii="Times New Roman" w:eastAsia="Times New Roman" w:hAnsi="Times New Roman" w:cs="Times New Roman"/>
        </w:rPr>
        <w:t>13.2. Необходимость установления переходного периода и (или) отсрочки введения предлага</w:t>
      </w:r>
      <w:r w:rsidR="00BC5EF8">
        <w:rPr>
          <w:rFonts w:ascii="Times New Roman" w:eastAsia="Times New Roman" w:hAnsi="Times New Roman" w:cs="Times New Roman"/>
        </w:rPr>
        <w:t xml:space="preserve">емого регулирования: </w:t>
      </w:r>
      <w:proofErr w:type="gramStart"/>
      <w:r w:rsidR="00BC5EF8">
        <w:rPr>
          <w:rFonts w:ascii="Times New Roman" w:eastAsia="Times New Roman" w:hAnsi="Times New Roman" w:cs="Times New Roman"/>
        </w:rPr>
        <w:t>есть</w:t>
      </w:r>
      <w:proofErr w:type="gramEnd"/>
      <w:r w:rsidR="00BC5EF8">
        <w:rPr>
          <w:rFonts w:ascii="Times New Roman" w:eastAsia="Times New Roman" w:hAnsi="Times New Roman" w:cs="Times New Roman"/>
        </w:rPr>
        <w:t xml:space="preserve"> / нет</w:t>
      </w:r>
      <w:r w:rsidRPr="00BC5EF8">
        <w:rPr>
          <w:rFonts w:ascii="Times New Roman" w:eastAsia="Times New Roman" w:hAnsi="Times New Roman" w:cs="Times New Roman"/>
        </w:rPr>
        <w:br/>
      </w:r>
      <w:r w:rsidRPr="00CE2B4E">
        <w:rPr>
          <w:rFonts w:eastAsia="Times New Roman"/>
        </w:rPr>
        <w:br/>
      </w:r>
      <w:r w:rsidRPr="00BC5EF8">
        <w:rPr>
          <w:rFonts w:ascii="Times New Roman" w:eastAsia="Times New Roman" w:hAnsi="Times New Roman" w:cs="Times New Roman"/>
        </w:rPr>
        <w:t xml:space="preserve">13.2.1. Срок переходного периода: ______ дней </w:t>
      </w:r>
      <w:r w:rsidR="00176BBE" w:rsidRPr="00BC5EF8">
        <w:rPr>
          <w:rFonts w:ascii="Times New Roman" w:eastAsia="Times New Roman" w:hAnsi="Times New Roman" w:cs="Times New Roman"/>
        </w:rPr>
        <w:t>с момента принятия проекта акта</w:t>
      </w:r>
      <w:r w:rsidRPr="00BC5EF8">
        <w:rPr>
          <w:rFonts w:ascii="Times New Roman" w:eastAsia="Times New Roman" w:hAnsi="Times New Roman" w:cs="Times New Roman"/>
        </w:rPr>
        <w:br/>
      </w:r>
      <w:r w:rsidRPr="00BC5EF8">
        <w:rPr>
          <w:rFonts w:ascii="Times New Roman" w:eastAsia="Times New Roman" w:hAnsi="Times New Roman" w:cs="Times New Roman"/>
        </w:rPr>
        <w:br/>
        <w:t xml:space="preserve">13.2.2. Отсрочка введения: ______ дней </w:t>
      </w:r>
      <w:r w:rsidR="00176BBE" w:rsidRPr="00BC5EF8">
        <w:rPr>
          <w:rFonts w:ascii="Times New Roman" w:eastAsia="Times New Roman" w:hAnsi="Times New Roman" w:cs="Times New Roman"/>
        </w:rPr>
        <w:t>с момента принятия проекта акта</w:t>
      </w:r>
      <w:r w:rsidRPr="00BC5EF8">
        <w:rPr>
          <w:rFonts w:ascii="Times New Roman" w:eastAsia="Times New Roman" w:hAnsi="Times New Roman" w:cs="Times New Roman"/>
        </w:rPr>
        <w:br/>
      </w:r>
      <w:r w:rsidRPr="00BC5EF8">
        <w:rPr>
          <w:rFonts w:ascii="Times New Roman" w:eastAsia="Times New Roman" w:hAnsi="Times New Roman" w:cs="Times New Roman"/>
        </w:rPr>
        <w:br/>
        <w:t xml:space="preserve">13.3. Необходимость распространения предлагаемого регулирования на ранее </w:t>
      </w:r>
      <w:r w:rsidR="00176BBE" w:rsidRPr="00BC5EF8">
        <w:rPr>
          <w:rFonts w:ascii="Times New Roman" w:eastAsia="Times New Roman" w:hAnsi="Times New Roman" w:cs="Times New Roman"/>
        </w:rPr>
        <w:t xml:space="preserve">возникшие отношения: </w:t>
      </w:r>
      <w:proofErr w:type="gramStart"/>
      <w:r w:rsidR="00176BBE" w:rsidRPr="00BC5EF8">
        <w:rPr>
          <w:rFonts w:ascii="Times New Roman" w:eastAsia="Times New Roman" w:hAnsi="Times New Roman" w:cs="Times New Roman"/>
        </w:rPr>
        <w:t>есть</w:t>
      </w:r>
      <w:proofErr w:type="gramEnd"/>
      <w:r w:rsidR="00176BBE" w:rsidRPr="00BC5EF8">
        <w:rPr>
          <w:rFonts w:ascii="Times New Roman" w:eastAsia="Times New Roman" w:hAnsi="Times New Roman" w:cs="Times New Roman"/>
        </w:rPr>
        <w:t xml:space="preserve"> / нет</w:t>
      </w:r>
      <w:r w:rsidRPr="00BC5EF8">
        <w:rPr>
          <w:rFonts w:ascii="Times New Roman" w:eastAsia="Times New Roman" w:hAnsi="Times New Roman" w:cs="Times New Roman"/>
        </w:rPr>
        <w:br/>
      </w:r>
      <w:r w:rsidRPr="00BC5EF8">
        <w:rPr>
          <w:rFonts w:ascii="Times New Roman" w:eastAsia="Times New Roman" w:hAnsi="Times New Roman" w:cs="Times New Roman"/>
        </w:rPr>
        <w:br/>
        <w:t>13.3.1. Период распространения на ранее возникшие отношения: _____ дней с момента принятия проекта акта.</w:t>
      </w:r>
      <w:r w:rsidRPr="00BC5EF8">
        <w:rPr>
          <w:rFonts w:ascii="Times New Roman" w:eastAsia="Times New Roman" w:hAnsi="Times New Roman" w:cs="Times New Roman"/>
        </w:rPr>
        <w:br/>
      </w:r>
      <w:r w:rsidRPr="00CE2B4E">
        <w:rPr>
          <w:rFonts w:eastAsia="Times New Roman"/>
        </w:rPr>
        <w:br/>
      </w:r>
      <w:r w:rsidRPr="00167FB8">
        <w:rPr>
          <w:rFonts w:ascii="Times New Roman" w:hAnsi="Times New Roman" w:cs="Times New Roman"/>
        </w:rPr>
        <w:t xml:space="preserve">13.4. Обоснование необходимости установления переходного периода и (или) отсрочки </w:t>
      </w:r>
      <w:r w:rsidR="00167FB8" w:rsidRPr="00167FB8">
        <w:rPr>
          <w:rFonts w:ascii="Times New Roman" w:hAnsi="Times New Roman" w:cs="Times New Roman"/>
        </w:rPr>
        <w:t xml:space="preserve"> в</w:t>
      </w:r>
      <w:r w:rsidRPr="00167FB8">
        <w:rPr>
          <w:rFonts w:ascii="Times New Roman" w:hAnsi="Times New Roman" w:cs="Times New Roman"/>
        </w:rPr>
        <w:t xml:space="preserve">ступления в силу проекта акта либо необходимость распространения предлагаемого </w:t>
      </w:r>
      <w:r w:rsidR="00167FB8" w:rsidRPr="00167FB8">
        <w:rPr>
          <w:rFonts w:ascii="Times New Roman" w:hAnsi="Times New Roman" w:cs="Times New Roman"/>
        </w:rPr>
        <w:t>р</w:t>
      </w:r>
      <w:r w:rsidRPr="00167FB8">
        <w:rPr>
          <w:rFonts w:ascii="Times New Roman" w:hAnsi="Times New Roman" w:cs="Times New Roman"/>
        </w:rPr>
        <w:t>егулирования на ранее возникшие отношения:</w:t>
      </w:r>
      <w:r w:rsidRPr="00167FB8">
        <w:rPr>
          <w:rFonts w:ascii="Times New Roman" w:hAnsi="Times New Roman" w:cs="Times New Roman"/>
        </w:rPr>
        <w:br/>
      </w:r>
      <w:r w:rsidRPr="00167FB8">
        <w:rPr>
          <w:rFonts w:ascii="Times New Roman" w:eastAsia="Times New Roman" w:hAnsi="Times New Roman" w:cs="Times New Roman"/>
        </w:rPr>
        <w:br/>
      </w:r>
      <w:r w:rsidRPr="00167FB8">
        <w:rPr>
          <w:rFonts w:ascii="Times New Roman" w:eastAsia="Times New Roman" w:hAnsi="Times New Roman" w:cs="Times New Roman"/>
        </w:rPr>
        <w:lastRenderedPageBreak/>
        <w:t>__________________________________________________________________________</w:t>
      </w:r>
      <w:r w:rsidRPr="00167FB8">
        <w:rPr>
          <w:rFonts w:ascii="Times New Roman" w:eastAsia="Times New Roman" w:hAnsi="Times New Roman" w:cs="Times New Roman"/>
        </w:rPr>
        <w:br/>
      </w:r>
      <w:r w:rsidR="00167FB8">
        <w:rPr>
          <w:rFonts w:ascii="Times New Roman" w:eastAsia="Times New Roman" w:hAnsi="Times New Roman" w:cs="Times New Roman"/>
        </w:rPr>
        <w:t xml:space="preserve">                                                       </w:t>
      </w:r>
      <w:r w:rsidRPr="00167FB8">
        <w:rPr>
          <w:rFonts w:ascii="Times New Roman" w:eastAsia="Times New Roman" w:hAnsi="Times New Roman" w:cs="Times New Roman"/>
        </w:rPr>
        <w:t>(место для текстового описания)</w:t>
      </w:r>
    </w:p>
    <w:p w:rsidR="00371E9D" w:rsidRPr="00CE2B4E" w:rsidRDefault="00371E9D" w:rsidP="00167FB8">
      <w:pPr>
        <w:spacing w:before="100" w:beforeAutospacing="1" w:after="100" w:afterAutospacing="1" w:line="240" w:lineRule="auto"/>
        <w:jc w:val="both"/>
        <w:outlineLvl w:val="3"/>
        <w:rPr>
          <w:rFonts w:ascii="Times New Roman" w:eastAsia="Times New Roman" w:hAnsi="Times New Roman" w:cs="Times New Roman"/>
          <w:bCs/>
        </w:rPr>
      </w:pPr>
      <w:r w:rsidRPr="00CE2B4E">
        <w:rPr>
          <w:rFonts w:ascii="Times New Roman" w:eastAsia="Times New Roman" w:hAnsi="Times New Roman" w:cs="Times New Roman"/>
          <w:bCs/>
        </w:rPr>
        <w:t xml:space="preserve">14. Описание </w:t>
      </w:r>
      <w:proofErr w:type="gramStart"/>
      <w:r w:rsidRPr="00CE2B4E">
        <w:rPr>
          <w:rFonts w:ascii="Times New Roman" w:eastAsia="Times New Roman" w:hAnsi="Times New Roman" w:cs="Times New Roman"/>
          <w:bCs/>
        </w:rPr>
        <w:t>методов контроля эффективности избранного способа достижения целей</w:t>
      </w:r>
      <w:proofErr w:type="gramEnd"/>
      <w:r w:rsidRPr="00CE2B4E">
        <w:rPr>
          <w:rFonts w:ascii="Times New Roman" w:eastAsia="Times New Roman" w:hAnsi="Times New Roman" w:cs="Times New Roman"/>
          <w:bCs/>
        </w:rPr>
        <w:t xml:space="preserve"> регулирования, индикативные показатели, программы мониторинга и иные способы (методы) оценки достижения заявленных целей регулирования</w:t>
      </w:r>
    </w:p>
    <w:tbl>
      <w:tblPr>
        <w:tblStyle w:val="a3"/>
        <w:tblW w:w="0" w:type="auto"/>
        <w:tblLook w:val="04A0" w:firstRow="1" w:lastRow="0" w:firstColumn="1" w:lastColumn="0" w:noHBand="0" w:noVBand="1"/>
      </w:tblPr>
      <w:tblGrid>
        <w:gridCol w:w="1914"/>
        <w:gridCol w:w="1914"/>
        <w:gridCol w:w="1914"/>
        <w:gridCol w:w="1914"/>
        <w:gridCol w:w="1915"/>
      </w:tblGrid>
      <w:tr w:rsidR="00D75AD3" w:rsidRPr="00CE2B4E" w:rsidTr="00D75AD3">
        <w:tc>
          <w:tcPr>
            <w:tcW w:w="1914" w:type="dxa"/>
          </w:tcPr>
          <w:p w:rsidR="00D75AD3" w:rsidRPr="00CE2B4E" w:rsidRDefault="008B3B20" w:rsidP="00D75AD3">
            <w:pPr>
              <w:spacing w:before="100" w:beforeAutospacing="1" w:after="100" w:afterAutospacing="1"/>
              <w:outlineLvl w:val="3"/>
              <w:rPr>
                <w:rFonts w:ascii="Times New Roman" w:eastAsia="Times New Roman" w:hAnsi="Times New Roman" w:cs="Times New Roman"/>
                <w:bCs/>
              </w:rPr>
            </w:pPr>
            <w:r w:rsidRPr="00CE2B4E">
              <w:rPr>
                <w:rFonts w:ascii="Times New Roman" w:eastAsia="Times New Roman" w:hAnsi="Times New Roman" w:cs="Times New Roman"/>
              </w:rPr>
              <w:t>14.1. Наименование целей регулирования</w:t>
            </w:r>
          </w:p>
        </w:tc>
        <w:tc>
          <w:tcPr>
            <w:tcW w:w="1914" w:type="dxa"/>
          </w:tcPr>
          <w:p w:rsidR="00D75AD3" w:rsidRPr="00CE2B4E" w:rsidRDefault="008B3B20" w:rsidP="00D75AD3">
            <w:pPr>
              <w:spacing w:before="100" w:beforeAutospacing="1" w:after="100" w:afterAutospacing="1"/>
              <w:outlineLvl w:val="3"/>
              <w:rPr>
                <w:rFonts w:ascii="Times New Roman" w:eastAsia="Times New Roman" w:hAnsi="Times New Roman" w:cs="Times New Roman"/>
                <w:bCs/>
              </w:rPr>
            </w:pPr>
            <w:r w:rsidRPr="00CE2B4E">
              <w:rPr>
                <w:rFonts w:ascii="Times New Roman" w:eastAsia="Times New Roman" w:hAnsi="Times New Roman" w:cs="Times New Roman"/>
              </w:rPr>
              <w:t>14.2. Показатели (индикаторы) достижения целей регулирования</w:t>
            </w:r>
          </w:p>
        </w:tc>
        <w:tc>
          <w:tcPr>
            <w:tcW w:w="1914" w:type="dxa"/>
          </w:tcPr>
          <w:p w:rsidR="00D75AD3" w:rsidRPr="00CE2B4E" w:rsidRDefault="008B3B20" w:rsidP="00D75AD3">
            <w:pPr>
              <w:spacing w:before="100" w:beforeAutospacing="1" w:after="100" w:afterAutospacing="1"/>
              <w:outlineLvl w:val="3"/>
              <w:rPr>
                <w:rFonts w:ascii="Times New Roman" w:eastAsia="Times New Roman" w:hAnsi="Times New Roman" w:cs="Times New Roman"/>
                <w:bCs/>
              </w:rPr>
            </w:pPr>
            <w:r w:rsidRPr="00CE2B4E">
              <w:rPr>
                <w:rFonts w:ascii="Times New Roman" w:eastAsia="Times New Roman" w:hAnsi="Times New Roman" w:cs="Times New Roman"/>
              </w:rPr>
              <w:t>14.3. Единица измерения показателя (индикатора)</w:t>
            </w:r>
          </w:p>
        </w:tc>
        <w:tc>
          <w:tcPr>
            <w:tcW w:w="1914" w:type="dxa"/>
          </w:tcPr>
          <w:p w:rsidR="00D75AD3" w:rsidRPr="00CE2B4E" w:rsidRDefault="008B3B20" w:rsidP="00D75AD3">
            <w:pPr>
              <w:spacing w:before="100" w:beforeAutospacing="1" w:after="100" w:afterAutospacing="1"/>
              <w:outlineLvl w:val="3"/>
              <w:rPr>
                <w:rFonts w:ascii="Times New Roman" w:eastAsia="Times New Roman" w:hAnsi="Times New Roman" w:cs="Times New Roman"/>
                <w:bCs/>
              </w:rPr>
            </w:pPr>
            <w:r w:rsidRPr="00CE2B4E">
              <w:rPr>
                <w:rFonts w:ascii="Times New Roman" w:eastAsia="Times New Roman" w:hAnsi="Times New Roman" w:cs="Times New Roman"/>
              </w:rPr>
              <w:t>14.4. Способ расчета показателя (индикатора)</w:t>
            </w:r>
          </w:p>
        </w:tc>
        <w:tc>
          <w:tcPr>
            <w:tcW w:w="1915" w:type="dxa"/>
          </w:tcPr>
          <w:p w:rsidR="00D75AD3" w:rsidRPr="00CE2B4E" w:rsidRDefault="008B3B20" w:rsidP="00D75AD3">
            <w:pPr>
              <w:spacing w:before="100" w:beforeAutospacing="1" w:after="100" w:afterAutospacing="1"/>
              <w:outlineLvl w:val="3"/>
              <w:rPr>
                <w:rFonts w:ascii="Times New Roman" w:eastAsia="Times New Roman" w:hAnsi="Times New Roman" w:cs="Times New Roman"/>
                <w:bCs/>
              </w:rPr>
            </w:pPr>
            <w:r w:rsidRPr="00CE2B4E">
              <w:rPr>
                <w:rFonts w:ascii="Times New Roman" w:eastAsia="Times New Roman" w:hAnsi="Times New Roman" w:cs="Times New Roman"/>
              </w:rPr>
              <w:t>14.5. Источники информации для расчета</w:t>
            </w:r>
          </w:p>
        </w:tc>
      </w:tr>
      <w:tr w:rsidR="00E365D0" w:rsidRPr="00CE2B4E" w:rsidTr="00D75AD3">
        <w:tc>
          <w:tcPr>
            <w:tcW w:w="1914" w:type="dxa"/>
          </w:tcPr>
          <w:p w:rsidR="00E365D0" w:rsidRPr="00CE2B4E" w:rsidRDefault="00E365D0" w:rsidP="000E3D28">
            <w:pPr>
              <w:spacing w:before="100" w:beforeAutospacing="1" w:after="100" w:afterAutospacing="1"/>
              <w:rPr>
                <w:rFonts w:ascii="Times New Roman" w:eastAsia="Times New Roman" w:hAnsi="Times New Roman" w:cs="Times New Roman"/>
              </w:rPr>
            </w:pPr>
            <w:r w:rsidRPr="00CE2B4E">
              <w:rPr>
                <w:rFonts w:ascii="Times New Roman" w:eastAsia="Times New Roman" w:hAnsi="Times New Roman" w:cs="Times New Roman"/>
              </w:rPr>
              <w:t>(Цель 1 из раздела 5 настоящей типовой формы)</w:t>
            </w:r>
          </w:p>
        </w:tc>
        <w:tc>
          <w:tcPr>
            <w:tcW w:w="1914" w:type="dxa"/>
          </w:tcPr>
          <w:p w:rsidR="00E365D0" w:rsidRPr="00CE2B4E" w:rsidRDefault="00E365D0" w:rsidP="00D75AD3">
            <w:pPr>
              <w:spacing w:before="100" w:beforeAutospacing="1" w:after="100" w:afterAutospacing="1"/>
              <w:outlineLvl w:val="3"/>
              <w:rPr>
                <w:rFonts w:ascii="Times New Roman" w:eastAsia="Times New Roman" w:hAnsi="Times New Roman" w:cs="Times New Roman"/>
                <w:bCs/>
              </w:rPr>
            </w:pPr>
            <w:r w:rsidRPr="00CE2B4E">
              <w:rPr>
                <w:rFonts w:ascii="Times New Roman" w:eastAsia="Times New Roman" w:hAnsi="Times New Roman" w:cs="Times New Roman"/>
              </w:rPr>
              <w:t>(Индикатор 1.1)</w:t>
            </w:r>
          </w:p>
        </w:tc>
        <w:tc>
          <w:tcPr>
            <w:tcW w:w="1914" w:type="dxa"/>
          </w:tcPr>
          <w:p w:rsidR="00E365D0" w:rsidRPr="00CE2B4E" w:rsidRDefault="00E365D0" w:rsidP="00D75AD3">
            <w:pPr>
              <w:spacing w:before="100" w:beforeAutospacing="1" w:after="100" w:afterAutospacing="1"/>
              <w:outlineLvl w:val="3"/>
              <w:rPr>
                <w:rFonts w:ascii="Times New Roman" w:eastAsia="Times New Roman" w:hAnsi="Times New Roman" w:cs="Times New Roman"/>
                <w:bCs/>
              </w:rPr>
            </w:pPr>
          </w:p>
        </w:tc>
        <w:tc>
          <w:tcPr>
            <w:tcW w:w="1914" w:type="dxa"/>
          </w:tcPr>
          <w:p w:rsidR="00E365D0" w:rsidRPr="00CE2B4E" w:rsidRDefault="00E365D0" w:rsidP="00D75AD3">
            <w:pPr>
              <w:spacing w:before="100" w:beforeAutospacing="1" w:after="100" w:afterAutospacing="1"/>
              <w:outlineLvl w:val="3"/>
              <w:rPr>
                <w:rFonts w:ascii="Times New Roman" w:eastAsia="Times New Roman" w:hAnsi="Times New Roman" w:cs="Times New Roman"/>
                <w:bCs/>
              </w:rPr>
            </w:pPr>
          </w:p>
        </w:tc>
        <w:tc>
          <w:tcPr>
            <w:tcW w:w="1915" w:type="dxa"/>
          </w:tcPr>
          <w:p w:rsidR="00E365D0" w:rsidRPr="00CE2B4E" w:rsidRDefault="00E365D0" w:rsidP="00D75AD3">
            <w:pPr>
              <w:spacing w:before="100" w:beforeAutospacing="1" w:after="100" w:afterAutospacing="1"/>
              <w:outlineLvl w:val="3"/>
              <w:rPr>
                <w:rFonts w:ascii="Times New Roman" w:eastAsia="Times New Roman" w:hAnsi="Times New Roman" w:cs="Times New Roman"/>
                <w:bCs/>
              </w:rPr>
            </w:pPr>
          </w:p>
        </w:tc>
      </w:tr>
      <w:tr w:rsidR="00E365D0" w:rsidRPr="00CE2B4E" w:rsidTr="00D75AD3">
        <w:tc>
          <w:tcPr>
            <w:tcW w:w="1914" w:type="dxa"/>
          </w:tcPr>
          <w:p w:rsidR="00E365D0" w:rsidRPr="00CE2B4E" w:rsidRDefault="00E365D0" w:rsidP="00D75AD3">
            <w:pPr>
              <w:spacing w:before="100" w:beforeAutospacing="1" w:after="100" w:afterAutospacing="1"/>
              <w:outlineLvl w:val="3"/>
              <w:rPr>
                <w:rFonts w:ascii="Times New Roman" w:eastAsia="Times New Roman" w:hAnsi="Times New Roman" w:cs="Times New Roman"/>
                <w:bCs/>
              </w:rPr>
            </w:pPr>
          </w:p>
        </w:tc>
        <w:tc>
          <w:tcPr>
            <w:tcW w:w="1914" w:type="dxa"/>
          </w:tcPr>
          <w:p w:rsidR="00E365D0" w:rsidRPr="00CE2B4E" w:rsidRDefault="00E365D0" w:rsidP="00D75AD3">
            <w:pPr>
              <w:spacing w:before="100" w:beforeAutospacing="1" w:after="100" w:afterAutospacing="1"/>
              <w:outlineLvl w:val="3"/>
              <w:rPr>
                <w:rFonts w:ascii="Times New Roman" w:eastAsia="Times New Roman" w:hAnsi="Times New Roman" w:cs="Times New Roman"/>
                <w:bCs/>
              </w:rPr>
            </w:pPr>
            <w:r w:rsidRPr="00CE2B4E">
              <w:rPr>
                <w:rFonts w:ascii="Times New Roman" w:eastAsia="Times New Roman" w:hAnsi="Times New Roman" w:cs="Times New Roman"/>
              </w:rPr>
              <w:t>(Индикатор 1.2)</w:t>
            </w:r>
          </w:p>
        </w:tc>
        <w:tc>
          <w:tcPr>
            <w:tcW w:w="1914" w:type="dxa"/>
          </w:tcPr>
          <w:p w:rsidR="00E365D0" w:rsidRPr="00CE2B4E" w:rsidRDefault="00E365D0" w:rsidP="00D75AD3">
            <w:pPr>
              <w:spacing w:before="100" w:beforeAutospacing="1" w:after="100" w:afterAutospacing="1"/>
              <w:outlineLvl w:val="3"/>
              <w:rPr>
                <w:rFonts w:ascii="Times New Roman" w:eastAsia="Times New Roman" w:hAnsi="Times New Roman" w:cs="Times New Roman"/>
                <w:bCs/>
              </w:rPr>
            </w:pPr>
          </w:p>
        </w:tc>
        <w:tc>
          <w:tcPr>
            <w:tcW w:w="1914" w:type="dxa"/>
          </w:tcPr>
          <w:p w:rsidR="00E365D0" w:rsidRPr="00CE2B4E" w:rsidRDefault="00E365D0" w:rsidP="00D75AD3">
            <w:pPr>
              <w:spacing w:before="100" w:beforeAutospacing="1" w:after="100" w:afterAutospacing="1"/>
              <w:outlineLvl w:val="3"/>
              <w:rPr>
                <w:rFonts w:ascii="Times New Roman" w:eastAsia="Times New Roman" w:hAnsi="Times New Roman" w:cs="Times New Roman"/>
                <w:bCs/>
              </w:rPr>
            </w:pPr>
          </w:p>
        </w:tc>
        <w:tc>
          <w:tcPr>
            <w:tcW w:w="1915" w:type="dxa"/>
          </w:tcPr>
          <w:p w:rsidR="00E365D0" w:rsidRPr="00CE2B4E" w:rsidRDefault="00E365D0" w:rsidP="00D75AD3">
            <w:pPr>
              <w:spacing w:before="100" w:beforeAutospacing="1" w:after="100" w:afterAutospacing="1"/>
              <w:outlineLvl w:val="3"/>
              <w:rPr>
                <w:rFonts w:ascii="Times New Roman" w:eastAsia="Times New Roman" w:hAnsi="Times New Roman" w:cs="Times New Roman"/>
                <w:bCs/>
              </w:rPr>
            </w:pPr>
          </w:p>
        </w:tc>
      </w:tr>
      <w:tr w:rsidR="00E365D0" w:rsidRPr="00CE2B4E" w:rsidTr="00D75AD3">
        <w:tc>
          <w:tcPr>
            <w:tcW w:w="1914" w:type="dxa"/>
          </w:tcPr>
          <w:p w:rsidR="00E365D0" w:rsidRPr="00CE2B4E" w:rsidRDefault="00E365D0" w:rsidP="000E3D28">
            <w:pPr>
              <w:spacing w:before="100" w:beforeAutospacing="1" w:after="100" w:afterAutospacing="1"/>
              <w:rPr>
                <w:rFonts w:ascii="Times New Roman" w:eastAsia="Times New Roman" w:hAnsi="Times New Roman" w:cs="Times New Roman"/>
              </w:rPr>
            </w:pPr>
            <w:r w:rsidRPr="00CE2B4E">
              <w:rPr>
                <w:rFonts w:ascii="Times New Roman" w:eastAsia="Times New Roman" w:hAnsi="Times New Roman" w:cs="Times New Roman"/>
              </w:rPr>
              <w:t>(Цель 2 из раздела 5 настоящей типовой формы)</w:t>
            </w:r>
          </w:p>
        </w:tc>
        <w:tc>
          <w:tcPr>
            <w:tcW w:w="1914" w:type="dxa"/>
          </w:tcPr>
          <w:p w:rsidR="00E365D0" w:rsidRPr="00CE2B4E" w:rsidRDefault="00E365D0" w:rsidP="00D75AD3">
            <w:pPr>
              <w:spacing w:before="100" w:beforeAutospacing="1" w:after="100" w:afterAutospacing="1"/>
              <w:outlineLvl w:val="3"/>
              <w:rPr>
                <w:rFonts w:ascii="Times New Roman" w:eastAsia="Times New Roman" w:hAnsi="Times New Roman" w:cs="Times New Roman"/>
                <w:bCs/>
              </w:rPr>
            </w:pPr>
            <w:r w:rsidRPr="00CE2B4E">
              <w:rPr>
                <w:rFonts w:ascii="Times New Roman" w:eastAsia="Times New Roman" w:hAnsi="Times New Roman" w:cs="Times New Roman"/>
              </w:rPr>
              <w:t>(Индикатор 1.1)</w:t>
            </w:r>
          </w:p>
        </w:tc>
        <w:tc>
          <w:tcPr>
            <w:tcW w:w="1914" w:type="dxa"/>
          </w:tcPr>
          <w:p w:rsidR="00E365D0" w:rsidRPr="00CE2B4E" w:rsidRDefault="00E365D0" w:rsidP="00D75AD3">
            <w:pPr>
              <w:spacing w:before="100" w:beforeAutospacing="1" w:after="100" w:afterAutospacing="1"/>
              <w:outlineLvl w:val="3"/>
              <w:rPr>
                <w:rFonts w:ascii="Times New Roman" w:eastAsia="Times New Roman" w:hAnsi="Times New Roman" w:cs="Times New Roman"/>
                <w:bCs/>
              </w:rPr>
            </w:pPr>
          </w:p>
        </w:tc>
        <w:tc>
          <w:tcPr>
            <w:tcW w:w="1914" w:type="dxa"/>
          </w:tcPr>
          <w:p w:rsidR="00E365D0" w:rsidRPr="00CE2B4E" w:rsidRDefault="00E365D0" w:rsidP="00D75AD3">
            <w:pPr>
              <w:spacing w:before="100" w:beforeAutospacing="1" w:after="100" w:afterAutospacing="1"/>
              <w:outlineLvl w:val="3"/>
              <w:rPr>
                <w:rFonts w:ascii="Times New Roman" w:eastAsia="Times New Roman" w:hAnsi="Times New Roman" w:cs="Times New Roman"/>
                <w:bCs/>
              </w:rPr>
            </w:pPr>
          </w:p>
        </w:tc>
        <w:tc>
          <w:tcPr>
            <w:tcW w:w="1915" w:type="dxa"/>
          </w:tcPr>
          <w:p w:rsidR="00E365D0" w:rsidRPr="00CE2B4E" w:rsidRDefault="00E365D0" w:rsidP="00D75AD3">
            <w:pPr>
              <w:spacing w:before="100" w:beforeAutospacing="1" w:after="100" w:afterAutospacing="1"/>
              <w:outlineLvl w:val="3"/>
              <w:rPr>
                <w:rFonts w:ascii="Times New Roman" w:eastAsia="Times New Roman" w:hAnsi="Times New Roman" w:cs="Times New Roman"/>
                <w:bCs/>
              </w:rPr>
            </w:pPr>
          </w:p>
        </w:tc>
      </w:tr>
      <w:tr w:rsidR="00E365D0" w:rsidRPr="00CE2B4E" w:rsidTr="00D75AD3">
        <w:tc>
          <w:tcPr>
            <w:tcW w:w="1914" w:type="dxa"/>
          </w:tcPr>
          <w:p w:rsidR="00E365D0" w:rsidRPr="00CE2B4E" w:rsidRDefault="00E365D0" w:rsidP="00D75AD3">
            <w:pPr>
              <w:spacing w:before="100" w:beforeAutospacing="1" w:after="100" w:afterAutospacing="1"/>
              <w:outlineLvl w:val="3"/>
              <w:rPr>
                <w:rFonts w:ascii="Times New Roman" w:eastAsia="Times New Roman" w:hAnsi="Times New Roman" w:cs="Times New Roman"/>
                <w:bCs/>
              </w:rPr>
            </w:pPr>
          </w:p>
        </w:tc>
        <w:tc>
          <w:tcPr>
            <w:tcW w:w="1914" w:type="dxa"/>
          </w:tcPr>
          <w:p w:rsidR="00E365D0" w:rsidRPr="00CE2B4E" w:rsidRDefault="00E365D0" w:rsidP="000E3D28">
            <w:pPr>
              <w:spacing w:before="100" w:beforeAutospacing="1" w:after="100" w:afterAutospacing="1"/>
              <w:outlineLvl w:val="3"/>
              <w:rPr>
                <w:rFonts w:ascii="Times New Roman" w:eastAsia="Times New Roman" w:hAnsi="Times New Roman" w:cs="Times New Roman"/>
                <w:bCs/>
              </w:rPr>
            </w:pPr>
            <w:r w:rsidRPr="00CE2B4E">
              <w:rPr>
                <w:rFonts w:ascii="Times New Roman" w:eastAsia="Times New Roman" w:hAnsi="Times New Roman" w:cs="Times New Roman"/>
              </w:rPr>
              <w:t>(Индикатор 1.2)</w:t>
            </w:r>
          </w:p>
        </w:tc>
        <w:tc>
          <w:tcPr>
            <w:tcW w:w="1914" w:type="dxa"/>
          </w:tcPr>
          <w:p w:rsidR="00E365D0" w:rsidRPr="00CE2B4E" w:rsidRDefault="00E365D0" w:rsidP="00D75AD3">
            <w:pPr>
              <w:spacing w:before="100" w:beforeAutospacing="1" w:after="100" w:afterAutospacing="1"/>
              <w:outlineLvl w:val="3"/>
              <w:rPr>
                <w:rFonts w:ascii="Times New Roman" w:eastAsia="Times New Roman" w:hAnsi="Times New Roman" w:cs="Times New Roman"/>
                <w:bCs/>
              </w:rPr>
            </w:pPr>
          </w:p>
        </w:tc>
        <w:tc>
          <w:tcPr>
            <w:tcW w:w="1914" w:type="dxa"/>
          </w:tcPr>
          <w:p w:rsidR="00E365D0" w:rsidRPr="00CE2B4E" w:rsidRDefault="00E365D0" w:rsidP="00D75AD3">
            <w:pPr>
              <w:spacing w:before="100" w:beforeAutospacing="1" w:after="100" w:afterAutospacing="1"/>
              <w:outlineLvl w:val="3"/>
              <w:rPr>
                <w:rFonts w:ascii="Times New Roman" w:eastAsia="Times New Roman" w:hAnsi="Times New Roman" w:cs="Times New Roman"/>
                <w:bCs/>
              </w:rPr>
            </w:pPr>
          </w:p>
        </w:tc>
        <w:tc>
          <w:tcPr>
            <w:tcW w:w="1915" w:type="dxa"/>
          </w:tcPr>
          <w:p w:rsidR="00E365D0" w:rsidRPr="00CE2B4E" w:rsidRDefault="00E365D0" w:rsidP="00D75AD3">
            <w:pPr>
              <w:spacing w:before="100" w:beforeAutospacing="1" w:after="100" w:afterAutospacing="1"/>
              <w:outlineLvl w:val="3"/>
              <w:rPr>
                <w:rFonts w:ascii="Times New Roman" w:eastAsia="Times New Roman" w:hAnsi="Times New Roman" w:cs="Times New Roman"/>
                <w:bCs/>
              </w:rPr>
            </w:pPr>
          </w:p>
        </w:tc>
      </w:tr>
      <w:tr w:rsidR="00E365D0" w:rsidRPr="00CE2B4E" w:rsidTr="00D75AD3">
        <w:tc>
          <w:tcPr>
            <w:tcW w:w="1914" w:type="dxa"/>
          </w:tcPr>
          <w:p w:rsidR="00E365D0" w:rsidRPr="00CE2B4E" w:rsidRDefault="00E365D0" w:rsidP="00D75AD3">
            <w:pPr>
              <w:spacing w:before="100" w:beforeAutospacing="1" w:after="100" w:afterAutospacing="1"/>
              <w:outlineLvl w:val="3"/>
              <w:rPr>
                <w:rFonts w:ascii="Times New Roman" w:eastAsia="Times New Roman" w:hAnsi="Times New Roman" w:cs="Times New Roman"/>
                <w:bCs/>
              </w:rPr>
            </w:pPr>
            <w:r w:rsidRPr="00CE2B4E">
              <w:rPr>
                <w:rFonts w:ascii="Times New Roman" w:eastAsia="Times New Roman" w:hAnsi="Times New Roman" w:cs="Times New Roman"/>
              </w:rPr>
              <w:t>(Цель N из раздела 5 настоящей типовой формы)</w:t>
            </w:r>
          </w:p>
        </w:tc>
        <w:tc>
          <w:tcPr>
            <w:tcW w:w="1914" w:type="dxa"/>
          </w:tcPr>
          <w:p w:rsidR="00E365D0" w:rsidRPr="00CE2B4E" w:rsidRDefault="00E365D0" w:rsidP="000E3D28">
            <w:pPr>
              <w:spacing w:before="100" w:beforeAutospacing="1" w:after="100" w:afterAutospacing="1"/>
              <w:outlineLvl w:val="3"/>
              <w:rPr>
                <w:rFonts w:ascii="Times New Roman" w:eastAsia="Times New Roman" w:hAnsi="Times New Roman" w:cs="Times New Roman"/>
                <w:bCs/>
              </w:rPr>
            </w:pPr>
            <w:r w:rsidRPr="00CE2B4E">
              <w:rPr>
                <w:rFonts w:ascii="Times New Roman" w:eastAsia="Times New Roman" w:hAnsi="Times New Roman" w:cs="Times New Roman"/>
              </w:rPr>
              <w:t>(Индикатор 1.1)</w:t>
            </w:r>
          </w:p>
        </w:tc>
        <w:tc>
          <w:tcPr>
            <w:tcW w:w="1914" w:type="dxa"/>
          </w:tcPr>
          <w:p w:rsidR="00E365D0" w:rsidRPr="00CE2B4E" w:rsidRDefault="00E365D0" w:rsidP="00D75AD3">
            <w:pPr>
              <w:spacing w:before="100" w:beforeAutospacing="1" w:after="100" w:afterAutospacing="1"/>
              <w:outlineLvl w:val="3"/>
              <w:rPr>
                <w:rFonts w:ascii="Times New Roman" w:eastAsia="Times New Roman" w:hAnsi="Times New Roman" w:cs="Times New Roman"/>
                <w:bCs/>
              </w:rPr>
            </w:pPr>
          </w:p>
        </w:tc>
        <w:tc>
          <w:tcPr>
            <w:tcW w:w="1914" w:type="dxa"/>
          </w:tcPr>
          <w:p w:rsidR="00E365D0" w:rsidRPr="00CE2B4E" w:rsidRDefault="00E365D0" w:rsidP="00D75AD3">
            <w:pPr>
              <w:spacing w:before="100" w:beforeAutospacing="1" w:after="100" w:afterAutospacing="1"/>
              <w:outlineLvl w:val="3"/>
              <w:rPr>
                <w:rFonts w:ascii="Times New Roman" w:eastAsia="Times New Roman" w:hAnsi="Times New Roman" w:cs="Times New Roman"/>
                <w:bCs/>
              </w:rPr>
            </w:pPr>
          </w:p>
        </w:tc>
        <w:tc>
          <w:tcPr>
            <w:tcW w:w="1915" w:type="dxa"/>
          </w:tcPr>
          <w:p w:rsidR="00E365D0" w:rsidRPr="00CE2B4E" w:rsidRDefault="00E365D0" w:rsidP="00D75AD3">
            <w:pPr>
              <w:spacing w:before="100" w:beforeAutospacing="1" w:after="100" w:afterAutospacing="1"/>
              <w:outlineLvl w:val="3"/>
              <w:rPr>
                <w:rFonts w:ascii="Times New Roman" w:eastAsia="Times New Roman" w:hAnsi="Times New Roman" w:cs="Times New Roman"/>
                <w:bCs/>
              </w:rPr>
            </w:pPr>
          </w:p>
        </w:tc>
      </w:tr>
      <w:tr w:rsidR="00E365D0" w:rsidRPr="00CE2B4E" w:rsidTr="00D75AD3">
        <w:tc>
          <w:tcPr>
            <w:tcW w:w="1914" w:type="dxa"/>
          </w:tcPr>
          <w:p w:rsidR="00E365D0" w:rsidRPr="00CE2B4E" w:rsidRDefault="00E365D0" w:rsidP="00D75AD3">
            <w:pPr>
              <w:spacing w:before="100" w:beforeAutospacing="1" w:after="100" w:afterAutospacing="1"/>
              <w:outlineLvl w:val="3"/>
              <w:rPr>
                <w:rFonts w:ascii="Times New Roman" w:eastAsia="Times New Roman" w:hAnsi="Times New Roman" w:cs="Times New Roman"/>
                <w:bCs/>
              </w:rPr>
            </w:pPr>
          </w:p>
        </w:tc>
        <w:tc>
          <w:tcPr>
            <w:tcW w:w="1914" w:type="dxa"/>
          </w:tcPr>
          <w:p w:rsidR="00E365D0" w:rsidRPr="00CE2B4E" w:rsidRDefault="00E365D0" w:rsidP="000E3D28">
            <w:pPr>
              <w:spacing w:before="100" w:beforeAutospacing="1" w:after="100" w:afterAutospacing="1"/>
              <w:outlineLvl w:val="3"/>
              <w:rPr>
                <w:rFonts w:ascii="Times New Roman" w:eastAsia="Times New Roman" w:hAnsi="Times New Roman" w:cs="Times New Roman"/>
                <w:bCs/>
              </w:rPr>
            </w:pPr>
            <w:r w:rsidRPr="00CE2B4E">
              <w:rPr>
                <w:rFonts w:ascii="Times New Roman" w:eastAsia="Times New Roman" w:hAnsi="Times New Roman" w:cs="Times New Roman"/>
              </w:rPr>
              <w:t>(Индикатор 1.2)</w:t>
            </w:r>
          </w:p>
        </w:tc>
        <w:tc>
          <w:tcPr>
            <w:tcW w:w="1914" w:type="dxa"/>
          </w:tcPr>
          <w:p w:rsidR="00E365D0" w:rsidRPr="00CE2B4E" w:rsidRDefault="00E365D0" w:rsidP="00D75AD3">
            <w:pPr>
              <w:spacing w:before="100" w:beforeAutospacing="1" w:after="100" w:afterAutospacing="1"/>
              <w:outlineLvl w:val="3"/>
              <w:rPr>
                <w:rFonts w:ascii="Times New Roman" w:eastAsia="Times New Roman" w:hAnsi="Times New Roman" w:cs="Times New Roman"/>
                <w:bCs/>
              </w:rPr>
            </w:pPr>
          </w:p>
        </w:tc>
        <w:tc>
          <w:tcPr>
            <w:tcW w:w="1914" w:type="dxa"/>
          </w:tcPr>
          <w:p w:rsidR="00E365D0" w:rsidRPr="00CE2B4E" w:rsidRDefault="00E365D0" w:rsidP="00D75AD3">
            <w:pPr>
              <w:spacing w:before="100" w:beforeAutospacing="1" w:after="100" w:afterAutospacing="1"/>
              <w:outlineLvl w:val="3"/>
              <w:rPr>
                <w:rFonts w:ascii="Times New Roman" w:eastAsia="Times New Roman" w:hAnsi="Times New Roman" w:cs="Times New Roman"/>
                <w:bCs/>
              </w:rPr>
            </w:pPr>
          </w:p>
        </w:tc>
        <w:tc>
          <w:tcPr>
            <w:tcW w:w="1915" w:type="dxa"/>
          </w:tcPr>
          <w:p w:rsidR="00E365D0" w:rsidRPr="00CE2B4E" w:rsidRDefault="00E365D0" w:rsidP="00D75AD3">
            <w:pPr>
              <w:spacing w:before="100" w:beforeAutospacing="1" w:after="100" w:afterAutospacing="1"/>
              <w:outlineLvl w:val="3"/>
              <w:rPr>
                <w:rFonts w:ascii="Times New Roman" w:eastAsia="Times New Roman" w:hAnsi="Times New Roman" w:cs="Times New Roman"/>
                <w:bCs/>
              </w:rPr>
            </w:pPr>
          </w:p>
        </w:tc>
      </w:tr>
    </w:tbl>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28"/>
        <w:gridCol w:w="2110"/>
        <w:gridCol w:w="1738"/>
        <w:gridCol w:w="1837"/>
        <w:gridCol w:w="1832"/>
      </w:tblGrid>
      <w:tr w:rsidR="00371E9D" w:rsidRPr="00CE2B4E" w:rsidTr="008B3B20">
        <w:trPr>
          <w:trHeight w:val="15"/>
          <w:tblCellSpacing w:w="15" w:type="dxa"/>
        </w:trPr>
        <w:tc>
          <w:tcPr>
            <w:tcW w:w="1883" w:type="dxa"/>
            <w:vAlign w:val="center"/>
            <w:hideMark/>
          </w:tcPr>
          <w:p w:rsidR="00371E9D" w:rsidRPr="00CE2B4E" w:rsidRDefault="00371E9D" w:rsidP="009C5C62">
            <w:pPr>
              <w:spacing w:after="0" w:line="240" w:lineRule="auto"/>
              <w:rPr>
                <w:rFonts w:ascii="Times New Roman" w:eastAsia="Times New Roman" w:hAnsi="Times New Roman" w:cs="Times New Roman"/>
              </w:rPr>
            </w:pPr>
          </w:p>
        </w:tc>
        <w:tc>
          <w:tcPr>
            <w:tcW w:w="2080" w:type="dxa"/>
            <w:vAlign w:val="center"/>
            <w:hideMark/>
          </w:tcPr>
          <w:p w:rsidR="00371E9D" w:rsidRPr="00CE2B4E" w:rsidRDefault="00371E9D" w:rsidP="009C5C62">
            <w:pPr>
              <w:spacing w:after="0" w:line="240" w:lineRule="auto"/>
              <w:rPr>
                <w:rFonts w:ascii="Times New Roman" w:eastAsia="Times New Roman" w:hAnsi="Times New Roman" w:cs="Times New Roman"/>
              </w:rPr>
            </w:pPr>
          </w:p>
        </w:tc>
        <w:tc>
          <w:tcPr>
            <w:tcW w:w="1708" w:type="dxa"/>
            <w:vAlign w:val="center"/>
            <w:hideMark/>
          </w:tcPr>
          <w:p w:rsidR="00371E9D" w:rsidRPr="00CE2B4E" w:rsidRDefault="00371E9D" w:rsidP="009C5C62">
            <w:pPr>
              <w:spacing w:after="0" w:line="240" w:lineRule="auto"/>
              <w:rPr>
                <w:rFonts w:ascii="Times New Roman" w:eastAsia="Times New Roman" w:hAnsi="Times New Roman" w:cs="Times New Roman"/>
              </w:rPr>
            </w:pPr>
          </w:p>
        </w:tc>
        <w:tc>
          <w:tcPr>
            <w:tcW w:w="1807" w:type="dxa"/>
            <w:vAlign w:val="center"/>
            <w:hideMark/>
          </w:tcPr>
          <w:p w:rsidR="00371E9D" w:rsidRPr="00CE2B4E" w:rsidRDefault="00371E9D" w:rsidP="009C5C62">
            <w:pPr>
              <w:spacing w:after="0" w:line="240" w:lineRule="auto"/>
              <w:rPr>
                <w:rFonts w:ascii="Times New Roman" w:eastAsia="Times New Roman" w:hAnsi="Times New Roman" w:cs="Times New Roman"/>
              </w:rPr>
            </w:pPr>
          </w:p>
        </w:tc>
        <w:tc>
          <w:tcPr>
            <w:tcW w:w="1787" w:type="dxa"/>
            <w:vAlign w:val="center"/>
            <w:hideMark/>
          </w:tcPr>
          <w:p w:rsidR="00371E9D" w:rsidRPr="00CE2B4E" w:rsidRDefault="00371E9D" w:rsidP="009C5C62">
            <w:pPr>
              <w:spacing w:after="0" w:line="240" w:lineRule="auto"/>
              <w:rPr>
                <w:rFonts w:ascii="Times New Roman" w:eastAsia="Times New Roman" w:hAnsi="Times New Roman" w:cs="Times New Roman"/>
              </w:rPr>
            </w:pPr>
          </w:p>
        </w:tc>
      </w:tr>
    </w:tbl>
    <w:p w:rsidR="00371E9D" w:rsidRPr="00CE2B4E" w:rsidRDefault="00371E9D" w:rsidP="00371E9D">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14.6. Оценка общих затрат на ведение мониторинга (в среднем в год):</w:t>
      </w:r>
      <w:r w:rsidRPr="00CE2B4E">
        <w:rPr>
          <w:rFonts w:ascii="Times New Roman" w:eastAsia="Times New Roman" w:hAnsi="Times New Roman" w:cs="Times New Roman"/>
        </w:rPr>
        <w:br/>
      </w:r>
      <w:r w:rsidRPr="00CE2B4E">
        <w:rPr>
          <w:rFonts w:ascii="Times New Roman" w:eastAsia="Times New Roman" w:hAnsi="Times New Roman" w:cs="Times New Roman"/>
        </w:rPr>
        <w:br/>
        <w:t>_________________________ тыс. рублей.</w:t>
      </w:r>
      <w:r w:rsidRPr="00CE2B4E">
        <w:rPr>
          <w:rFonts w:ascii="Times New Roman" w:eastAsia="Times New Roman" w:hAnsi="Times New Roman" w:cs="Times New Roman"/>
        </w:rPr>
        <w:br/>
      </w:r>
      <w:r w:rsidRPr="00CE2B4E">
        <w:rPr>
          <w:rFonts w:ascii="Times New Roman" w:eastAsia="Times New Roman" w:hAnsi="Times New Roman" w:cs="Times New Roman"/>
        </w:rPr>
        <w:br/>
        <w:t xml:space="preserve">14.7. Описание </w:t>
      </w:r>
      <w:proofErr w:type="gramStart"/>
      <w:r w:rsidRPr="00CE2B4E">
        <w:rPr>
          <w:rFonts w:ascii="Times New Roman" w:eastAsia="Times New Roman" w:hAnsi="Times New Roman" w:cs="Times New Roman"/>
        </w:rPr>
        <w:t>методов контроля эффективности избранного способа достижения целей</w:t>
      </w:r>
      <w:proofErr w:type="gramEnd"/>
      <w:r w:rsidRPr="00CE2B4E">
        <w:rPr>
          <w:rFonts w:ascii="Times New Roman" w:eastAsia="Times New Roman" w:hAnsi="Times New Roman" w:cs="Times New Roman"/>
        </w:rPr>
        <w:t xml:space="preserve"> </w:t>
      </w:r>
      <w:r w:rsidR="00167FB8">
        <w:rPr>
          <w:rFonts w:ascii="Times New Roman" w:eastAsia="Times New Roman" w:hAnsi="Times New Roman" w:cs="Times New Roman"/>
        </w:rPr>
        <w:t xml:space="preserve"> </w:t>
      </w:r>
      <w:r w:rsidRPr="00CE2B4E">
        <w:rPr>
          <w:rFonts w:ascii="Times New Roman" w:eastAsia="Times New Roman" w:hAnsi="Times New Roman" w:cs="Times New Roman"/>
        </w:rPr>
        <w:t>регулирования, программы мониторинга и иных способов (методов) оценки достижения заявленных целей регулирования:</w:t>
      </w:r>
    </w:p>
    <w:p w:rsidR="00371E9D" w:rsidRPr="00CE2B4E" w:rsidRDefault="00371E9D" w:rsidP="00371E9D">
      <w:pPr>
        <w:spacing w:before="100" w:beforeAutospacing="1" w:after="100" w:afterAutospacing="1" w:line="240" w:lineRule="auto"/>
        <w:jc w:val="center"/>
        <w:rPr>
          <w:rFonts w:ascii="Times New Roman" w:eastAsia="Times New Roman" w:hAnsi="Times New Roman" w:cs="Times New Roman"/>
        </w:rPr>
      </w:pPr>
      <w:r w:rsidRPr="00CE2B4E">
        <w:rPr>
          <w:rFonts w:ascii="Times New Roman" w:eastAsia="Times New Roman" w:hAnsi="Times New Roman" w:cs="Times New Roman"/>
        </w:rPr>
        <w:t xml:space="preserve">__________________________________________________________________________ </w:t>
      </w:r>
      <w:r w:rsidRPr="00CE2B4E">
        <w:rPr>
          <w:rFonts w:ascii="Times New Roman" w:eastAsia="Times New Roman" w:hAnsi="Times New Roman" w:cs="Times New Roman"/>
        </w:rPr>
        <w:br/>
        <w:t>(место для текстового описания)</w:t>
      </w:r>
    </w:p>
    <w:p w:rsidR="00371E9D" w:rsidRPr="00CE2B4E" w:rsidRDefault="00371E9D" w:rsidP="00167FB8">
      <w:pPr>
        <w:spacing w:before="100" w:beforeAutospacing="1" w:after="100" w:afterAutospacing="1" w:line="240" w:lineRule="auto"/>
        <w:jc w:val="both"/>
        <w:outlineLvl w:val="3"/>
        <w:rPr>
          <w:rFonts w:ascii="Times New Roman" w:eastAsia="Times New Roman" w:hAnsi="Times New Roman" w:cs="Times New Roman"/>
          <w:bCs/>
        </w:rPr>
      </w:pPr>
      <w:r w:rsidRPr="00CE2B4E">
        <w:rPr>
          <w:rFonts w:ascii="Times New Roman" w:eastAsia="Times New Roman" w:hAnsi="Times New Roman" w:cs="Times New Roman"/>
          <w:bCs/>
        </w:rPr>
        <w:t>15. Необходимые для достижения заявленных целей регулирования организационно-технические, методологические, информационные и иные мероприятия</w:t>
      </w:r>
    </w:p>
    <w:tbl>
      <w:tblPr>
        <w:tblStyle w:val="a3"/>
        <w:tblW w:w="9606" w:type="dxa"/>
        <w:tblLook w:val="04A0" w:firstRow="1" w:lastRow="0" w:firstColumn="1" w:lastColumn="0" w:noHBand="0" w:noVBand="1"/>
      </w:tblPr>
      <w:tblGrid>
        <w:gridCol w:w="1610"/>
        <w:gridCol w:w="1563"/>
        <w:gridCol w:w="2605"/>
        <w:gridCol w:w="1843"/>
        <w:gridCol w:w="1985"/>
      </w:tblGrid>
      <w:tr w:rsidR="00E365D0" w:rsidRPr="00CE2B4E" w:rsidTr="00167FB8">
        <w:tc>
          <w:tcPr>
            <w:tcW w:w="1610" w:type="dxa"/>
          </w:tcPr>
          <w:p w:rsidR="00E365D0" w:rsidRPr="00CE2B4E" w:rsidRDefault="00E365D0" w:rsidP="00E365D0">
            <w:pPr>
              <w:spacing w:before="100" w:beforeAutospacing="1" w:after="100" w:afterAutospacing="1"/>
              <w:outlineLvl w:val="3"/>
              <w:rPr>
                <w:rFonts w:ascii="Times New Roman" w:eastAsia="Times New Roman" w:hAnsi="Times New Roman" w:cs="Times New Roman"/>
                <w:bCs/>
              </w:rPr>
            </w:pPr>
            <w:r w:rsidRPr="00CE2B4E">
              <w:rPr>
                <w:rFonts w:ascii="Times New Roman" w:eastAsia="Times New Roman" w:hAnsi="Times New Roman" w:cs="Times New Roman"/>
              </w:rPr>
              <w:t>15.1. Мероприятия, необходимые для достижения целей регулирования</w:t>
            </w:r>
          </w:p>
        </w:tc>
        <w:tc>
          <w:tcPr>
            <w:tcW w:w="1563" w:type="dxa"/>
          </w:tcPr>
          <w:p w:rsidR="00E365D0" w:rsidRPr="00CE2B4E" w:rsidRDefault="00E365D0" w:rsidP="00E365D0">
            <w:pPr>
              <w:spacing w:before="100" w:beforeAutospacing="1" w:after="100" w:afterAutospacing="1"/>
              <w:outlineLvl w:val="3"/>
              <w:rPr>
                <w:rFonts w:ascii="Times New Roman" w:eastAsia="Times New Roman" w:hAnsi="Times New Roman" w:cs="Times New Roman"/>
                <w:bCs/>
              </w:rPr>
            </w:pPr>
            <w:r w:rsidRPr="00CE2B4E">
              <w:rPr>
                <w:rFonts w:ascii="Times New Roman" w:eastAsia="Times New Roman" w:hAnsi="Times New Roman" w:cs="Times New Roman"/>
              </w:rPr>
              <w:t>15.2. Сроки мероприятий</w:t>
            </w:r>
          </w:p>
        </w:tc>
        <w:tc>
          <w:tcPr>
            <w:tcW w:w="2605" w:type="dxa"/>
          </w:tcPr>
          <w:p w:rsidR="00E365D0" w:rsidRPr="00CE2B4E" w:rsidRDefault="00E365D0" w:rsidP="00E365D0">
            <w:pPr>
              <w:spacing w:before="100" w:beforeAutospacing="1" w:after="100" w:afterAutospacing="1"/>
              <w:outlineLvl w:val="3"/>
              <w:rPr>
                <w:rFonts w:ascii="Times New Roman" w:eastAsia="Times New Roman" w:hAnsi="Times New Roman" w:cs="Times New Roman"/>
                <w:bCs/>
              </w:rPr>
            </w:pPr>
            <w:r w:rsidRPr="00CE2B4E">
              <w:rPr>
                <w:rFonts w:ascii="Times New Roman" w:eastAsia="Times New Roman" w:hAnsi="Times New Roman" w:cs="Times New Roman"/>
              </w:rPr>
              <w:t>15.3. Описание ожидаемого результата</w:t>
            </w:r>
          </w:p>
        </w:tc>
        <w:tc>
          <w:tcPr>
            <w:tcW w:w="1843" w:type="dxa"/>
          </w:tcPr>
          <w:p w:rsidR="00E365D0" w:rsidRPr="00CE2B4E" w:rsidRDefault="00E365D0" w:rsidP="00E365D0">
            <w:pPr>
              <w:spacing w:before="100" w:beforeAutospacing="1" w:after="100" w:afterAutospacing="1"/>
              <w:outlineLvl w:val="3"/>
              <w:rPr>
                <w:rFonts w:ascii="Times New Roman" w:eastAsia="Times New Roman" w:hAnsi="Times New Roman" w:cs="Times New Roman"/>
                <w:bCs/>
              </w:rPr>
            </w:pPr>
            <w:r w:rsidRPr="00CE2B4E">
              <w:rPr>
                <w:rFonts w:ascii="Times New Roman" w:eastAsia="Times New Roman" w:hAnsi="Times New Roman" w:cs="Times New Roman"/>
              </w:rPr>
              <w:t>15.4. Объем финансирования</w:t>
            </w:r>
          </w:p>
        </w:tc>
        <w:tc>
          <w:tcPr>
            <w:tcW w:w="1985" w:type="dxa"/>
          </w:tcPr>
          <w:p w:rsidR="00E365D0" w:rsidRPr="00CE2B4E" w:rsidRDefault="00E365D0" w:rsidP="00E365D0">
            <w:pPr>
              <w:spacing w:before="100" w:beforeAutospacing="1" w:after="100" w:afterAutospacing="1"/>
              <w:outlineLvl w:val="3"/>
              <w:rPr>
                <w:rFonts w:ascii="Times New Roman" w:eastAsia="Times New Roman" w:hAnsi="Times New Roman" w:cs="Times New Roman"/>
                <w:bCs/>
              </w:rPr>
            </w:pPr>
            <w:r w:rsidRPr="00CE2B4E">
              <w:rPr>
                <w:rFonts w:ascii="Times New Roman" w:eastAsia="Times New Roman" w:hAnsi="Times New Roman" w:cs="Times New Roman"/>
              </w:rPr>
              <w:t>15.5. Источники финансирования</w:t>
            </w:r>
          </w:p>
        </w:tc>
      </w:tr>
      <w:tr w:rsidR="00E365D0" w:rsidRPr="00CE2B4E" w:rsidTr="00167FB8">
        <w:tc>
          <w:tcPr>
            <w:tcW w:w="1610" w:type="dxa"/>
          </w:tcPr>
          <w:p w:rsidR="00E365D0" w:rsidRPr="00CE2B4E" w:rsidRDefault="00E365D0" w:rsidP="000E3D28">
            <w:pPr>
              <w:spacing w:before="100" w:beforeAutospacing="1" w:after="100" w:afterAutospacing="1"/>
              <w:rPr>
                <w:rFonts w:ascii="Times New Roman" w:eastAsia="Times New Roman" w:hAnsi="Times New Roman" w:cs="Times New Roman"/>
              </w:rPr>
            </w:pPr>
            <w:r w:rsidRPr="00CE2B4E">
              <w:rPr>
                <w:rFonts w:ascii="Times New Roman" w:eastAsia="Times New Roman" w:hAnsi="Times New Roman" w:cs="Times New Roman"/>
              </w:rPr>
              <w:t>(Мероприятие 1)</w:t>
            </w:r>
          </w:p>
        </w:tc>
        <w:tc>
          <w:tcPr>
            <w:tcW w:w="1563" w:type="dxa"/>
          </w:tcPr>
          <w:p w:rsidR="00E365D0" w:rsidRPr="00CE2B4E" w:rsidRDefault="00E365D0" w:rsidP="00E365D0">
            <w:pPr>
              <w:spacing w:before="100" w:beforeAutospacing="1" w:after="100" w:afterAutospacing="1"/>
              <w:outlineLvl w:val="3"/>
              <w:rPr>
                <w:rFonts w:ascii="Times New Roman" w:eastAsia="Times New Roman" w:hAnsi="Times New Roman" w:cs="Times New Roman"/>
                <w:bCs/>
              </w:rPr>
            </w:pPr>
          </w:p>
        </w:tc>
        <w:tc>
          <w:tcPr>
            <w:tcW w:w="2605" w:type="dxa"/>
          </w:tcPr>
          <w:p w:rsidR="00E365D0" w:rsidRPr="00CE2B4E" w:rsidRDefault="00E365D0" w:rsidP="00E365D0">
            <w:pPr>
              <w:spacing w:before="100" w:beforeAutospacing="1" w:after="100" w:afterAutospacing="1"/>
              <w:outlineLvl w:val="3"/>
              <w:rPr>
                <w:rFonts w:ascii="Times New Roman" w:eastAsia="Times New Roman" w:hAnsi="Times New Roman" w:cs="Times New Roman"/>
                <w:bCs/>
              </w:rPr>
            </w:pPr>
          </w:p>
        </w:tc>
        <w:tc>
          <w:tcPr>
            <w:tcW w:w="1843" w:type="dxa"/>
          </w:tcPr>
          <w:p w:rsidR="00E365D0" w:rsidRPr="00CE2B4E" w:rsidRDefault="00E365D0" w:rsidP="00E365D0">
            <w:pPr>
              <w:spacing w:before="100" w:beforeAutospacing="1" w:after="100" w:afterAutospacing="1"/>
              <w:outlineLvl w:val="3"/>
              <w:rPr>
                <w:rFonts w:ascii="Times New Roman" w:eastAsia="Times New Roman" w:hAnsi="Times New Roman" w:cs="Times New Roman"/>
                <w:bCs/>
              </w:rPr>
            </w:pPr>
          </w:p>
        </w:tc>
        <w:tc>
          <w:tcPr>
            <w:tcW w:w="1985" w:type="dxa"/>
          </w:tcPr>
          <w:p w:rsidR="00E365D0" w:rsidRPr="00CE2B4E" w:rsidRDefault="00E365D0" w:rsidP="00E365D0">
            <w:pPr>
              <w:spacing w:before="100" w:beforeAutospacing="1" w:after="100" w:afterAutospacing="1"/>
              <w:outlineLvl w:val="3"/>
              <w:rPr>
                <w:rFonts w:ascii="Times New Roman" w:eastAsia="Times New Roman" w:hAnsi="Times New Roman" w:cs="Times New Roman"/>
                <w:bCs/>
              </w:rPr>
            </w:pPr>
          </w:p>
        </w:tc>
      </w:tr>
      <w:tr w:rsidR="00E365D0" w:rsidRPr="00CE2B4E" w:rsidTr="00167FB8">
        <w:tc>
          <w:tcPr>
            <w:tcW w:w="1610" w:type="dxa"/>
          </w:tcPr>
          <w:p w:rsidR="00E365D0" w:rsidRPr="00CE2B4E" w:rsidRDefault="00E365D0" w:rsidP="000E3D28">
            <w:pPr>
              <w:spacing w:before="100" w:beforeAutospacing="1" w:after="100" w:afterAutospacing="1"/>
              <w:rPr>
                <w:rFonts w:ascii="Times New Roman" w:eastAsia="Times New Roman" w:hAnsi="Times New Roman" w:cs="Times New Roman"/>
              </w:rPr>
            </w:pPr>
            <w:r w:rsidRPr="00CE2B4E">
              <w:rPr>
                <w:rFonts w:ascii="Times New Roman" w:eastAsia="Times New Roman" w:hAnsi="Times New Roman" w:cs="Times New Roman"/>
              </w:rPr>
              <w:t>(Мероприятие 2)</w:t>
            </w:r>
          </w:p>
        </w:tc>
        <w:tc>
          <w:tcPr>
            <w:tcW w:w="1563" w:type="dxa"/>
          </w:tcPr>
          <w:p w:rsidR="00E365D0" w:rsidRPr="00CE2B4E" w:rsidRDefault="00E365D0" w:rsidP="00E365D0">
            <w:pPr>
              <w:spacing w:before="100" w:beforeAutospacing="1" w:after="100" w:afterAutospacing="1"/>
              <w:outlineLvl w:val="3"/>
              <w:rPr>
                <w:rFonts w:ascii="Times New Roman" w:eastAsia="Times New Roman" w:hAnsi="Times New Roman" w:cs="Times New Roman"/>
                <w:bCs/>
              </w:rPr>
            </w:pPr>
          </w:p>
        </w:tc>
        <w:tc>
          <w:tcPr>
            <w:tcW w:w="2605" w:type="dxa"/>
          </w:tcPr>
          <w:p w:rsidR="00E365D0" w:rsidRPr="00CE2B4E" w:rsidRDefault="00E365D0" w:rsidP="00E365D0">
            <w:pPr>
              <w:spacing w:before="100" w:beforeAutospacing="1" w:after="100" w:afterAutospacing="1"/>
              <w:outlineLvl w:val="3"/>
              <w:rPr>
                <w:rFonts w:ascii="Times New Roman" w:eastAsia="Times New Roman" w:hAnsi="Times New Roman" w:cs="Times New Roman"/>
                <w:bCs/>
              </w:rPr>
            </w:pPr>
          </w:p>
        </w:tc>
        <w:tc>
          <w:tcPr>
            <w:tcW w:w="1843" w:type="dxa"/>
          </w:tcPr>
          <w:p w:rsidR="00E365D0" w:rsidRPr="00CE2B4E" w:rsidRDefault="00E365D0" w:rsidP="00E365D0">
            <w:pPr>
              <w:spacing w:before="100" w:beforeAutospacing="1" w:after="100" w:afterAutospacing="1"/>
              <w:outlineLvl w:val="3"/>
              <w:rPr>
                <w:rFonts w:ascii="Times New Roman" w:eastAsia="Times New Roman" w:hAnsi="Times New Roman" w:cs="Times New Roman"/>
                <w:bCs/>
              </w:rPr>
            </w:pPr>
          </w:p>
        </w:tc>
        <w:tc>
          <w:tcPr>
            <w:tcW w:w="1985" w:type="dxa"/>
          </w:tcPr>
          <w:p w:rsidR="00E365D0" w:rsidRPr="00CE2B4E" w:rsidRDefault="00E365D0" w:rsidP="00E365D0">
            <w:pPr>
              <w:spacing w:before="100" w:beforeAutospacing="1" w:after="100" w:afterAutospacing="1"/>
              <w:outlineLvl w:val="3"/>
              <w:rPr>
                <w:rFonts w:ascii="Times New Roman" w:eastAsia="Times New Roman" w:hAnsi="Times New Roman" w:cs="Times New Roman"/>
                <w:bCs/>
              </w:rPr>
            </w:pPr>
          </w:p>
        </w:tc>
      </w:tr>
    </w:tbl>
    <w:p w:rsidR="00371E9D" w:rsidRPr="00CE2B4E" w:rsidRDefault="00371E9D" w:rsidP="00371E9D">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lastRenderedPageBreak/>
        <w:t>15.6. Общий объем затрат на необходимые для достижения заявленных целей регулирования организационно-технические, методологические, информационные и иные мероп</w:t>
      </w:r>
      <w:r w:rsidR="00E365D0" w:rsidRPr="00CE2B4E">
        <w:rPr>
          <w:rFonts w:ascii="Times New Roman" w:eastAsia="Times New Roman" w:hAnsi="Times New Roman" w:cs="Times New Roman"/>
        </w:rPr>
        <w:t>риятия: ____________ млн</w:t>
      </w:r>
      <w:r w:rsidR="00176BBE" w:rsidRPr="00CE2B4E">
        <w:rPr>
          <w:rFonts w:ascii="Times New Roman" w:eastAsia="Times New Roman" w:hAnsi="Times New Roman" w:cs="Times New Roman"/>
        </w:rPr>
        <w:t>.</w:t>
      </w:r>
      <w:r w:rsidR="00E365D0" w:rsidRPr="00CE2B4E">
        <w:rPr>
          <w:rFonts w:ascii="Times New Roman" w:eastAsia="Times New Roman" w:hAnsi="Times New Roman" w:cs="Times New Roman"/>
        </w:rPr>
        <w:t xml:space="preserve"> рублей</w:t>
      </w:r>
    </w:p>
    <w:p w:rsidR="00371E9D" w:rsidRPr="00CE2B4E" w:rsidRDefault="00371E9D" w:rsidP="00167FB8">
      <w:pPr>
        <w:spacing w:before="100" w:beforeAutospacing="1" w:after="100" w:afterAutospacing="1" w:line="240" w:lineRule="auto"/>
        <w:jc w:val="both"/>
        <w:outlineLvl w:val="3"/>
        <w:rPr>
          <w:rFonts w:ascii="Times New Roman" w:eastAsia="Times New Roman" w:hAnsi="Times New Roman" w:cs="Times New Roman"/>
          <w:bCs/>
        </w:rPr>
      </w:pPr>
      <w:r w:rsidRPr="00CE2B4E">
        <w:rPr>
          <w:rFonts w:ascii="Times New Roman" w:eastAsia="Times New Roman" w:hAnsi="Times New Roman" w:cs="Times New Roman"/>
          <w:bCs/>
        </w:rPr>
        <w:t>16. Выводы и дополнительные сведения, которые, по мнению Регулирующего органа, позволяют оценить обоснованность предлагаемого регулирования</w:t>
      </w:r>
    </w:p>
    <w:p w:rsidR="00371E9D" w:rsidRPr="00CE2B4E" w:rsidRDefault="00371E9D" w:rsidP="00371E9D">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16.1. Иные необходимые, по мнению Регулирующего органа, сведения:</w:t>
      </w:r>
    </w:p>
    <w:p w:rsidR="00371E9D" w:rsidRPr="00CE2B4E" w:rsidRDefault="00371E9D" w:rsidP="00371E9D">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 xml:space="preserve">__________________________________________________________________________ </w:t>
      </w:r>
      <w:r w:rsidRPr="00CE2B4E">
        <w:rPr>
          <w:rFonts w:ascii="Times New Roman" w:eastAsia="Times New Roman" w:hAnsi="Times New Roman" w:cs="Times New Roman"/>
        </w:rPr>
        <w:br/>
      </w:r>
      <w:r w:rsidR="00D80E2F" w:rsidRPr="00CE2B4E">
        <w:rPr>
          <w:rFonts w:ascii="Times New Roman" w:eastAsia="Times New Roman" w:hAnsi="Times New Roman" w:cs="Times New Roman"/>
        </w:rPr>
        <w:t xml:space="preserve">                                                    </w:t>
      </w:r>
      <w:r w:rsidRPr="00CE2B4E">
        <w:rPr>
          <w:rFonts w:ascii="Times New Roman" w:eastAsia="Times New Roman" w:hAnsi="Times New Roman" w:cs="Times New Roman"/>
        </w:rPr>
        <w:t xml:space="preserve"> (место для текстового описания)</w:t>
      </w:r>
      <w:r w:rsidRPr="00CE2B4E">
        <w:rPr>
          <w:rFonts w:ascii="Times New Roman" w:eastAsia="Times New Roman" w:hAnsi="Times New Roman" w:cs="Times New Roman"/>
        </w:rPr>
        <w:br/>
      </w:r>
      <w:r w:rsidRPr="00CE2B4E">
        <w:rPr>
          <w:rFonts w:ascii="Times New Roman" w:eastAsia="Times New Roman" w:hAnsi="Times New Roman" w:cs="Times New Roman"/>
        </w:rPr>
        <w:br/>
        <w:t>16.2. Источники данных:</w:t>
      </w:r>
      <w:r w:rsidRPr="00CE2B4E">
        <w:rPr>
          <w:rFonts w:ascii="Times New Roman" w:eastAsia="Times New Roman" w:hAnsi="Times New Roman" w:cs="Times New Roman"/>
        </w:rPr>
        <w:br/>
      </w:r>
      <w:r w:rsidRPr="00CE2B4E">
        <w:rPr>
          <w:rFonts w:ascii="Times New Roman" w:eastAsia="Times New Roman" w:hAnsi="Times New Roman" w:cs="Times New Roman"/>
        </w:rPr>
        <w:br/>
        <w:t xml:space="preserve">__________________________________________________________________________ </w:t>
      </w:r>
      <w:r w:rsidRPr="00CE2B4E">
        <w:rPr>
          <w:rFonts w:ascii="Times New Roman" w:eastAsia="Times New Roman" w:hAnsi="Times New Roman" w:cs="Times New Roman"/>
        </w:rPr>
        <w:br/>
      </w:r>
      <w:r w:rsidR="00D80E2F" w:rsidRPr="00CE2B4E">
        <w:rPr>
          <w:rFonts w:ascii="Times New Roman" w:eastAsia="Times New Roman" w:hAnsi="Times New Roman" w:cs="Times New Roman"/>
        </w:rPr>
        <w:t xml:space="preserve">                                                      </w:t>
      </w:r>
      <w:r w:rsidRPr="00CE2B4E">
        <w:rPr>
          <w:rFonts w:ascii="Times New Roman" w:eastAsia="Times New Roman" w:hAnsi="Times New Roman" w:cs="Times New Roman"/>
        </w:rPr>
        <w:t>(место для текстового описания)</w:t>
      </w:r>
    </w:p>
    <w:p w:rsidR="00371E9D" w:rsidRPr="00CE2B4E" w:rsidRDefault="00371E9D" w:rsidP="00167FB8">
      <w:pPr>
        <w:spacing w:before="100" w:beforeAutospacing="1" w:after="100" w:afterAutospacing="1" w:line="240" w:lineRule="auto"/>
        <w:jc w:val="both"/>
        <w:rPr>
          <w:rFonts w:ascii="Times New Roman" w:eastAsia="Times New Roman" w:hAnsi="Times New Roman" w:cs="Times New Roman"/>
        </w:rPr>
      </w:pPr>
      <w:r w:rsidRPr="00CE2B4E">
        <w:rPr>
          <w:rFonts w:ascii="Times New Roman" w:eastAsia="Times New Roman" w:hAnsi="Times New Roman" w:cs="Times New Roman"/>
        </w:rPr>
        <w:br/>
        <w:t>16.3. Выводы об отсутствии либо обоснованности наличия в проекте акта положений, которые:</w:t>
      </w:r>
      <w:r w:rsidRPr="00CE2B4E">
        <w:rPr>
          <w:rFonts w:ascii="Times New Roman" w:eastAsia="Times New Roman" w:hAnsi="Times New Roman" w:cs="Times New Roman"/>
        </w:rPr>
        <w:br/>
      </w:r>
      <w:r w:rsidRPr="00CE2B4E">
        <w:rPr>
          <w:rFonts w:ascii="Times New Roman" w:eastAsia="Times New Roman" w:hAnsi="Times New Roman" w:cs="Times New Roman"/>
        </w:rPr>
        <w:br/>
        <w:t>16.3.1. вводят избыточные административные и иные обязанности, запреты и ограничения для физических и юридических лиц в сфере предпринимательской деятельности или способствуют их введению:</w:t>
      </w:r>
    </w:p>
    <w:p w:rsidR="00371E9D" w:rsidRPr="00CE2B4E" w:rsidRDefault="00371E9D" w:rsidP="00371E9D">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 xml:space="preserve">__________________________________________________________________________ </w:t>
      </w:r>
      <w:r w:rsidRPr="00CE2B4E">
        <w:rPr>
          <w:rFonts w:ascii="Times New Roman" w:eastAsia="Times New Roman" w:hAnsi="Times New Roman" w:cs="Times New Roman"/>
        </w:rPr>
        <w:br/>
      </w:r>
      <w:r w:rsidR="00D80E2F" w:rsidRPr="00CE2B4E">
        <w:rPr>
          <w:rFonts w:ascii="Times New Roman" w:eastAsia="Times New Roman" w:hAnsi="Times New Roman" w:cs="Times New Roman"/>
        </w:rPr>
        <w:t xml:space="preserve">                                                   </w:t>
      </w:r>
      <w:r w:rsidRPr="00CE2B4E">
        <w:rPr>
          <w:rFonts w:ascii="Times New Roman" w:eastAsia="Times New Roman" w:hAnsi="Times New Roman" w:cs="Times New Roman"/>
        </w:rPr>
        <w:t>(место для текстового описания)</w:t>
      </w:r>
      <w:r w:rsidRPr="00CE2B4E">
        <w:rPr>
          <w:rFonts w:ascii="Times New Roman" w:eastAsia="Times New Roman" w:hAnsi="Times New Roman" w:cs="Times New Roman"/>
        </w:rPr>
        <w:br/>
      </w:r>
      <w:r w:rsidRPr="00CE2B4E">
        <w:rPr>
          <w:rFonts w:ascii="Times New Roman" w:eastAsia="Times New Roman" w:hAnsi="Times New Roman" w:cs="Times New Roman"/>
        </w:rPr>
        <w:br/>
        <w:t>16.3.2. способствуют возникновению необоснованных расходов физических и юридических лиц в сфере предпринимательской деятельности:</w:t>
      </w:r>
      <w:r w:rsidRPr="00CE2B4E">
        <w:rPr>
          <w:rFonts w:ascii="Times New Roman" w:eastAsia="Times New Roman" w:hAnsi="Times New Roman" w:cs="Times New Roman"/>
        </w:rPr>
        <w:br/>
      </w:r>
      <w:r w:rsidRPr="00CE2B4E">
        <w:rPr>
          <w:rFonts w:ascii="Times New Roman" w:eastAsia="Times New Roman" w:hAnsi="Times New Roman" w:cs="Times New Roman"/>
        </w:rPr>
        <w:br/>
        <w:t>__________________________________________________________________________</w:t>
      </w:r>
      <w:r w:rsidRPr="00CE2B4E">
        <w:rPr>
          <w:rFonts w:ascii="Times New Roman" w:eastAsia="Times New Roman" w:hAnsi="Times New Roman" w:cs="Times New Roman"/>
        </w:rPr>
        <w:br/>
      </w:r>
      <w:r w:rsidR="00D80E2F" w:rsidRPr="00CE2B4E">
        <w:rPr>
          <w:rFonts w:ascii="Times New Roman" w:eastAsia="Times New Roman" w:hAnsi="Times New Roman" w:cs="Times New Roman"/>
        </w:rPr>
        <w:t xml:space="preserve">                                                    </w:t>
      </w:r>
      <w:r w:rsidRPr="00CE2B4E">
        <w:rPr>
          <w:rFonts w:ascii="Times New Roman" w:eastAsia="Times New Roman" w:hAnsi="Times New Roman" w:cs="Times New Roman"/>
        </w:rPr>
        <w:t>(место для текстового описания)</w:t>
      </w:r>
      <w:r w:rsidRPr="00CE2B4E">
        <w:rPr>
          <w:rFonts w:ascii="Times New Roman" w:eastAsia="Times New Roman" w:hAnsi="Times New Roman" w:cs="Times New Roman"/>
        </w:rPr>
        <w:br/>
      </w:r>
      <w:r w:rsidRPr="00CE2B4E">
        <w:rPr>
          <w:rFonts w:ascii="Times New Roman" w:eastAsia="Times New Roman" w:hAnsi="Times New Roman" w:cs="Times New Roman"/>
        </w:rPr>
        <w:br/>
        <w:t>16.3.3. способствуют возникновению необоснованных расходов бюдж</w:t>
      </w:r>
      <w:r w:rsidR="00176BBE" w:rsidRPr="00CE2B4E">
        <w:rPr>
          <w:rFonts w:ascii="Times New Roman" w:eastAsia="Times New Roman" w:hAnsi="Times New Roman" w:cs="Times New Roman"/>
        </w:rPr>
        <w:t xml:space="preserve">ета </w:t>
      </w:r>
      <w:r w:rsidR="00167FB8">
        <w:rPr>
          <w:rFonts w:ascii="Times New Roman" w:eastAsia="Times New Roman" w:hAnsi="Times New Roman" w:cs="Times New Roman"/>
        </w:rPr>
        <w:t>МО «Сусуманский муниципальный округ Магаданской области»</w:t>
      </w:r>
      <w:r w:rsidRPr="00CE2B4E">
        <w:rPr>
          <w:rFonts w:ascii="Times New Roman" w:eastAsia="Times New Roman" w:hAnsi="Times New Roman" w:cs="Times New Roman"/>
        </w:rPr>
        <w:br/>
        <w:t>__________________________________________________________________________</w:t>
      </w:r>
      <w:r w:rsidRPr="00CE2B4E">
        <w:rPr>
          <w:rFonts w:ascii="Times New Roman" w:eastAsia="Times New Roman" w:hAnsi="Times New Roman" w:cs="Times New Roman"/>
        </w:rPr>
        <w:br/>
      </w:r>
      <w:r w:rsidR="00D80E2F" w:rsidRPr="00CE2B4E">
        <w:rPr>
          <w:rFonts w:ascii="Times New Roman" w:eastAsia="Times New Roman" w:hAnsi="Times New Roman" w:cs="Times New Roman"/>
        </w:rPr>
        <w:t xml:space="preserve">                                                   </w:t>
      </w:r>
      <w:r w:rsidRPr="00CE2B4E">
        <w:rPr>
          <w:rFonts w:ascii="Times New Roman" w:eastAsia="Times New Roman" w:hAnsi="Times New Roman" w:cs="Times New Roman"/>
        </w:rPr>
        <w:t>(место для текстового описания)</w:t>
      </w:r>
    </w:p>
    <w:p w:rsidR="00371E9D" w:rsidRPr="00CE2B4E" w:rsidRDefault="00371E9D" w:rsidP="00371E9D">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Заполняется разработчиком по итогам проведения публичного обсуждения проекта акта и Сводного отчета:</w:t>
      </w:r>
    </w:p>
    <w:p w:rsidR="00371E9D" w:rsidRPr="00CE2B4E" w:rsidRDefault="00371E9D" w:rsidP="00167FB8">
      <w:pPr>
        <w:spacing w:before="100" w:beforeAutospacing="1" w:after="100" w:afterAutospacing="1" w:line="240" w:lineRule="auto"/>
        <w:jc w:val="both"/>
        <w:outlineLvl w:val="3"/>
        <w:rPr>
          <w:rFonts w:ascii="Times New Roman" w:eastAsia="Times New Roman" w:hAnsi="Times New Roman" w:cs="Times New Roman"/>
          <w:bCs/>
        </w:rPr>
      </w:pPr>
      <w:r w:rsidRPr="00CE2B4E">
        <w:rPr>
          <w:rFonts w:ascii="Times New Roman" w:eastAsia="Times New Roman" w:hAnsi="Times New Roman" w:cs="Times New Roman"/>
          <w:b/>
          <w:bCs/>
        </w:rPr>
        <w:br/>
        <w:t> </w:t>
      </w:r>
      <w:r w:rsidRPr="00CE2B4E">
        <w:rPr>
          <w:rFonts w:ascii="Times New Roman" w:eastAsia="Times New Roman" w:hAnsi="Times New Roman" w:cs="Times New Roman"/>
          <w:bCs/>
        </w:rPr>
        <w:t>17. Сведения о сроках проведения публичных обсуждений по проекту акта и Сводному отчету о проведении оценки регулирующего воздействия, месте размещения свода предложений, поступивших в ходе их проведения, лицах, представивших предложения, и обобщенных результатах их рассмотрения Регулирующим органом</w:t>
      </w:r>
    </w:p>
    <w:p w:rsidR="00167FB8" w:rsidRDefault="00371E9D" w:rsidP="00371E9D">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br/>
        <w:t>17.1. Срок, в течение которого Регулирующим органом принимались предложения в связи с публичным обсуждением проекта акта:</w:t>
      </w:r>
      <w:r w:rsidRPr="00CE2B4E">
        <w:rPr>
          <w:rFonts w:ascii="Times New Roman" w:eastAsia="Times New Roman" w:hAnsi="Times New Roman" w:cs="Times New Roman"/>
        </w:rPr>
        <w:br/>
      </w:r>
      <w:r w:rsidRPr="00CE2B4E">
        <w:rPr>
          <w:rFonts w:ascii="Times New Roman" w:eastAsia="Times New Roman" w:hAnsi="Times New Roman" w:cs="Times New Roman"/>
        </w:rPr>
        <w:br/>
        <w:t xml:space="preserve">начало: </w:t>
      </w:r>
      <w:r w:rsidR="00167FB8">
        <w:rPr>
          <w:rFonts w:ascii="Times New Roman" w:eastAsia="Times New Roman" w:hAnsi="Times New Roman" w:cs="Times New Roman"/>
        </w:rPr>
        <w:t>«</w:t>
      </w:r>
      <w:r w:rsidRPr="00CE2B4E">
        <w:rPr>
          <w:rFonts w:ascii="Times New Roman" w:eastAsia="Times New Roman" w:hAnsi="Times New Roman" w:cs="Times New Roman"/>
        </w:rPr>
        <w:t>_____</w:t>
      </w:r>
      <w:r w:rsidR="00167FB8">
        <w:rPr>
          <w:rFonts w:ascii="Times New Roman" w:eastAsia="Times New Roman" w:hAnsi="Times New Roman" w:cs="Times New Roman"/>
        </w:rPr>
        <w:t>»</w:t>
      </w:r>
      <w:r w:rsidRPr="00CE2B4E">
        <w:rPr>
          <w:rFonts w:ascii="Times New Roman" w:eastAsia="Times New Roman" w:hAnsi="Times New Roman" w:cs="Times New Roman"/>
        </w:rPr>
        <w:t xml:space="preserve"> __________ 20___ г.;</w:t>
      </w:r>
      <w:r w:rsidRPr="00CE2B4E">
        <w:rPr>
          <w:rFonts w:ascii="Times New Roman" w:eastAsia="Times New Roman" w:hAnsi="Times New Roman" w:cs="Times New Roman"/>
        </w:rPr>
        <w:br/>
      </w:r>
      <w:r w:rsidRPr="00CE2B4E">
        <w:rPr>
          <w:rFonts w:ascii="Times New Roman" w:eastAsia="Times New Roman" w:hAnsi="Times New Roman" w:cs="Times New Roman"/>
        </w:rPr>
        <w:br/>
        <w:t xml:space="preserve">окончание: </w:t>
      </w:r>
      <w:r w:rsidR="00167FB8">
        <w:rPr>
          <w:rFonts w:ascii="Times New Roman" w:eastAsia="Times New Roman" w:hAnsi="Times New Roman" w:cs="Times New Roman"/>
        </w:rPr>
        <w:t>«</w:t>
      </w:r>
      <w:r w:rsidRPr="00CE2B4E">
        <w:rPr>
          <w:rFonts w:ascii="Times New Roman" w:eastAsia="Times New Roman" w:hAnsi="Times New Roman" w:cs="Times New Roman"/>
        </w:rPr>
        <w:t>_____</w:t>
      </w:r>
      <w:r w:rsidR="00167FB8">
        <w:rPr>
          <w:rFonts w:ascii="Times New Roman" w:eastAsia="Times New Roman" w:hAnsi="Times New Roman" w:cs="Times New Roman"/>
        </w:rPr>
        <w:t>»</w:t>
      </w:r>
      <w:r w:rsidRPr="00CE2B4E">
        <w:rPr>
          <w:rFonts w:ascii="Times New Roman" w:eastAsia="Times New Roman" w:hAnsi="Times New Roman" w:cs="Times New Roman"/>
        </w:rPr>
        <w:t xml:space="preserve"> __________ 20 ___ г.</w:t>
      </w:r>
      <w:r w:rsidRPr="00CE2B4E">
        <w:rPr>
          <w:rFonts w:ascii="Times New Roman" w:eastAsia="Times New Roman" w:hAnsi="Times New Roman" w:cs="Times New Roman"/>
        </w:rPr>
        <w:br/>
      </w:r>
      <w:r w:rsidRPr="00CE2B4E">
        <w:rPr>
          <w:rFonts w:ascii="Times New Roman" w:eastAsia="Times New Roman" w:hAnsi="Times New Roman" w:cs="Times New Roman"/>
        </w:rPr>
        <w:br/>
        <w:t xml:space="preserve">17.2. Сведения о количестве замечаний и предложений, полученных в связи с публичными </w:t>
      </w:r>
      <w:r w:rsidRPr="00CE2B4E">
        <w:rPr>
          <w:rFonts w:ascii="Times New Roman" w:eastAsia="Times New Roman" w:hAnsi="Times New Roman" w:cs="Times New Roman"/>
        </w:rPr>
        <w:lastRenderedPageBreak/>
        <w:t>консультациями по проекту акта:</w:t>
      </w:r>
      <w:r w:rsidRPr="00CE2B4E">
        <w:rPr>
          <w:rFonts w:ascii="Times New Roman" w:eastAsia="Times New Roman" w:hAnsi="Times New Roman" w:cs="Times New Roman"/>
        </w:rPr>
        <w:br/>
      </w:r>
      <w:r w:rsidRPr="00CE2B4E">
        <w:rPr>
          <w:rFonts w:ascii="Times New Roman" w:eastAsia="Times New Roman" w:hAnsi="Times New Roman" w:cs="Times New Roman"/>
        </w:rPr>
        <w:br/>
        <w:t>Всего замечаний и предложений: _______, из них учтено:</w:t>
      </w:r>
      <w:r w:rsidRPr="00CE2B4E">
        <w:rPr>
          <w:rFonts w:ascii="Times New Roman" w:eastAsia="Times New Roman" w:hAnsi="Times New Roman" w:cs="Times New Roman"/>
        </w:rPr>
        <w:br/>
      </w:r>
      <w:r w:rsidRPr="00CE2B4E">
        <w:rPr>
          <w:rFonts w:ascii="Times New Roman" w:eastAsia="Times New Roman" w:hAnsi="Times New Roman" w:cs="Times New Roman"/>
        </w:rPr>
        <w:br/>
        <w:t>полностью: _______, учтено частично ________________.</w:t>
      </w:r>
      <w:r w:rsidRPr="00CE2B4E">
        <w:rPr>
          <w:rFonts w:ascii="Times New Roman" w:eastAsia="Times New Roman" w:hAnsi="Times New Roman" w:cs="Times New Roman"/>
        </w:rPr>
        <w:br/>
      </w:r>
      <w:r w:rsidRPr="00CE2B4E">
        <w:rPr>
          <w:rFonts w:ascii="Times New Roman" w:eastAsia="Times New Roman" w:hAnsi="Times New Roman" w:cs="Times New Roman"/>
        </w:rPr>
        <w:br/>
        <w:t xml:space="preserve">17.3. Наименование соответствующего раздела и официального сайта Сусуманского </w:t>
      </w:r>
      <w:r w:rsidR="00167FB8">
        <w:rPr>
          <w:rFonts w:ascii="Times New Roman" w:eastAsia="Times New Roman" w:hAnsi="Times New Roman" w:cs="Times New Roman"/>
        </w:rPr>
        <w:t xml:space="preserve">муниципального </w:t>
      </w:r>
      <w:r w:rsidRPr="00CE2B4E">
        <w:rPr>
          <w:rFonts w:ascii="Times New Roman" w:eastAsia="Times New Roman" w:hAnsi="Times New Roman" w:cs="Times New Roman"/>
        </w:rPr>
        <w:t>округа</w:t>
      </w:r>
      <w:r w:rsidR="00167FB8">
        <w:rPr>
          <w:rFonts w:ascii="Times New Roman" w:eastAsia="Times New Roman" w:hAnsi="Times New Roman" w:cs="Times New Roman"/>
        </w:rPr>
        <w:t xml:space="preserve"> Магаданской области </w:t>
      </w:r>
      <w:r w:rsidRPr="00CE2B4E">
        <w:rPr>
          <w:rFonts w:ascii="Times New Roman" w:eastAsia="Times New Roman" w:hAnsi="Times New Roman" w:cs="Times New Roman"/>
        </w:rPr>
        <w:t xml:space="preserve"> для размещения Свода предложений, поступивших в связи с проведением публичных обсуждений по проекту акта, с указанием сведений об их учете или причинах отклонения:</w:t>
      </w:r>
      <w:r w:rsidRPr="00CE2B4E">
        <w:rPr>
          <w:rFonts w:ascii="Times New Roman" w:eastAsia="Times New Roman" w:hAnsi="Times New Roman" w:cs="Times New Roman"/>
        </w:rPr>
        <w:br/>
        <w:t>_____________________________________________________________________________</w:t>
      </w:r>
      <w:r w:rsidRPr="00CE2B4E">
        <w:rPr>
          <w:rFonts w:ascii="Times New Roman" w:eastAsia="Times New Roman" w:hAnsi="Times New Roman" w:cs="Times New Roman"/>
        </w:rPr>
        <w:br/>
      </w:r>
      <w:r w:rsidRPr="00CE2B4E">
        <w:rPr>
          <w:rFonts w:ascii="Times New Roman" w:eastAsia="Times New Roman" w:hAnsi="Times New Roman" w:cs="Times New Roman"/>
        </w:rPr>
        <w:br/>
        <w:t>Приложение 1. Свод предложений, поступивших в связи с проведением</w:t>
      </w:r>
      <w:r w:rsidR="00167FB8">
        <w:rPr>
          <w:rFonts w:ascii="Times New Roman" w:eastAsia="Times New Roman" w:hAnsi="Times New Roman" w:cs="Times New Roman"/>
        </w:rPr>
        <w:t xml:space="preserve"> </w:t>
      </w:r>
      <w:r w:rsidRPr="00CE2B4E">
        <w:rPr>
          <w:rFonts w:ascii="Times New Roman" w:eastAsia="Times New Roman" w:hAnsi="Times New Roman" w:cs="Times New Roman"/>
        </w:rPr>
        <w:t>публичных обсуждений по проекту акта, с указанием</w:t>
      </w:r>
      <w:r w:rsidR="00167FB8">
        <w:rPr>
          <w:rFonts w:ascii="Times New Roman" w:eastAsia="Times New Roman" w:hAnsi="Times New Roman" w:cs="Times New Roman"/>
        </w:rPr>
        <w:t xml:space="preserve">  </w:t>
      </w:r>
      <w:r w:rsidRPr="00CE2B4E">
        <w:rPr>
          <w:rFonts w:ascii="Times New Roman" w:eastAsia="Times New Roman" w:hAnsi="Times New Roman" w:cs="Times New Roman"/>
        </w:rPr>
        <w:t>сведений об их учете или причинах отклонения.</w:t>
      </w:r>
      <w:r w:rsidRPr="00CE2B4E">
        <w:rPr>
          <w:rFonts w:ascii="Times New Roman" w:eastAsia="Times New Roman" w:hAnsi="Times New Roman" w:cs="Times New Roman"/>
        </w:rPr>
        <w:br/>
      </w:r>
    </w:p>
    <w:p w:rsidR="00371E9D" w:rsidRPr="00CE2B4E" w:rsidRDefault="00371E9D" w:rsidP="00371E9D">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Указанные или иные приложения (по усмотрению Регулирующего органа).</w:t>
      </w:r>
      <w:r w:rsidRPr="00CE2B4E">
        <w:rPr>
          <w:rFonts w:ascii="Times New Roman" w:eastAsia="Times New Roman" w:hAnsi="Times New Roman" w:cs="Times New Roman"/>
        </w:rPr>
        <w:br/>
      </w:r>
      <w:r w:rsidRPr="00CE2B4E">
        <w:rPr>
          <w:rFonts w:ascii="Times New Roman" w:eastAsia="Times New Roman" w:hAnsi="Times New Roman" w:cs="Times New Roman"/>
        </w:rPr>
        <w:br/>
        <w:t>Руководит</w:t>
      </w:r>
      <w:r w:rsidR="00884735" w:rsidRPr="00CE2B4E">
        <w:rPr>
          <w:rFonts w:ascii="Times New Roman" w:eastAsia="Times New Roman" w:hAnsi="Times New Roman" w:cs="Times New Roman"/>
        </w:rPr>
        <w:t>ель Регулирующего органа</w:t>
      </w:r>
      <w:r w:rsidR="00884735" w:rsidRPr="00CE2B4E">
        <w:rPr>
          <w:rFonts w:ascii="Times New Roman" w:eastAsia="Times New Roman" w:hAnsi="Times New Roman" w:cs="Times New Roman"/>
        </w:rPr>
        <w:br/>
        <w:t>_____</w:t>
      </w:r>
      <w:r w:rsidRPr="00CE2B4E">
        <w:rPr>
          <w:rFonts w:ascii="Times New Roman" w:eastAsia="Times New Roman" w:hAnsi="Times New Roman" w:cs="Times New Roman"/>
        </w:rPr>
        <w:t>___________ _______________ _____________</w:t>
      </w:r>
      <w:r w:rsidRPr="00CE2B4E">
        <w:rPr>
          <w:rFonts w:ascii="Times New Roman" w:eastAsia="Times New Roman" w:hAnsi="Times New Roman" w:cs="Times New Roman"/>
        </w:rPr>
        <w:br/>
      </w:r>
      <w:r w:rsidR="00167FB8">
        <w:rPr>
          <w:rFonts w:ascii="Times New Roman" w:eastAsia="Times New Roman" w:hAnsi="Times New Roman" w:cs="Times New Roman"/>
        </w:rPr>
        <w:t xml:space="preserve">          </w:t>
      </w:r>
      <w:r w:rsidRPr="00CE2B4E">
        <w:rPr>
          <w:rFonts w:ascii="Times New Roman" w:eastAsia="Times New Roman" w:hAnsi="Times New Roman" w:cs="Times New Roman"/>
        </w:rPr>
        <w:t>(Ф.И.О.)</w:t>
      </w:r>
      <w:r w:rsidR="00167FB8">
        <w:rPr>
          <w:rFonts w:ascii="Times New Roman" w:eastAsia="Times New Roman" w:hAnsi="Times New Roman" w:cs="Times New Roman"/>
        </w:rPr>
        <w:t xml:space="preserve">             </w:t>
      </w:r>
      <w:r w:rsidRPr="00CE2B4E">
        <w:rPr>
          <w:rFonts w:ascii="Times New Roman" w:eastAsia="Times New Roman" w:hAnsi="Times New Roman" w:cs="Times New Roman"/>
        </w:rPr>
        <w:t xml:space="preserve"> (Подпись) </w:t>
      </w:r>
      <w:r w:rsidR="00167FB8">
        <w:rPr>
          <w:rFonts w:ascii="Times New Roman" w:eastAsia="Times New Roman" w:hAnsi="Times New Roman" w:cs="Times New Roman"/>
        </w:rPr>
        <w:t xml:space="preserve">             </w:t>
      </w:r>
      <w:r w:rsidRPr="00CE2B4E">
        <w:rPr>
          <w:rFonts w:ascii="Times New Roman" w:eastAsia="Times New Roman" w:hAnsi="Times New Roman" w:cs="Times New Roman"/>
        </w:rPr>
        <w:t>(Дата)</w:t>
      </w:r>
      <w:r w:rsidRPr="00CE2B4E">
        <w:rPr>
          <w:rFonts w:ascii="Times New Roman" w:eastAsia="Times New Roman" w:hAnsi="Times New Roman" w:cs="Times New Roman"/>
        </w:rPr>
        <w:br/>
      </w:r>
    </w:p>
    <w:p w:rsidR="005D2441" w:rsidRDefault="005D2441" w:rsidP="00371E9D">
      <w:pPr>
        <w:spacing w:before="100" w:beforeAutospacing="1" w:after="100" w:afterAutospacing="1" w:line="240" w:lineRule="auto"/>
        <w:rPr>
          <w:rFonts w:ascii="Times New Roman" w:eastAsia="Times New Roman" w:hAnsi="Times New Roman" w:cs="Times New Roman"/>
        </w:rPr>
      </w:pPr>
    </w:p>
    <w:p w:rsidR="008A026F" w:rsidRDefault="008A026F" w:rsidP="00371E9D">
      <w:pPr>
        <w:spacing w:before="100" w:beforeAutospacing="1" w:after="100" w:afterAutospacing="1" w:line="240" w:lineRule="auto"/>
        <w:rPr>
          <w:rFonts w:ascii="Times New Roman" w:eastAsia="Times New Roman" w:hAnsi="Times New Roman" w:cs="Times New Roman"/>
        </w:rPr>
      </w:pPr>
    </w:p>
    <w:p w:rsidR="00717954" w:rsidRDefault="00717954" w:rsidP="00371E9D">
      <w:pPr>
        <w:spacing w:before="100" w:beforeAutospacing="1" w:after="100" w:afterAutospacing="1" w:line="240" w:lineRule="auto"/>
        <w:rPr>
          <w:rFonts w:ascii="Times New Roman" w:eastAsia="Times New Roman" w:hAnsi="Times New Roman" w:cs="Times New Roman"/>
        </w:rPr>
      </w:pPr>
    </w:p>
    <w:p w:rsidR="00717954" w:rsidRDefault="00717954" w:rsidP="00371E9D">
      <w:pPr>
        <w:spacing w:before="100" w:beforeAutospacing="1" w:after="100" w:afterAutospacing="1" w:line="240" w:lineRule="auto"/>
        <w:rPr>
          <w:rFonts w:ascii="Times New Roman" w:eastAsia="Times New Roman" w:hAnsi="Times New Roman" w:cs="Times New Roman"/>
        </w:rPr>
      </w:pPr>
    </w:p>
    <w:p w:rsidR="00717954" w:rsidRDefault="00717954" w:rsidP="00371E9D">
      <w:pPr>
        <w:spacing w:before="100" w:beforeAutospacing="1" w:after="100" w:afterAutospacing="1" w:line="240" w:lineRule="auto"/>
        <w:rPr>
          <w:rFonts w:ascii="Times New Roman" w:eastAsia="Times New Roman" w:hAnsi="Times New Roman" w:cs="Times New Roman"/>
        </w:rPr>
      </w:pPr>
    </w:p>
    <w:p w:rsidR="006F67DB" w:rsidRDefault="006F67DB" w:rsidP="00371E9D">
      <w:pPr>
        <w:spacing w:before="100" w:beforeAutospacing="1" w:after="100" w:afterAutospacing="1" w:line="240" w:lineRule="auto"/>
        <w:rPr>
          <w:rFonts w:ascii="Times New Roman" w:eastAsia="Times New Roman" w:hAnsi="Times New Roman" w:cs="Times New Roman"/>
        </w:rPr>
      </w:pPr>
    </w:p>
    <w:p w:rsidR="006F67DB" w:rsidRDefault="006F67DB" w:rsidP="00371E9D">
      <w:pPr>
        <w:spacing w:before="100" w:beforeAutospacing="1" w:after="100" w:afterAutospacing="1" w:line="240" w:lineRule="auto"/>
        <w:rPr>
          <w:rFonts w:ascii="Times New Roman" w:eastAsia="Times New Roman" w:hAnsi="Times New Roman" w:cs="Times New Roman"/>
        </w:rPr>
      </w:pPr>
    </w:p>
    <w:p w:rsidR="006F67DB" w:rsidRDefault="006F67DB" w:rsidP="00371E9D">
      <w:pPr>
        <w:spacing w:before="100" w:beforeAutospacing="1" w:after="100" w:afterAutospacing="1" w:line="240" w:lineRule="auto"/>
        <w:rPr>
          <w:rFonts w:ascii="Times New Roman" w:eastAsia="Times New Roman" w:hAnsi="Times New Roman" w:cs="Times New Roman"/>
        </w:rPr>
      </w:pPr>
    </w:p>
    <w:p w:rsidR="006F67DB" w:rsidRDefault="006F67DB" w:rsidP="00371E9D">
      <w:pPr>
        <w:spacing w:before="100" w:beforeAutospacing="1" w:after="100" w:afterAutospacing="1" w:line="240" w:lineRule="auto"/>
        <w:rPr>
          <w:rFonts w:ascii="Times New Roman" w:eastAsia="Times New Roman" w:hAnsi="Times New Roman" w:cs="Times New Roman"/>
        </w:rPr>
      </w:pPr>
    </w:p>
    <w:p w:rsidR="006F67DB" w:rsidRDefault="006F67DB" w:rsidP="00371E9D">
      <w:pPr>
        <w:spacing w:before="100" w:beforeAutospacing="1" w:after="100" w:afterAutospacing="1" w:line="240" w:lineRule="auto"/>
        <w:rPr>
          <w:rFonts w:ascii="Times New Roman" w:eastAsia="Times New Roman" w:hAnsi="Times New Roman" w:cs="Times New Roman"/>
        </w:rPr>
      </w:pPr>
    </w:p>
    <w:p w:rsidR="006F67DB" w:rsidRDefault="006F67DB" w:rsidP="00371E9D">
      <w:pPr>
        <w:spacing w:before="100" w:beforeAutospacing="1" w:after="100" w:afterAutospacing="1" w:line="240" w:lineRule="auto"/>
        <w:rPr>
          <w:rFonts w:ascii="Times New Roman" w:eastAsia="Times New Roman" w:hAnsi="Times New Roman" w:cs="Times New Roman"/>
        </w:rPr>
      </w:pPr>
    </w:p>
    <w:p w:rsidR="006F67DB" w:rsidRDefault="006F67DB" w:rsidP="00371E9D">
      <w:pPr>
        <w:spacing w:before="100" w:beforeAutospacing="1" w:after="100" w:afterAutospacing="1" w:line="240" w:lineRule="auto"/>
        <w:rPr>
          <w:rFonts w:ascii="Times New Roman" w:eastAsia="Times New Roman" w:hAnsi="Times New Roman" w:cs="Times New Roman"/>
        </w:rPr>
      </w:pPr>
    </w:p>
    <w:p w:rsidR="006F67DB" w:rsidRDefault="006F67DB" w:rsidP="00371E9D">
      <w:pPr>
        <w:spacing w:before="100" w:beforeAutospacing="1" w:after="100" w:afterAutospacing="1" w:line="240" w:lineRule="auto"/>
        <w:rPr>
          <w:rFonts w:ascii="Times New Roman" w:eastAsia="Times New Roman" w:hAnsi="Times New Roman" w:cs="Times New Roman"/>
        </w:rPr>
      </w:pPr>
    </w:p>
    <w:p w:rsidR="006F67DB" w:rsidRDefault="006F67DB" w:rsidP="00371E9D">
      <w:pPr>
        <w:spacing w:before="100" w:beforeAutospacing="1" w:after="100" w:afterAutospacing="1" w:line="240" w:lineRule="auto"/>
        <w:rPr>
          <w:rFonts w:ascii="Times New Roman" w:eastAsia="Times New Roman" w:hAnsi="Times New Roman" w:cs="Times New Roman"/>
        </w:rPr>
      </w:pPr>
    </w:p>
    <w:p w:rsidR="006F67DB" w:rsidRDefault="006F67DB" w:rsidP="00371E9D">
      <w:pPr>
        <w:spacing w:before="100" w:beforeAutospacing="1" w:after="100" w:afterAutospacing="1" w:line="240" w:lineRule="auto"/>
        <w:rPr>
          <w:rFonts w:ascii="Times New Roman" w:eastAsia="Times New Roman" w:hAnsi="Times New Roman" w:cs="Times New Roman"/>
        </w:rPr>
      </w:pPr>
    </w:p>
    <w:p w:rsidR="006F67DB" w:rsidRDefault="006F67DB" w:rsidP="00371E9D">
      <w:pPr>
        <w:spacing w:before="100" w:beforeAutospacing="1" w:after="100" w:afterAutospacing="1" w:line="240" w:lineRule="auto"/>
        <w:rPr>
          <w:rFonts w:ascii="Times New Roman" w:eastAsia="Times New Roman" w:hAnsi="Times New Roman" w:cs="Times New Roman"/>
        </w:rPr>
      </w:pPr>
    </w:p>
    <w:p w:rsidR="00717954" w:rsidRDefault="00717954" w:rsidP="00371E9D">
      <w:pPr>
        <w:spacing w:before="100" w:beforeAutospacing="1" w:after="100" w:afterAutospacing="1" w:line="240" w:lineRule="auto"/>
        <w:rPr>
          <w:rFonts w:ascii="Times New Roman" w:eastAsia="Times New Roman" w:hAnsi="Times New Roman" w:cs="Times New Roman"/>
        </w:rPr>
      </w:pPr>
    </w:p>
    <w:p w:rsidR="00BB5FDC" w:rsidRPr="00B40E3E" w:rsidRDefault="00BB5FDC" w:rsidP="00B40E3E">
      <w:pPr>
        <w:pStyle w:val="a6"/>
        <w:jc w:val="right"/>
        <w:rPr>
          <w:rFonts w:ascii="Times New Roman" w:hAnsi="Times New Roman" w:cs="Times New Roman"/>
        </w:rPr>
      </w:pPr>
      <w:r>
        <w:t xml:space="preserve">                                                                                                     </w:t>
      </w:r>
      <w:r w:rsidR="00EC138A">
        <w:t xml:space="preserve">                        </w:t>
      </w:r>
      <w:r w:rsidR="006F67DB">
        <w:rPr>
          <w:rFonts w:ascii="Times New Roman" w:hAnsi="Times New Roman" w:cs="Times New Roman"/>
        </w:rPr>
        <w:t>Приложение</w:t>
      </w:r>
      <w:r w:rsidRPr="00B40E3E">
        <w:rPr>
          <w:rFonts w:ascii="Times New Roman" w:hAnsi="Times New Roman" w:cs="Times New Roman"/>
        </w:rPr>
        <w:t xml:space="preserve"> </w:t>
      </w:r>
      <w:r w:rsidR="00EC138A">
        <w:rPr>
          <w:rFonts w:ascii="Times New Roman" w:hAnsi="Times New Roman" w:cs="Times New Roman"/>
        </w:rPr>
        <w:t>№ 4</w:t>
      </w:r>
    </w:p>
    <w:p w:rsidR="00BB5FDC" w:rsidRPr="00B40E3E" w:rsidRDefault="00BB5FDC" w:rsidP="00B40E3E">
      <w:pPr>
        <w:pStyle w:val="a6"/>
        <w:jc w:val="right"/>
        <w:rPr>
          <w:rFonts w:ascii="Times New Roman" w:hAnsi="Times New Roman" w:cs="Times New Roman"/>
        </w:rPr>
      </w:pPr>
      <w:r w:rsidRPr="00B40E3E">
        <w:rPr>
          <w:rFonts w:ascii="Times New Roman" w:hAnsi="Times New Roman" w:cs="Times New Roman"/>
        </w:rPr>
        <w:t xml:space="preserve">                                                                                                            к Методике оценки </w:t>
      </w:r>
      <w:proofErr w:type="gramStart"/>
      <w:r w:rsidRPr="00B40E3E">
        <w:rPr>
          <w:rFonts w:ascii="Times New Roman" w:hAnsi="Times New Roman" w:cs="Times New Roman"/>
        </w:rPr>
        <w:t>регулирующего</w:t>
      </w:r>
      <w:proofErr w:type="gramEnd"/>
    </w:p>
    <w:p w:rsidR="00BB5FDC" w:rsidRPr="00B40E3E" w:rsidRDefault="00BB5FDC" w:rsidP="00B40E3E">
      <w:pPr>
        <w:pStyle w:val="a6"/>
        <w:jc w:val="right"/>
        <w:rPr>
          <w:rFonts w:ascii="Times New Roman" w:hAnsi="Times New Roman" w:cs="Times New Roman"/>
        </w:rPr>
      </w:pPr>
      <w:r w:rsidRPr="00B40E3E">
        <w:rPr>
          <w:rFonts w:ascii="Times New Roman" w:hAnsi="Times New Roman" w:cs="Times New Roman"/>
        </w:rPr>
        <w:t xml:space="preserve">                                                                                                           воздействия  проектов нормативных </w:t>
      </w:r>
    </w:p>
    <w:p w:rsidR="00717954" w:rsidRDefault="00BB5FDC" w:rsidP="00B7145D">
      <w:pPr>
        <w:pStyle w:val="a6"/>
        <w:jc w:val="right"/>
        <w:rPr>
          <w:rFonts w:ascii="Times New Roman" w:hAnsi="Times New Roman" w:cs="Times New Roman"/>
        </w:rPr>
      </w:pPr>
      <w:r w:rsidRPr="00B40E3E">
        <w:rPr>
          <w:rFonts w:ascii="Times New Roman" w:hAnsi="Times New Roman" w:cs="Times New Roman"/>
        </w:rPr>
        <w:t xml:space="preserve">                                                                                                     правовых актов</w:t>
      </w:r>
      <w:r w:rsidR="00B7145D">
        <w:rPr>
          <w:rFonts w:ascii="Times New Roman" w:hAnsi="Times New Roman" w:cs="Times New Roman"/>
        </w:rPr>
        <w:t xml:space="preserve"> Администрации Сусуманского муниципального округа</w:t>
      </w:r>
    </w:p>
    <w:p w:rsidR="00B7145D" w:rsidRPr="00B40E3E" w:rsidRDefault="00B7145D" w:rsidP="00B7145D">
      <w:pPr>
        <w:pStyle w:val="a6"/>
        <w:jc w:val="right"/>
        <w:rPr>
          <w:rFonts w:ascii="Times New Roman" w:eastAsia="Times New Roman" w:hAnsi="Times New Roman" w:cs="Times New Roman"/>
        </w:rPr>
      </w:pPr>
      <w:r>
        <w:rPr>
          <w:rFonts w:ascii="Times New Roman" w:hAnsi="Times New Roman" w:cs="Times New Roman"/>
        </w:rPr>
        <w:t>Магаданской области</w:t>
      </w:r>
    </w:p>
    <w:p w:rsidR="008A026F" w:rsidRPr="00CE2B4E" w:rsidRDefault="008A026F" w:rsidP="00371E9D">
      <w:pPr>
        <w:spacing w:before="100" w:beforeAutospacing="1" w:after="100" w:afterAutospacing="1" w:line="240" w:lineRule="auto"/>
        <w:rPr>
          <w:rFonts w:ascii="Times New Roman" w:eastAsia="Times New Roman" w:hAnsi="Times New Roman" w:cs="Times New Roman"/>
        </w:rPr>
      </w:pPr>
    </w:p>
    <w:p w:rsidR="00371E9D" w:rsidRPr="00CE2B4E" w:rsidRDefault="00371E9D" w:rsidP="00371E9D">
      <w:pPr>
        <w:spacing w:before="100" w:beforeAutospacing="1" w:after="100" w:afterAutospacing="1" w:line="240" w:lineRule="auto"/>
        <w:jc w:val="center"/>
        <w:rPr>
          <w:rFonts w:ascii="Times New Roman" w:eastAsia="Times New Roman" w:hAnsi="Times New Roman" w:cs="Times New Roman"/>
        </w:rPr>
      </w:pPr>
      <w:r w:rsidRPr="00CE2B4E">
        <w:rPr>
          <w:rFonts w:ascii="Times New Roman" w:eastAsia="Times New Roman" w:hAnsi="Times New Roman" w:cs="Times New Roman"/>
        </w:rPr>
        <w:t xml:space="preserve"> ПРИМЕРНЫЙ ПЕРЕЧЕНЬ ВОПРОСОВ для публичных обсуждений по проекту акта </w:t>
      </w:r>
    </w:p>
    <w:p w:rsidR="00371E9D" w:rsidRPr="00CE2B4E" w:rsidRDefault="00371E9D" w:rsidP="00176BBE">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Наименование проекта а</w:t>
      </w:r>
      <w:r w:rsidR="005D2441" w:rsidRPr="00CE2B4E">
        <w:rPr>
          <w:rFonts w:ascii="Times New Roman" w:eastAsia="Times New Roman" w:hAnsi="Times New Roman" w:cs="Times New Roman"/>
        </w:rPr>
        <w:t xml:space="preserve">кта </w:t>
      </w:r>
      <w:r w:rsidR="00BB5FDC">
        <w:rPr>
          <w:rFonts w:ascii="Times New Roman" w:eastAsia="Times New Roman" w:hAnsi="Times New Roman" w:cs="Times New Roman"/>
        </w:rPr>
        <w:t>МО</w:t>
      </w:r>
      <w:r w:rsidR="005D2441" w:rsidRPr="00CE2B4E">
        <w:rPr>
          <w:rFonts w:ascii="Times New Roman" w:eastAsia="Times New Roman" w:hAnsi="Times New Roman" w:cs="Times New Roman"/>
        </w:rPr>
        <w:t xml:space="preserve"> «Сусуманский </w:t>
      </w:r>
      <w:r w:rsidR="00BB5FDC">
        <w:rPr>
          <w:rFonts w:ascii="Times New Roman" w:eastAsia="Times New Roman" w:hAnsi="Times New Roman" w:cs="Times New Roman"/>
        </w:rPr>
        <w:t>муниципальный</w:t>
      </w:r>
      <w:r w:rsidR="005D2441" w:rsidRPr="00CE2B4E">
        <w:rPr>
          <w:rFonts w:ascii="Times New Roman" w:eastAsia="Times New Roman" w:hAnsi="Times New Roman" w:cs="Times New Roman"/>
        </w:rPr>
        <w:t xml:space="preserve"> округ</w:t>
      </w:r>
      <w:r w:rsidR="00BB5FDC">
        <w:rPr>
          <w:rFonts w:ascii="Times New Roman" w:eastAsia="Times New Roman" w:hAnsi="Times New Roman" w:cs="Times New Roman"/>
        </w:rPr>
        <w:t xml:space="preserve"> Магаданской области</w:t>
      </w:r>
      <w:r w:rsidR="005D2441" w:rsidRPr="00CE2B4E">
        <w:rPr>
          <w:rFonts w:ascii="Times New Roman" w:eastAsia="Times New Roman" w:hAnsi="Times New Roman" w:cs="Times New Roman"/>
        </w:rPr>
        <w:t>»</w:t>
      </w:r>
      <w:r w:rsidRPr="00CE2B4E">
        <w:rPr>
          <w:rFonts w:ascii="Times New Roman" w:eastAsia="Times New Roman" w:hAnsi="Times New Roman" w:cs="Times New Roman"/>
        </w:rPr>
        <w:t>:</w:t>
      </w:r>
      <w:r w:rsidRPr="00CE2B4E">
        <w:rPr>
          <w:rFonts w:ascii="Times New Roman" w:eastAsia="Times New Roman" w:hAnsi="Times New Roman" w:cs="Times New Roman"/>
        </w:rPr>
        <w:br/>
        <w:t>_____________________________________________________________________________</w:t>
      </w:r>
      <w:r w:rsidRPr="00CE2B4E">
        <w:rPr>
          <w:rFonts w:ascii="Times New Roman" w:eastAsia="Times New Roman" w:hAnsi="Times New Roman" w:cs="Times New Roman"/>
        </w:rPr>
        <w:br/>
      </w:r>
      <w:r w:rsidRPr="00CE2B4E">
        <w:rPr>
          <w:rFonts w:ascii="Times New Roman" w:eastAsia="Times New Roman" w:hAnsi="Times New Roman" w:cs="Times New Roman"/>
        </w:rPr>
        <w:br/>
        <w:t>Регулирующий орган (разработчик):</w:t>
      </w:r>
      <w:r w:rsidRPr="00CE2B4E">
        <w:rPr>
          <w:rFonts w:ascii="Times New Roman" w:eastAsia="Times New Roman" w:hAnsi="Times New Roman" w:cs="Times New Roman"/>
        </w:rPr>
        <w:br/>
        <w:t>_____________________________________________________________________________</w:t>
      </w:r>
      <w:r w:rsidRPr="00CE2B4E">
        <w:rPr>
          <w:rFonts w:ascii="Times New Roman" w:eastAsia="Times New Roman" w:hAnsi="Times New Roman" w:cs="Times New Roman"/>
        </w:rPr>
        <w:br/>
      </w:r>
      <w:r w:rsidRPr="00CE2B4E">
        <w:rPr>
          <w:rFonts w:ascii="Times New Roman" w:eastAsia="Times New Roman" w:hAnsi="Times New Roman" w:cs="Times New Roman"/>
        </w:rPr>
        <w:br/>
        <w:t xml:space="preserve">1. Информация о соблюдении Регулирующим органом </w:t>
      </w:r>
      <w:proofErr w:type="gramStart"/>
      <w:r w:rsidRPr="00CE2B4E">
        <w:rPr>
          <w:rFonts w:ascii="Times New Roman" w:eastAsia="Times New Roman" w:hAnsi="Times New Roman" w:cs="Times New Roman"/>
        </w:rPr>
        <w:t xml:space="preserve">порядка проведения оценки </w:t>
      </w:r>
      <w:r w:rsidR="00841530">
        <w:rPr>
          <w:rFonts w:ascii="Times New Roman" w:eastAsia="Times New Roman" w:hAnsi="Times New Roman" w:cs="Times New Roman"/>
        </w:rPr>
        <w:t>р</w:t>
      </w:r>
      <w:r w:rsidRPr="00CE2B4E">
        <w:rPr>
          <w:rFonts w:ascii="Times New Roman" w:eastAsia="Times New Roman" w:hAnsi="Times New Roman" w:cs="Times New Roman"/>
        </w:rPr>
        <w:t>егулирующего воздействия</w:t>
      </w:r>
      <w:r w:rsidR="00841530">
        <w:rPr>
          <w:rFonts w:ascii="Times New Roman" w:eastAsia="Times New Roman" w:hAnsi="Times New Roman" w:cs="Times New Roman"/>
        </w:rPr>
        <w:t xml:space="preserve"> проектов нормативных правовых</w:t>
      </w:r>
      <w:proofErr w:type="gramEnd"/>
      <w:r w:rsidR="00841530">
        <w:rPr>
          <w:rFonts w:ascii="Times New Roman" w:eastAsia="Times New Roman" w:hAnsi="Times New Roman" w:cs="Times New Roman"/>
        </w:rPr>
        <w:t xml:space="preserve"> актов, установлении и оценке применения обязательных требований, содержащихся в нормативных правовых актах, и экспертизе нормативных правовых актов в Магаданской области</w:t>
      </w:r>
      <w:r w:rsidRPr="00CE2B4E">
        <w:rPr>
          <w:rFonts w:ascii="Times New Roman" w:eastAsia="Times New Roman" w:hAnsi="Times New Roman" w:cs="Times New Roman"/>
        </w:rPr>
        <w:t>:</w:t>
      </w:r>
      <w:r w:rsidRPr="00CE2B4E">
        <w:rPr>
          <w:rFonts w:ascii="Times New Roman" w:eastAsia="Times New Roman" w:hAnsi="Times New Roman" w:cs="Times New Roman"/>
        </w:rPr>
        <w:br/>
      </w:r>
      <w:r w:rsidR="00176BBE" w:rsidRPr="00CE2B4E">
        <w:rPr>
          <w:rFonts w:ascii="Times New Roman" w:eastAsia="Times New Roman" w:hAnsi="Times New Roman" w:cs="Times New Roman"/>
        </w:rPr>
        <w:t xml:space="preserve">         </w:t>
      </w:r>
      <w:r w:rsidR="000536B5">
        <w:rPr>
          <w:rFonts w:ascii="Times New Roman" w:eastAsia="Times New Roman" w:hAnsi="Times New Roman" w:cs="Times New Roman"/>
        </w:rPr>
        <w:t xml:space="preserve">  </w:t>
      </w:r>
      <w:r w:rsidR="00176BBE" w:rsidRPr="00CE2B4E">
        <w:rPr>
          <w:rFonts w:ascii="Times New Roman" w:eastAsia="Times New Roman" w:hAnsi="Times New Roman" w:cs="Times New Roman"/>
        </w:rPr>
        <w:t xml:space="preserve"> Ваши комментарии относительно обоснованности учета или отклонения предложений, направленных Регулирующему органу в ходе обсуждения уведомления о подготовке проекта акта </w:t>
      </w:r>
      <w:r w:rsidR="000536B5">
        <w:rPr>
          <w:rFonts w:ascii="Times New Roman" w:eastAsia="Times New Roman" w:hAnsi="Times New Roman" w:cs="Times New Roman"/>
        </w:rPr>
        <w:t>А</w:t>
      </w:r>
      <w:r w:rsidR="005A7738">
        <w:rPr>
          <w:rFonts w:ascii="Times New Roman" w:eastAsia="Times New Roman" w:hAnsi="Times New Roman" w:cs="Times New Roman"/>
        </w:rPr>
        <w:t xml:space="preserve">дминистрации Сусуманского </w:t>
      </w:r>
      <w:r w:rsidR="000536B5">
        <w:rPr>
          <w:rFonts w:ascii="Times New Roman" w:eastAsia="Times New Roman" w:hAnsi="Times New Roman" w:cs="Times New Roman"/>
        </w:rPr>
        <w:t>муниципального</w:t>
      </w:r>
      <w:r w:rsidR="005A7738">
        <w:rPr>
          <w:rFonts w:ascii="Times New Roman" w:eastAsia="Times New Roman" w:hAnsi="Times New Roman" w:cs="Times New Roman"/>
        </w:rPr>
        <w:t xml:space="preserve"> округа</w:t>
      </w:r>
      <w:r w:rsidR="000536B5">
        <w:rPr>
          <w:rFonts w:ascii="Times New Roman" w:eastAsia="Times New Roman" w:hAnsi="Times New Roman" w:cs="Times New Roman"/>
        </w:rPr>
        <w:t xml:space="preserve"> Магаданской области</w:t>
      </w:r>
      <w:r w:rsidR="005A7738">
        <w:rPr>
          <w:rFonts w:ascii="Times New Roman" w:eastAsia="Times New Roman" w:hAnsi="Times New Roman" w:cs="Times New Roman"/>
        </w:rPr>
        <w:t xml:space="preserve"> </w:t>
      </w:r>
      <w:r w:rsidR="00176BBE" w:rsidRPr="00CE2B4E">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371E9D" w:rsidRPr="00CE2B4E" w:rsidRDefault="00371E9D" w:rsidP="00176BBE">
      <w:pPr>
        <w:spacing w:before="100" w:beforeAutospacing="1" w:after="100" w:afterAutospacing="1" w:line="240" w:lineRule="auto"/>
        <w:jc w:val="both"/>
        <w:rPr>
          <w:rFonts w:ascii="Times New Roman" w:eastAsia="Times New Roman" w:hAnsi="Times New Roman" w:cs="Times New Roman"/>
        </w:rPr>
      </w:pPr>
      <w:r w:rsidRPr="00CE2B4E">
        <w:rPr>
          <w:rFonts w:ascii="Times New Roman" w:eastAsia="Times New Roman" w:hAnsi="Times New Roman" w:cs="Times New Roman"/>
        </w:rPr>
        <w:t>2. Проблема,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r w:rsidRPr="00CE2B4E">
        <w:rPr>
          <w:rFonts w:ascii="Times New Roman" w:eastAsia="Times New Roman" w:hAnsi="Times New Roman" w:cs="Times New Roman"/>
        </w:rPr>
        <w:br/>
      </w:r>
      <w:r w:rsidR="00176BBE" w:rsidRPr="00CE2B4E">
        <w:rPr>
          <w:rFonts w:ascii="Times New Roman" w:eastAsia="Times New Roman" w:hAnsi="Times New Roman" w:cs="Times New Roman"/>
        </w:rPr>
        <w:t xml:space="preserve">         Ваша оценка актуальности и обоснованности проблемы, указанной Регулирующим органом в Сводном отчете, имеющиеся у Вас качественные и количественные данные о распространенности проблемы в </w:t>
      </w:r>
      <w:r w:rsidR="00D759D0">
        <w:rPr>
          <w:rFonts w:ascii="Times New Roman" w:eastAsia="Times New Roman" w:hAnsi="Times New Roman" w:cs="Times New Roman"/>
        </w:rPr>
        <w:t>Сусуманском муниципальном округе Магаданской области</w:t>
      </w:r>
      <w:r w:rsidR="00176BBE" w:rsidRPr="00CE2B4E">
        <w:rPr>
          <w:rFonts w:ascii="Times New Roman" w:eastAsia="Times New Roman" w:hAnsi="Times New Roman" w:cs="Times New Roman"/>
        </w:rPr>
        <w:t xml:space="preserve"> времени ее возникновения, факторах ее устойчивости во времени, возможности устранения проблемы участниками соответствующих отношений самостоятельно в рамках действующего регулирования</w:t>
      </w:r>
    </w:p>
    <w:p w:rsidR="00176BBE" w:rsidRPr="00CE2B4E" w:rsidRDefault="00176BBE" w:rsidP="00176BBE">
      <w:pPr>
        <w:spacing w:before="100" w:beforeAutospacing="1" w:after="100" w:afterAutospacing="1" w:line="240" w:lineRule="auto"/>
        <w:jc w:val="both"/>
        <w:rPr>
          <w:rFonts w:ascii="Times New Roman" w:eastAsia="Times New Roman" w:hAnsi="Times New Roman" w:cs="Times New Roman"/>
        </w:rPr>
      </w:pPr>
      <w:r w:rsidRPr="00CE2B4E">
        <w:rPr>
          <w:rFonts w:ascii="Times New Roman" w:eastAsia="Times New Roman" w:hAnsi="Times New Roman" w:cs="Times New Roman"/>
        </w:rPr>
        <w:t>__________________________________________________________________________________________________________________________________________________________________________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371E9D" w:rsidRPr="00CE2B4E" w:rsidTr="00176BBE">
        <w:trPr>
          <w:trHeight w:val="15"/>
          <w:tblCellSpacing w:w="15" w:type="dxa"/>
        </w:trPr>
        <w:tc>
          <w:tcPr>
            <w:tcW w:w="9385" w:type="dxa"/>
            <w:vAlign w:val="center"/>
            <w:hideMark/>
          </w:tcPr>
          <w:p w:rsidR="00371E9D" w:rsidRPr="00CE2B4E" w:rsidRDefault="00371E9D" w:rsidP="009C5C62">
            <w:pPr>
              <w:spacing w:after="0" w:line="240" w:lineRule="auto"/>
              <w:rPr>
                <w:rFonts w:ascii="Times New Roman" w:eastAsia="Times New Roman" w:hAnsi="Times New Roman" w:cs="Times New Roman"/>
              </w:rPr>
            </w:pPr>
          </w:p>
        </w:tc>
      </w:tr>
    </w:tbl>
    <w:p w:rsidR="00FF148D" w:rsidRPr="00D759D0" w:rsidRDefault="00371E9D" w:rsidP="00D759D0">
      <w:pPr>
        <w:pStyle w:val="a6"/>
        <w:jc w:val="both"/>
        <w:rPr>
          <w:rFonts w:ascii="Times New Roman" w:eastAsia="Times New Roman" w:hAnsi="Times New Roman" w:cs="Times New Roman"/>
        </w:rPr>
      </w:pPr>
      <w:r w:rsidRPr="00CE2B4E">
        <w:rPr>
          <w:rFonts w:eastAsia="Times New Roman"/>
        </w:rPr>
        <w:br/>
      </w:r>
      <w:r w:rsidRPr="00D759D0">
        <w:rPr>
          <w:rFonts w:ascii="Times New Roman" w:eastAsia="Times New Roman" w:hAnsi="Times New Roman" w:cs="Times New Roman"/>
        </w:rPr>
        <w:t>3. Цели предлагаемого регулирования, их соответствие решаемой проблеме, а также принципам правового регулирования, установленным действующим законодательством, и стратегическим направлениям:</w:t>
      </w:r>
    </w:p>
    <w:p w:rsidR="00FF148D" w:rsidRPr="00D759D0" w:rsidRDefault="00D759D0" w:rsidP="00D759D0">
      <w:pPr>
        <w:pStyle w:val="a6"/>
        <w:jc w:val="both"/>
        <w:rPr>
          <w:rFonts w:ascii="Times New Roman" w:eastAsia="Times New Roman" w:hAnsi="Times New Roman" w:cs="Times New Roman"/>
        </w:rPr>
      </w:pPr>
      <w:r w:rsidRPr="00D759D0">
        <w:rPr>
          <w:rFonts w:ascii="Times New Roman" w:eastAsia="Times New Roman" w:hAnsi="Times New Roman" w:cs="Times New Roman"/>
        </w:rPr>
        <w:t xml:space="preserve">         </w:t>
      </w:r>
      <w:r w:rsidR="00FF148D" w:rsidRPr="00D759D0">
        <w:rPr>
          <w:rFonts w:ascii="Times New Roman" w:eastAsia="Times New Roman" w:hAnsi="Times New Roman" w:cs="Times New Roman"/>
        </w:rPr>
        <w:t>Ваша обоснованная оценка соответствия цели предлагаемого регулирования указанной Регулирующим органом проблеме и возможности ее преодоления, а также принципам правового регулирования, установленным действующим законодательством, а также стратегическим направлениям</w:t>
      </w:r>
    </w:p>
    <w:p w:rsidR="00FF148D" w:rsidRPr="00CE2B4E" w:rsidRDefault="00FF148D" w:rsidP="00371E9D">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__________________________________________________________________________________________________________________________________________________________________________</w:t>
      </w:r>
    </w:p>
    <w:p w:rsidR="00FF148D" w:rsidRPr="00D759D0" w:rsidRDefault="00371E9D" w:rsidP="00D759D0">
      <w:pPr>
        <w:pStyle w:val="a6"/>
        <w:jc w:val="both"/>
        <w:rPr>
          <w:rFonts w:ascii="Times New Roman" w:eastAsia="Times New Roman" w:hAnsi="Times New Roman" w:cs="Times New Roman"/>
        </w:rPr>
      </w:pPr>
      <w:r w:rsidRPr="00CE2B4E">
        <w:rPr>
          <w:rFonts w:eastAsia="Times New Roman"/>
        </w:rPr>
        <w:br/>
      </w:r>
      <w:r w:rsidRPr="00D759D0">
        <w:rPr>
          <w:rFonts w:ascii="Times New Roman" w:eastAsia="Times New Roman" w:hAnsi="Times New Roman" w:cs="Times New Roman"/>
        </w:rPr>
        <w:t>4. Описание предлагаемого способа решения проблемы:</w:t>
      </w:r>
    </w:p>
    <w:p w:rsidR="00FF148D" w:rsidRPr="00D759D0" w:rsidRDefault="00D759D0" w:rsidP="00D759D0">
      <w:pPr>
        <w:pStyle w:val="a6"/>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proofErr w:type="gramStart"/>
      <w:r w:rsidR="00FF148D" w:rsidRPr="00D759D0">
        <w:rPr>
          <w:rFonts w:ascii="Times New Roman" w:eastAsia="Times New Roman" w:hAnsi="Times New Roman" w:cs="Times New Roman"/>
        </w:rPr>
        <w:t xml:space="preserve">Ваши комментарии относительно ясности предусмотренных проектом акта норм, порядка их применения участниками общественных отношений, Ваша оценка возможности (невозможности) решения указанной Регулирующим органом проблемы с помощью проекта акта, Ваши предложения об иных целесообразных способах решения проблемы и обоснование их возможной предпочтительности при решении проблемы и необходимых для этого затрат бюджета </w:t>
      </w:r>
      <w:r>
        <w:rPr>
          <w:rFonts w:ascii="Times New Roman" w:eastAsia="Times New Roman" w:hAnsi="Times New Roman" w:cs="Times New Roman"/>
        </w:rPr>
        <w:t>МО «Сусуманский муниципальный округ Магаданской области»</w:t>
      </w:r>
      <w:r w:rsidR="00FF148D" w:rsidRPr="00D759D0">
        <w:rPr>
          <w:rFonts w:ascii="Times New Roman" w:eastAsia="Times New Roman" w:hAnsi="Times New Roman" w:cs="Times New Roman"/>
        </w:rPr>
        <w:t xml:space="preserve"> участников общественных отношений, в том</w:t>
      </w:r>
      <w:proofErr w:type="gramEnd"/>
      <w:r w:rsidR="00FF148D" w:rsidRPr="00D759D0">
        <w:rPr>
          <w:rFonts w:ascii="Times New Roman" w:eastAsia="Times New Roman" w:hAnsi="Times New Roman" w:cs="Times New Roman"/>
        </w:rPr>
        <w:t xml:space="preserve"> </w:t>
      </w:r>
      <w:proofErr w:type="gramStart"/>
      <w:r w:rsidR="00FF148D" w:rsidRPr="00D759D0">
        <w:rPr>
          <w:rFonts w:ascii="Times New Roman" w:eastAsia="Times New Roman" w:hAnsi="Times New Roman" w:cs="Times New Roman"/>
        </w:rPr>
        <w:t>числе</w:t>
      </w:r>
      <w:proofErr w:type="gramEnd"/>
      <w:r w:rsidR="00FF148D" w:rsidRPr="00D759D0">
        <w:rPr>
          <w:rFonts w:ascii="Times New Roman" w:eastAsia="Times New Roman" w:hAnsi="Times New Roman" w:cs="Times New Roman"/>
        </w:rPr>
        <w:t xml:space="preserve"> представителей предпринимательского сообщества и граждан</w:t>
      </w:r>
    </w:p>
    <w:p w:rsidR="00FF148D" w:rsidRPr="00D759D0" w:rsidRDefault="00FF148D" w:rsidP="00D759D0">
      <w:pPr>
        <w:pStyle w:val="a6"/>
        <w:jc w:val="both"/>
        <w:rPr>
          <w:rFonts w:ascii="Times New Roman" w:eastAsia="Times New Roman" w:hAnsi="Times New Roman" w:cs="Times New Roman"/>
        </w:rPr>
      </w:pPr>
      <w:r w:rsidRPr="00CE2B4E">
        <w:rPr>
          <w:rFonts w:eastAsia="Times New Roman"/>
        </w:rPr>
        <w:t>__________________________________________________________________________________________________________________________________________________________________________</w:t>
      </w:r>
      <w:r w:rsidR="00371E9D" w:rsidRPr="00CE2B4E">
        <w:rPr>
          <w:rFonts w:eastAsia="Times New Roman"/>
        </w:rPr>
        <w:br/>
      </w:r>
      <w:r w:rsidR="00371E9D" w:rsidRPr="00CE2B4E">
        <w:rPr>
          <w:rFonts w:eastAsia="Times New Roman"/>
        </w:rPr>
        <w:br/>
      </w:r>
      <w:r w:rsidR="00371E9D" w:rsidRPr="00D759D0">
        <w:rPr>
          <w:rFonts w:ascii="Times New Roman" w:eastAsia="Times New Roman" w:hAnsi="Times New Roman" w:cs="Times New Roman"/>
        </w:rPr>
        <w:t>5. Новые функции, полномочия, обязанности и права отраслевых (функциональных) и органов местного самоуправления или сведения об их изменении, а также порядок их реализации:</w:t>
      </w:r>
    </w:p>
    <w:p w:rsidR="00FF148D" w:rsidRPr="00D759D0" w:rsidRDefault="00D759D0" w:rsidP="00D759D0">
      <w:pPr>
        <w:pStyle w:val="a6"/>
        <w:jc w:val="both"/>
        <w:rPr>
          <w:rFonts w:ascii="Times New Roman" w:eastAsia="Times New Roman" w:hAnsi="Times New Roman" w:cs="Times New Roman"/>
        </w:rPr>
      </w:pPr>
      <w:r>
        <w:rPr>
          <w:rFonts w:ascii="Times New Roman" w:eastAsia="Times New Roman" w:hAnsi="Times New Roman" w:cs="Times New Roman"/>
        </w:rPr>
        <w:t xml:space="preserve">       </w:t>
      </w:r>
      <w:r w:rsidR="00FF148D" w:rsidRPr="00D759D0">
        <w:rPr>
          <w:rFonts w:ascii="Times New Roman" w:eastAsia="Times New Roman" w:hAnsi="Times New Roman" w:cs="Times New Roman"/>
        </w:rPr>
        <w:t>Ваши комментарии относительно обоснованности введения новых функций, полномочий, обязанностей отраслевых (функциональных) и органов местного самоуправления о возможности возникновения их избыточности или дублирования по отношению к иным органам</w:t>
      </w:r>
    </w:p>
    <w:p w:rsidR="00FF148D" w:rsidRPr="00CE2B4E" w:rsidRDefault="00FF148D" w:rsidP="00371E9D">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__________________________________________________________________________________________________________________________________________________________________________</w:t>
      </w:r>
    </w:p>
    <w:p w:rsidR="00FF148D" w:rsidRPr="00894F38" w:rsidRDefault="00371E9D" w:rsidP="00894F38">
      <w:pPr>
        <w:pStyle w:val="a6"/>
        <w:jc w:val="both"/>
        <w:rPr>
          <w:rFonts w:ascii="Times New Roman" w:eastAsia="Times New Roman" w:hAnsi="Times New Roman" w:cs="Times New Roman"/>
        </w:rPr>
      </w:pPr>
      <w:r w:rsidRPr="00CE2B4E">
        <w:rPr>
          <w:rFonts w:eastAsia="Times New Roman"/>
        </w:rPr>
        <w:br/>
        <w:t>6</w:t>
      </w:r>
      <w:r w:rsidRPr="00894F38">
        <w:rPr>
          <w:rFonts w:ascii="Times New Roman" w:eastAsia="Times New Roman" w:hAnsi="Times New Roman" w:cs="Times New Roman"/>
        </w:rPr>
        <w:t>. Оценка соответствующих расходов и доходов бюдж</w:t>
      </w:r>
      <w:r w:rsidR="00FF148D" w:rsidRPr="00894F38">
        <w:rPr>
          <w:rFonts w:ascii="Times New Roman" w:eastAsia="Times New Roman" w:hAnsi="Times New Roman" w:cs="Times New Roman"/>
        </w:rPr>
        <w:t xml:space="preserve">ета </w:t>
      </w:r>
      <w:r w:rsidR="00894F38">
        <w:rPr>
          <w:rFonts w:ascii="Times New Roman" w:eastAsia="Times New Roman" w:hAnsi="Times New Roman" w:cs="Times New Roman"/>
        </w:rPr>
        <w:t>МО «Сусуманский муниципальный округ Магаданской области»</w:t>
      </w:r>
      <w:r w:rsidRPr="00894F38">
        <w:rPr>
          <w:rFonts w:ascii="Times New Roman" w:eastAsia="Times New Roman" w:hAnsi="Times New Roman" w:cs="Times New Roman"/>
        </w:rPr>
        <w:t>:</w:t>
      </w:r>
    </w:p>
    <w:p w:rsidR="00FF148D" w:rsidRPr="00894F38" w:rsidRDefault="00894F38" w:rsidP="00894F38">
      <w:pPr>
        <w:pStyle w:val="a6"/>
        <w:jc w:val="both"/>
        <w:rPr>
          <w:rFonts w:ascii="Times New Roman" w:eastAsia="Times New Roman" w:hAnsi="Times New Roman" w:cs="Times New Roman"/>
        </w:rPr>
      </w:pPr>
      <w:r>
        <w:rPr>
          <w:rFonts w:ascii="Times New Roman" w:eastAsia="Times New Roman" w:hAnsi="Times New Roman" w:cs="Times New Roman"/>
        </w:rPr>
        <w:t xml:space="preserve">           </w:t>
      </w:r>
      <w:r w:rsidR="00FF148D" w:rsidRPr="00894F38">
        <w:rPr>
          <w:rFonts w:ascii="Times New Roman" w:eastAsia="Times New Roman" w:hAnsi="Times New Roman" w:cs="Times New Roman"/>
        </w:rPr>
        <w:t>Ваша оценка обоснованности бюджетных расходов и возможных бюджетных поступлений, имеющиеся у Вас соответствующие количественные и качественные данные</w:t>
      </w:r>
    </w:p>
    <w:p w:rsidR="00FF148D" w:rsidRPr="00CE2B4E" w:rsidRDefault="00FF148D" w:rsidP="00371E9D">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__________________________________________________________________________________________________________________________________________________________________________</w:t>
      </w:r>
    </w:p>
    <w:p w:rsidR="00894F38" w:rsidRDefault="00371E9D" w:rsidP="00894F38">
      <w:pPr>
        <w:pStyle w:val="a6"/>
        <w:rPr>
          <w:rFonts w:ascii="Times New Roman" w:hAnsi="Times New Roman" w:cs="Times New Roman"/>
        </w:rPr>
      </w:pPr>
      <w:r w:rsidRPr="00CE2B4E">
        <w:rPr>
          <w:rFonts w:eastAsia="Times New Roman"/>
        </w:rPr>
        <w:br/>
      </w:r>
      <w:r w:rsidRPr="00894F38">
        <w:rPr>
          <w:rFonts w:ascii="Times New Roman" w:hAnsi="Times New Roman" w:cs="Times New Roman"/>
        </w:rPr>
        <w:t>7. Основные группы участников отношений, интересы которых будут затронуты предлагаемым проектом акта:</w:t>
      </w:r>
    </w:p>
    <w:p w:rsidR="00371E9D" w:rsidRPr="00894F38" w:rsidRDefault="00894F38" w:rsidP="00894F38">
      <w:pPr>
        <w:pStyle w:val="a6"/>
        <w:jc w:val="both"/>
        <w:rPr>
          <w:rFonts w:ascii="Times New Roman" w:hAnsi="Times New Roman" w:cs="Times New Roman"/>
        </w:rPr>
      </w:pPr>
      <w:r w:rsidRPr="00894F38">
        <w:rPr>
          <w:rFonts w:ascii="Times New Roman" w:hAnsi="Times New Roman" w:cs="Times New Roman"/>
        </w:rPr>
        <w:t xml:space="preserve">           </w:t>
      </w:r>
      <w:r w:rsidR="00FF148D" w:rsidRPr="00894F38">
        <w:rPr>
          <w:rFonts w:ascii="Times New Roman" w:hAnsi="Times New Roman" w:cs="Times New Roman"/>
        </w:rPr>
        <w:t xml:space="preserve">Ваши комментарии относительно основных групп участников отношений, интересы которых будут прямо или косвенно затронуты предлагаемым проектом акта, имеющиеся у Вас данные об их количестве, структуре и качественных характеристиках, а также имеющиеся предложения о необходимости </w:t>
      </w:r>
      <w:proofErr w:type="gramStart"/>
      <w:r w:rsidR="00FF148D" w:rsidRPr="00894F38">
        <w:rPr>
          <w:rFonts w:ascii="Times New Roman" w:hAnsi="Times New Roman" w:cs="Times New Roman"/>
        </w:rPr>
        <w:t>корректировки состава групп участников отношений</w:t>
      </w:r>
      <w:proofErr w:type="gramEnd"/>
    </w:p>
    <w:p w:rsidR="00FF148D" w:rsidRPr="00CE2B4E" w:rsidRDefault="00FF148D" w:rsidP="00371E9D">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__________________________________________________________________________________________________________________________________________________________________________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371E9D" w:rsidRPr="00CE2B4E" w:rsidTr="00FF148D">
        <w:trPr>
          <w:trHeight w:val="15"/>
          <w:tblCellSpacing w:w="15" w:type="dxa"/>
        </w:trPr>
        <w:tc>
          <w:tcPr>
            <w:tcW w:w="9385" w:type="dxa"/>
            <w:vAlign w:val="center"/>
            <w:hideMark/>
          </w:tcPr>
          <w:p w:rsidR="00D97D65" w:rsidRPr="00CE2B4E" w:rsidRDefault="00371E9D" w:rsidP="00894F38">
            <w:pPr>
              <w:spacing w:after="0" w:line="240" w:lineRule="auto"/>
              <w:jc w:val="both"/>
              <w:rPr>
                <w:rFonts w:ascii="Times New Roman" w:eastAsia="Times New Roman" w:hAnsi="Times New Roman" w:cs="Times New Roman"/>
              </w:rPr>
            </w:pPr>
            <w:r w:rsidRPr="00CE2B4E">
              <w:rPr>
                <w:rFonts w:ascii="Times New Roman" w:eastAsia="Times New Roman" w:hAnsi="Times New Roman" w:cs="Times New Roman"/>
              </w:rPr>
              <w:br/>
              <w:t>8. Оценка ожидаемых дополнительных расходов и доходов субъектов предпринимательской и (или) инвестиционной деятельности, а также иных лиц, связанных с необходимостью соблюдения установленных обязанностей или ограничений либо с изменением содержания таких обязанностей или ограничений:</w:t>
            </w:r>
          </w:p>
          <w:p w:rsidR="00D97D65" w:rsidRPr="00CE2B4E" w:rsidRDefault="00894F38" w:rsidP="00894F3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sidR="00D97D65" w:rsidRPr="00CE2B4E">
              <w:rPr>
                <w:rFonts w:ascii="Times New Roman" w:eastAsia="Times New Roman" w:hAnsi="Times New Roman" w:cs="Times New Roman"/>
              </w:rPr>
              <w:t>Имеющиеся у Вас количественные оценки расходов физических и юридических лиц в сфере предпринимательской и (или) инвестиционной деятельности, связанных с необходимостью соблюдения предусмотренных проектом акта изменений обязанностей или ограничений (с указанием источников данных), в том числе прямые денежные расходы (плата за получение лицензий, сертификатов, иной разрешительной документации), дополнительные административные издержки, связанные с заполнением форм, отчетностью, проверками, оценки возможной упущенной выгоды, связанной</w:t>
            </w:r>
            <w:proofErr w:type="gramEnd"/>
            <w:r w:rsidR="00D97D65" w:rsidRPr="00CE2B4E">
              <w:rPr>
                <w:rFonts w:ascii="Times New Roman" w:eastAsia="Times New Roman" w:hAnsi="Times New Roman" w:cs="Times New Roman"/>
              </w:rPr>
              <w:t xml:space="preserve"> с ростом неопределенности при инвестировании, ограничением доступа к различным рынкам, повышением цен на ресурсы, затраты на осуществление необходимых изменений в производстве, маркетинге или транспортировке, затраты на предотвращение или компенсирование возможного переключения потребителей или поставщиков. Укажите прямые и (или) косвенные, а также единовременные и (или) периодические издержки</w:t>
            </w:r>
          </w:p>
          <w:p w:rsidR="00371E9D" w:rsidRPr="00CE2B4E" w:rsidRDefault="00D97D65" w:rsidP="009C5C62">
            <w:pPr>
              <w:spacing w:after="0" w:line="240" w:lineRule="auto"/>
              <w:rPr>
                <w:rFonts w:ascii="Times New Roman" w:eastAsia="Times New Roman" w:hAnsi="Times New Roman" w:cs="Times New Roman"/>
              </w:rPr>
            </w:pPr>
            <w:r w:rsidRPr="00CE2B4E">
              <w:rPr>
                <w:rFonts w:ascii="Times New Roman" w:eastAsia="Times New Roman" w:hAnsi="Times New Roman" w:cs="Times New Roman"/>
              </w:rPr>
              <w:lastRenderedPageBreak/>
              <w:t>__________________________________________________________________________________________________________________________________________________________________________</w:t>
            </w:r>
            <w:r w:rsidR="00371E9D" w:rsidRPr="00CE2B4E">
              <w:rPr>
                <w:rFonts w:ascii="Times New Roman" w:eastAsia="Times New Roman" w:hAnsi="Times New Roman" w:cs="Times New Roman"/>
              </w:rPr>
              <w:br/>
            </w:r>
          </w:p>
        </w:tc>
      </w:tr>
    </w:tbl>
    <w:p w:rsidR="00B40E3E" w:rsidRPr="00B40E3E" w:rsidRDefault="00371E9D" w:rsidP="00B40E3E">
      <w:pPr>
        <w:pStyle w:val="a6"/>
        <w:jc w:val="both"/>
        <w:rPr>
          <w:rFonts w:ascii="Times New Roman" w:eastAsia="Times New Roman" w:hAnsi="Times New Roman" w:cs="Times New Roman"/>
        </w:rPr>
      </w:pPr>
      <w:r w:rsidRPr="00B40E3E">
        <w:rPr>
          <w:rFonts w:ascii="Times New Roman" w:eastAsia="Times New Roman" w:hAnsi="Times New Roman" w:cs="Times New Roman"/>
        </w:rPr>
        <w:lastRenderedPageBreak/>
        <w:t xml:space="preserve">9. Риски решения проблемы предложенным проектом акта и риски негативных последствий, а также описание </w:t>
      </w:r>
      <w:proofErr w:type="gramStart"/>
      <w:r w:rsidRPr="00B40E3E">
        <w:rPr>
          <w:rFonts w:ascii="Times New Roman" w:eastAsia="Times New Roman" w:hAnsi="Times New Roman" w:cs="Times New Roman"/>
        </w:rPr>
        <w:t>методов контроля эффективности избранного способа достижения цели регулирования</w:t>
      </w:r>
      <w:proofErr w:type="gramEnd"/>
      <w:r w:rsidRPr="00B40E3E">
        <w:rPr>
          <w:rFonts w:ascii="Times New Roman" w:eastAsia="Times New Roman" w:hAnsi="Times New Roman" w:cs="Times New Roman"/>
        </w:rPr>
        <w:t>:</w:t>
      </w:r>
    </w:p>
    <w:p w:rsidR="00EC0314" w:rsidRPr="00B40E3E" w:rsidRDefault="00B40E3E" w:rsidP="00B40E3E">
      <w:pPr>
        <w:pStyle w:val="a6"/>
        <w:jc w:val="both"/>
        <w:rPr>
          <w:rFonts w:ascii="Times New Roman" w:eastAsia="Times New Roman" w:hAnsi="Times New Roman" w:cs="Times New Roman"/>
        </w:rPr>
      </w:pPr>
      <w:r w:rsidRPr="00B40E3E">
        <w:rPr>
          <w:rFonts w:ascii="Times New Roman" w:eastAsia="Times New Roman" w:hAnsi="Times New Roman" w:cs="Times New Roman"/>
        </w:rPr>
        <w:t xml:space="preserve">      </w:t>
      </w:r>
      <w:r>
        <w:rPr>
          <w:rFonts w:ascii="Times New Roman" w:eastAsia="Times New Roman" w:hAnsi="Times New Roman" w:cs="Times New Roman"/>
        </w:rPr>
        <w:t xml:space="preserve">   </w:t>
      </w:r>
      <w:proofErr w:type="gramStart"/>
      <w:r w:rsidR="00EC0314" w:rsidRPr="00B40E3E">
        <w:rPr>
          <w:rFonts w:ascii="Times New Roman" w:eastAsia="Times New Roman" w:hAnsi="Times New Roman" w:cs="Times New Roman"/>
        </w:rPr>
        <w:t>Имеющиеся у Вас оценки возможных рисков решения проблемы предложенным способом и возникновения негативных последствий принятия акта (для инвестиционного климата; развития малого и среднего предпринимательства; состояния конкуренции; безопасности и качества продукции; окружающей среды; занятости; иных социально-экономических характеристик), информация о конкретных примерах и иные обоснования указанных рисков, Ваши предложения по применению наиболее эффективных методов контроля рисков</w:t>
      </w:r>
      <w:proofErr w:type="gramEnd"/>
    </w:p>
    <w:p w:rsidR="00EC0314" w:rsidRPr="00CE2B4E" w:rsidRDefault="00EC0314" w:rsidP="00371E9D">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__________________________________________________________________________________________________________________________________________________________________________</w:t>
      </w:r>
    </w:p>
    <w:p w:rsidR="00EC0314" w:rsidRPr="00B40E3E" w:rsidRDefault="00371E9D" w:rsidP="00B40E3E">
      <w:pPr>
        <w:pStyle w:val="a6"/>
        <w:jc w:val="both"/>
        <w:rPr>
          <w:rFonts w:ascii="Times New Roman" w:eastAsia="Times New Roman" w:hAnsi="Times New Roman" w:cs="Times New Roman"/>
        </w:rPr>
      </w:pPr>
      <w:r w:rsidRPr="00B40E3E">
        <w:rPr>
          <w:rFonts w:ascii="Times New Roman" w:eastAsia="Times New Roman" w:hAnsi="Times New Roman" w:cs="Times New Roman"/>
        </w:rPr>
        <w:t>10. Необходимые для достижения заявленных целей регулирования организационно-технические, методологические, информационные и иные мероприятия:</w:t>
      </w:r>
    </w:p>
    <w:p w:rsidR="00EC0314" w:rsidRPr="00B40E3E" w:rsidRDefault="00B40E3E" w:rsidP="00B40E3E">
      <w:pPr>
        <w:pStyle w:val="a6"/>
        <w:jc w:val="both"/>
        <w:rPr>
          <w:rFonts w:ascii="Times New Roman" w:eastAsia="Times New Roman" w:hAnsi="Times New Roman" w:cs="Times New Roman"/>
        </w:rPr>
      </w:pPr>
      <w:r>
        <w:rPr>
          <w:rFonts w:ascii="Times New Roman" w:eastAsia="Times New Roman" w:hAnsi="Times New Roman" w:cs="Times New Roman"/>
        </w:rPr>
        <w:t xml:space="preserve">          </w:t>
      </w:r>
      <w:r w:rsidR="00EC0314" w:rsidRPr="00B40E3E">
        <w:rPr>
          <w:rFonts w:ascii="Times New Roman" w:eastAsia="Times New Roman" w:hAnsi="Times New Roman" w:cs="Times New Roman"/>
        </w:rPr>
        <w:t>Ваши комментарии относительно обоснованности необходимых для достижения заявленных целей регулирования указанных Регулирующим органом организационно-технических, методологических, информационных и иных мероприятий, объема их финансирования, а также имеющиеся у Вас предложения</w:t>
      </w:r>
    </w:p>
    <w:p w:rsidR="00EC0314" w:rsidRPr="00CE2B4E" w:rsidRDefault="00EC0314" w:rsidP="00371E9D">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__________________________________________________________________________________________________________________________________________________________________________</w:t>
      </w:r>
    </w:p>
    <w:p w:rsidR="00371E9D" w:rsidRPr="00CE2B4E" w:rsidRDefault="00371E9D" w:rsidP="00371E9D">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EC0314" w:rsidRPr="00CE2B4E" w:rsidTr="00EC0314">
        <w:trPr>
          <w:trHeight w:val="15"/>
          <w:tblCellSpacing w:w="15" w:type="dxa"/>
        </w:trPr>
        <w:tc>
          <w:tcPr>
            <w:tcW w:w="9385" w:type="dxa"/>
            <w:vAlign w:val="center"/>
            <w:hideMark/>
          </w:tcPr>
          <w:p w:rsidR="00B40E3E" w:rsidRDefault="00371E9D" w:rsidP="00B40E3E">
            <w:pPr>
              <w:pStyle w:val="a6"/>
              <w:rPr>
                <w:rFonts w:ascii="Times New Roman" w:eastAsia="Times New Roman" w:hAnsi="Times New Roman" w:cs="Times New Roman"/>
              </w:rPr>
            </w:pPr>
            <w:r w:rsidRPr="00B40E3E">
              <w:rPr>
                <w:rFonts w:ascii="Times New Roman" w:eastAsia="Times New Roman" w:hAnsi="Times New Roman" w:cs="Times New Roman"/>
              </w:rPr>
              <w:t>11. Индикативные показатели, программы мониторинга и иные способы (методы) оценки достижения заявленных целей регулирования:</w:t>
            </w:r>
          </w:p>
          <w:p w:rsidR="00EC0314" w:rsidRPr="00B40E3E" w:rsidRDefault="00B40E3E" w:rsidP="00B40E3E">
            <w:pPr>
              <w:pStyle w:val="a6"/>
              <w:jc w:val="both"/>
              <w:rPr>
                <w:rFonts w:ascii="Times New Roman" w:eastAsia="Times New Roman" w:hAnsi="Times New Roman" w:cs="Times New Roman"/>
              </w:rPr>
            </w:pPr>
            <w:r w:rsidRPr="00B40E3E">
              <w:rPr>
                <w:rFonts w:ascii="Times New Roman" w:eastAsia="Times New Roman" w:hAnsi="Times New Roman" w:cs="Times New Roman"/>
              </w:rPr>
              <w:t xml:space="preserve">       </w:t>
            </w:r>
            <w:r w:rsidR="00EC0314" w:rsidRPr="00B40E3E">
              <w:rPr>
                <w:rFonts w:ascii="Times New Roman" w:eastAsia="Times New Roman" w:hAnsi="Times New Roman" w:cs="Times New Roman"/>
              </w:rPr>
              <w:t>Ваши комментарии и имеющиеся предложения относительно обоснованности выбора индикативных показателей, программ мониторинга и иных способов (методов) оценки достижения заявленных целей регулирования</w:t>
            </w:r>
          </w:p>
          <w:p w:rsidR="00EC0314" w:rsidRPr="00CE2B4E" w:rsidRDefault="00EC0314" w:rsidP="00EC0314">
            <w:pPr>
              <w:spacing w:after="0" w:line="240" w:lineRule="auto"/>
              <w:rPr>
                <w:rFonts w:ascii="Times New Roman" w:eastAsia="Times New Roman" w:hAnsi="Times New Roman" w:cs="Times New Roman"/>
              </w:rPr>
            </w:pPr>
            <w:r w:rsidRPr="00CE2B4E">
              <w:rPr>
                <w:rFonts w:ascii="Times New Roman" w:eastAsia="Times New Roman" w:hAnsi="Times New Roman" w:cs="Times New Roman"/>
              </w:rPr>
              <w:t xml:space="preserve">__________________________________________________________________________________________________________________________________________________________________________ </w:t>
            </w:r>
          </w:p>
        </w:tc>
      </w:tr>
      <w:tr w:rsidR="00371E9D" w:rsidRPr="00CE2B4E" w:rsidTr="00EC0314">
        <w:trPr>
          <w:trHeight w:val="15"/>
          <w:tblCellSpacing w:w="15" w:type="dxa"/>
        </w:trPr>
        <w:tc>
          <w:tcPr>
            <w:tcW w:w="9385" w:type="dxa"/>
            <w:vAlign w:val="center"/>
            <w:hideMark/>
          </w:tcPr>
          <w:p w:rsidR="00371E9D" w:rsidRPr="00CE2B4E" w:rsidRDefault="00371E9D" w:rsidP="009C5C62">
            <w:pPr>
              <w:spacing w:after="0" w:line="240" w:lineRule="auto"/>
              <w:rPr>
                <w:rFonts w:ascii="Times New Roman" w:eastAsia="Times New Roman" w:hAnsi="Times New Roman" w:cs="Times New Roman"/>
              </w:rPr>
            </w:pPr>
          </w:p>
        </w:tc>
      </w:tr>
    </w:tbl>
    <w:p w:rsidR="00B40E3E" w:rsidRPr="00B40E3E" w:rsidRDefault="00371E9D" w:rsidP="00B40E3E">
      <w:pPr>
        <w:pStyle w:val="a6"/>
        <w:jc w:val="both"/>
        <w:rPr>
          <w:rFonts w:ascii="Times New Roman" w:eastAsia="Times New Roman" w:hAnsi="Times New Roman" w:cs="Times New Roman"/>
        </w:rPr>
      </w:pPr>
      <w:r w:rsidRPr="00B40E3E">
        <w:rPr>
          <w:rFonts w:ascii="Times New Roman" w:eastAsia="Times New Roman" w:hAnsi="Times New Roman" w:cs="Times New Roman"/>
        </w:rPr>
        <w:t xml:space="preserve">12. Опыт решения </w:t>
      </w:r>
      <w:proofErr w:type="gramStart"/>
      <w:r w:rsidRPr="00B40E3E">
        <w:rPr>
          <w:rFonts w:ascii="Times New Roman" w:eastAsia="Times New Roman" w:hAnsi="Times New Roman" w:cs="Times New Roman"/>
        </w:rPr>
        <w:t>аналогичных проблем</w:t>
      </w:r>
      <w:proofErr w:type="gramEnd"/>
      <w:r w:rsidRPr="00B40E3E">
        <w:rPr>
          <w:rFonts w:ascii="Times New Roman" w:eastAsia="Times New Roman" w:hAnsi="Times New Roman" w:cs="Times New Roman"/>
        </w:rPr>
        <w:t xml:space="preserve"> в других субъектах Российской Федерации, в муниципальных образованиях</w:t>
      </w:r>
      <w:r w:rsidR="00EC0314" w:rsidRPr="00B40E3E">
        <w:rPr>
          <w:rFonts w:ascii="Times New Roman" w:eastAsia="Times New Roman" w:hAnsi="Times New Roman" w:cs="Times New Roman"/>
        </w:rPr>
        <w:t xml:space="preserve"> Магаданской области</w:t>
      </w:r>
      <w:r w:rsidRPr="00B40E3E">
        <w:rPr>
          <w:rFonts w:ascii="Times New Roman" w:eastAsia="Times New Roman" w:hAnsi="Times New Roman" w:cs="Times New Roman"/>
        </w:rPr>
        <w:t>, а также за рубежом:</w:t>
      </w:r>
    </w:p>
    <w:p w:rsidR="00371E9D" w:rsidRPr="00B40E3E" w:rsidRDefault="00B40E3E" w:rsidP="00B40E3E">
      <w:pPr>
        <w:pStyle w:val="a6"/>
        <w:jc w:val="both"/>
        <w:rPr>
          <w:rFonts w:ascii="Times New Roman" w:eastAsia="Times New Roman" w:hAnsi="Times New Roman" w:cs="Times New Roman"/>
        </w:rPr>
      </w:pPr>
      <w:r w:rsidRPr="00B40E3E">
        <w:rPr>
          <w:rFonts w:ascii="Times New Roman" w:eastAsia="Times New Roman" w:hAnsi="Times New Roman" w:cs="Times New Roman"/>
        </w:rPr>
        <w:t xml:space="preserve">         </w:t>
      </w:r>
      <w:proofErr w:type="gramStart"/>
      <w:r w:rsidR="00EC0314" w:rsidRPr="00B40E3E">
        <w:rPr>
          <w:rFonts w:ascii="Times New Roman" w:eastAsia="Times New Roman" w:hAnsi="Times New Roman" w:cs="Times New Roman"/>
        </w:rPr>
        <w:t>Имеющаяся у Вас информация об опыте подобного регулирования в других субъектах Российской Федерации и муниципальных образованиях Магаданской области, в том числе описание примеров установления органами власти обязательных требований в соответствующих сферах деятельности с указанием на экономические, правовые и иные особенности установления обязательных требований; проблемы, на решение которой было направлено установление обязательных требований</w:t>
      </w:r>
      <w:proofErr w:type="gramEnd"/>
    </w:p>
    <w:p w:rsidR="00EC0314" w:rsidRPr="00CE2B4E" w:rsidRDefault="00EC0314" w:rsidP="00371E9D">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__________________________________________________________________________________________________________________________________________________________________________</w:t>
      </w:r>
    </w:p>
    <w:p w:rsidR="00B40E3E" w:rsidRDefault="00371E9D" w:rsidP="00B40E3E">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13. Имеющиеся предложения участника обсуждения:</w:t>
      </w:r>
    </w:p>
    <w:p w:rsidR="00B40E3E" w:rsidRDefault="00B40E3E" w:rsidP="00B40E3E">
      <w:pPr>
        <w:spacing w:before="100" w:beforeAutospacing="1" w:after="100" w:afterAutospacing="1" w:line="240" w:lineRule="auto"/>
        <w:jc w:val="both"/>
        <w:rPr>
          <w:rFonts w:ascii="Times New Roman" w:eastAsia="Times New Roman" w:hAnsi="Times New Roman" w:cs="Times New Roman"/>
        </w:rPr>
      </w:pPr>
    </w:p>
    <w:p w:rsidR="00371E9D" w:rsidRPr="00B40E3E" w:rsidRDefault="00371E9D" w:rsidP="00B40E3E">
      <w:pPr>
        <w:pStyle w:val="a6"/>
        <w:jc w:val="both"/>
        <w:rPr>
          <w:rFonts w:ascii="Times New Roman" w:hAnsi="Times New Roman" w:cs="Times New Roman"/>
        </w:rPr>
      </w:pPr>
      <w:r w:rsidRPr="00CE2B4E">
        <w:rPr>
          <w:rFonts w:eastAsia="Times New Roman"/>
        </w:rPr>
        <w:br/>
      </w:r>
      <w:r w:rsidR="00B40E3E">
        <w:rPr>
          <w:rFonts w:eastAsia="Times New Roman"/>
        </w:rPr>
        <w:t xml:space="preserve">          </w:t>
      </w:r>
      <w:proofErr w:type="gramStart"/>
      <w:r w:rsidR="00EC0314" w:rsidRPr="00B40E3E">
        <w:rPr>
          <w:rFonts w:ascii="Times New Roman" w:hAnsi="Times New Roman" w:cs="Times New Roman"/>
        </w:rPr>
        <w:t xml:space="preserve">Ваши комментарии относительно обоснованности предполагаемой даты введения нового регулирования, Ваши предложения о необходимости установления переходного периода и (или) </w:t>
      </w:r>
      <w:r w:rsidR="00EC0314" w:rsidRPr="00B40E3E">
        <w:rPr>
          <w:rFonts w:ascii="Times New Roman" w:hAnsi="Times New Roman" w:cs="Times New Roman"/>
        </w:rPr>
        <w:lastRenderedPageBreak/>
        <w:t>отсрочки вступления в силу акта либо необходимость распространения предлагаемого регулирования на ранее возникшие отношения.</w:t>
      </w:r>
      <w:proofErr w:type="gramEnd"/>
      <w:r w:rsidR="00EC0314" w:rsidRPr="00B40E3E">
        <w:rPr>
          <w:rFonts w:ascii="Times New Roman" w:hAnsi="Times New Roman" w:cs="Times New Roman"/>
        </w:rPr>
        <w:br/>
      </w:r>
      <w:proofErr w:type="gramStart"/>
      <w:r w:rsidR="00EC0314" w:rsidRPr="00B40E3E">
        <w:rPr>
          <w:rFonts w:ascii="Times New Roman" w:hAnsi="Times New Roman" w:cs="Times New Roman"/>
        </w:rPr>
        <w:t>Информация о существовании в проекте акта положений, которые необоснованно затрудняют ведение предпринимательской и (или) инвестиционной деятельности, в том числе:</w:t>
      </w:r>
      <w:r w:rsidR="00EC0314" w:rsidRPr="00B40E3E">
        <w:rPr>
          <w:rFonts w:ascii="Times New Roman" w:hAnsi="Times New Roman" w:cs="Times New Roman"/>
        </w:rPr>
        <w:br/>
        <w:t>- приводят к избыточным действиям или, наоборот, ограничивают действия субъектов предпринимательской и (или) инвестиционной деятельности;</w:t>
      </w:r>
      <w:r w:rsidR="00EC0314" w:rsidRPr="00B40E3E">
        <w:rPr>
          <w:rFonts w:ascii="Times New Roman" w:hAnsi="Times New Roman" w:cs="Times New Roman"/>
        </w:rPr>
        <w:br/>
        <w:t>- устанавливают необоснованное ограничение выбора субъектами предпринимательской и (или) инвестиционной деятельности существующих или возможных контрагентов, в том числе поставщиков и потребителей;</w:t>
      </w:r>
      <w:proofErr w:type="gramEnd"/>
      <w:r w:rsidR="00EC0314" w:rsidRPr="00B40E3E">
        <w:rPr>
          <w:rFonts w:ascii="Times New Roman" w:hAnsi="Times New Roman" w:cs="Times New Roman"/>
        </w:rPr>
        <w:br/>
        <w:t>- не соответствуют деловой практике, сложившейся в отрасли, либо существующим международным практикам, используемым в данный момент</w:t>
      </w:r>
    </w:p>
    <w:p w:rsidR="00EF61D7" w:rsidRPr="00CE2B4E" w:rsidRDefault="00EF61D7" w:rsidP="00371E9D">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__________________________________________________________________________________________________________________________________________________________________________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371E9D" w:rsidRPr="00CE2B4E" w:rsidTr="00EC0314">
        <w:trPr>
          <w:trHeight w:val="15"/>
          <w:tblCellSpacing w:w="15" w:type="dxa"/>
        </w:trPr>
        <w:tc>
          <w:tcPr>
            <w:tcW w:w="9385" w:type="dxa"/>
            <w:vAlign w:val="center"/>
            <w:hideMark/>
          </w:tcPr>
          <w:p w:rsidR="00371E9D" w:rsidRPr="00CE2B4E" w:rsidRDefault="00371E9D" w:rsidP="009C5C62">
            <w:pPr>
              <w:spacing w:after="0" w:line="240" w:lineRule="auto"/>
              <w:rPr>
                <w:rFonts w:ascii="Times New Roman" w:eastAsia="Times New Roman" w:hAnsi="Times New Roman" w:cs="Times New Roman"/>
              </w:rPr>
            </w:pPr>
          </w:p>
        </w:tc>
      </w:tr>
    </w:tbl>
    <w:p w:rsidR="00EF61D7" w:rsidRPr="00B40E3E" w:rsidRDefault="00371E9D" w:rsidP="00B40E3E">
      <w:pPr>
        <w:pStyle w:val="a6"/>
        <w:jc w:val="both"/>
        <w:rPr>
          <w:rFonts w:ascii="Times New Roman" w:eastAsia="Times New Roman" w:hAnsi="Times New Roman" w:cs="Times New Roman"/>
        </w:rPr>
      </w:pPr>
      <w:r w:rsidRPr="00B40E3E">
        <w:rPr>
          <w:rFonts w:ascii="Times New Roman" w:eastAsia="Times New Roman" w:hAnsi="Times New Roman" w:cs="Times New Roman"/>
        </w:rPr>
        <w:t>14. Дополнительные предложения участника обсуждения:</w:t>
      </w:r>
    </w:p>
    <w:p w:rsidR="00EF61D7" w:rsidRPr="00B40E3E" w:rsidRDefault="00B40E3E" w:rsidP="00B40E3E">
      <w:pPr>
        <w:pStyle w:val="a6"/>
        <w:jc w:val="both"/>
        <w:rPr>
          <w:rFonts w:ascii="Times New Roman" w:eastAsia="Times New Roman" w:hAnsi="Times New Roman" w:cs="Times New Roman"/>
        </w:rPr>
      </w:pPr>
      <w:r w:rsidRPr="00B40E3E">
        <w:rPr>
          <w:rFonts w:ascii="Times New Roman" w:eastAsia="Times New Roman" w:hAnsi="Times New Roman" w:cs="Times New Roman"/>
        </w:rPr>
        <w:t xml:space="preserve">          </w:t>
      </w:r>
      <w:r w:rsidR="00EF61D7" w:rsidRPr="00B40E3E">
        <w:rPr>
          <w:rFonts w:ascii="Times New Roman" w:eastAsia="Times New Roman" w:hAnsi="Times New Roman" w:cs="Times New Roman"/>
        </w:rPr>
        <w:t>Ваши предложения о необходимости изменения текста проекта акта, а также о внесении изменений в иные действующие акты, изменения текста Сводного отчета об оценке регулирующего воздействия</w:t>
      </w:r>
    </w:p>
    <w:p w:rsidR="00EF61D7" w:rsidRPr="00CE2B4E" w:rsidRDefault="00EF61D7" w:rsidP="00371E9D">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__________________________________________________________________________________________________________________________________________________________________________</w:t>
      </w:r>
    </w:p>
    <w:p w:rsidR="00371E9D" w:rsidRDefault="00371E9D" w:rsidP="00B00EE5">
      <w:pPr>
        <w:pStyle w:val="Default"/>
        <w:jc w:val="center"/>
        <w:rPr>
          <w:sz w:val="22"/>
          <w:szCs w:val="22"/>
        </w:rPr>
      </w:pPr>
    </w:p>
    <w:p w:rsidR="006F67DB" w:rsidRDefault="006F67DB" w:rsidP="00B00EE5">
      <w:pPr>
        <w:pStyle w:val="Default"/>
        <w:jc w:val="center"/>
        <w:rPr>
          <w:sz w:val="22"/>
          <w:szCs w:val="22"/>
        </w:rPr>
      </w:pPr>
    </w:p>
    <w:p w:rsidR="006F67DB" w:rsidRDefault="006F67DB" w:rsidP="00B00EE5">
      <w:pPr>
        <w:pStyle w:val="Default"/>
        <w:jc w:val="center"/>
        <w:rPr>
          <w:sz w:val="22"/>
          <w:szCs w:val="22"/>
        </w:rPr>
      </w:pPr>
    </w:p>
    <w:p w:rsidR="006F67DB" w:rsidRDefault="006F67DB" w:rsidP="00B00EE5">
      <w:pPr>
        <w:pStyle w:val="Default"/>
        <w:jc w:val="center"/>
        <w:rPr>
          <w:sz w:val="22"/>
          <w:szCs w:val="22"/>
        </w:rPr>
      </w:pPr>
    </w:p>
    <w:p w:rsidR="006F67DB" w:rsidRDefault="006F67DB" w:rsidP="00B00EE5">
      <w:pPr>
        <w:pStyle w:val="Default"/>
        <w:jc w:val="center"/>
        <w:rPr>
          <w:sz w:val="22"/>
          <w:szCs w:val="22"/>
        </w:rPr>
      </w:pPr>
    </w:p>
    <w:p w:rsidR="006F67DB" w:rsidRDefault="006F67DB" w:rsidP="00B00EE5">
      <w:pPr>
        <w:pStyle w:val="Default"/>
        <w:jc w:val="center"/>
        <w:rPr>
          <w:sz w:val="22"/>
          <w:szCs w:val="22"/>
        </w:rPr>
      </w:pPr>
    </w:p>
    <w:p w:rsidR="006F67DB" w:rsidRDefault="006F67DB" w:rsidP="00B00EE5">
      <w:pPr>
        <w:pStyle w:val="Default"/>
        <w:jc w:val="center"/>
        <w:rPr>
          <w:sz w:val="22"/>
          <w:szCs w:val="22"/>
        </w:rPr>
      </w:pPr>
    </w:p>
    <w:p w:rsidR="006F67DB" w:rsidRDefault="006F67DB" w:rsidP="00B00EE5">
      <w:pPr>
        <w:pStyle w:val="Default"/>
        <w:jc w:val="center"/>
        <w:rPr>
          <w:sz w:val="22"/>
          <w:szCs w:val="22"/>
        </w:rPr>
      </w:pPr>
    </w:p>
    <w:p w:rsidR="006F67DB" w:rsidRDefault="006F67DB" w:rsidP="00B00EE5">
      <w:pPr>
        <w:pStyle w:val="Default"/>
        <w:jc w:val="center"/>
        <w:rPr>
          <w:sz w:val="22"/>
          <w:szCs w:val="22"/>
        </w:rPr>
      </w:pPr>
    </w:p>
    <w:p w:rsidR="006F67DB" w:rsidRDefault="006F67DB" w:rsidP="00B00EE5">
      <w:pPr>
        <w:pStyle w:val="Default"/>
        <w:jc w:val="center"/>
        <w:rPr>
          <w:sz w:val="22"/>
          <w:szCs w:val="22"/>
        </w:rPr>
      </w:pPr>
    </w:p>
    <w:p w:rsidR="006F67DB" w:rsidRDefault="006F67DB" w:rsidP="00B00EE5">
      <w:pPr>
        <w:pStyle w:val="Default"/>
        <w:jc w:val="center"/>
        <w:rPr>
          <w:sz w:val="22"/>
          <w:szCs w:val="22"/>
        </w:rPr>
      </w:pPr>
    </w:p>
    <w:p w:rsidR="006F67DB" w:rsidRDefault="006F67DB" w:rsidP="00B00EE5">
      <w:pPr>
        <w:pStyle w:val="Default"/>
        <w:jc w:val="center"/>
        <w:rPr>
          <w:sz w:val="22"/>
          <w:szCs w:val="22"/>
        </w:rPr>
      </w:pPr>
    </w:p>
    <w:p w:rsidR="006F67DB" w:rsidRDefault="006F67DB" w:rsidP="00B00EE5">
      <w:pPr>
        <w:pStyle w:val="Default"/>
        <w:jc w:val="center"/>
        <w:rPr>
          <w:sz w:val="22"/>
          <w:szCs w:val="22"/>
        </w:rPr>
      </w:pPr>
    </w:p>
    <w:p w:rsidR="006F67DB" w:rsidRDefault="006F67DB" w:rsidP="00B00EE5">
      <w:pPr>
        <w:pStyle w:val="Default"/>
        <w:jc w:val="center"/>
        <w:rPr>
          <w:sz w:val="22"/>
          <w:szCs w:val="22"/>
        </w:rPr>
      </w:pPr>
    </w:p>
    <w:p w:rsidR="006F67DB" w:rsidRDefault="006F67DB" w:rsidP="00B00EE5">
      <w:pPr>
        <w:pStyle w:val="Default"/>
        <w:jc w:val="center"/>
        <w:rPr>
          <w:sz w:val="22"/>
          <w:szCs w:val="22"/>
        </w:rPr>
      </w:pPr>
    </w:p>
    <w:p w:rsidR="006F67DB" w:rsidRDefault="006F67DB" w:rsidP="00B00EE5">
      <w:pPr>
        <w:pStyle w:val="Default"/>
        <w:jc w:val="center"/>
        <w:rPr>
          <w:sz w:val="22"/>
          <w:szCs w:val="22"/>
        </w:rPr>
      </w:pPr>
    </w:p>
    <w:p w:rsidR="006F67DB" w:rsidRDefault="006F67DB" w:rsidP="00B00EE5">
      <w:pPr>
        <w:pStyle w:val="Default"/>
        <w:jc w:val="center"/>
        <w:rPr>
          <w:sz w:val="22"/>
          <w:szCs w:val="22"/>
        </w:rPr>
      </w:pPr>
    </w:p>
    <w:p w:rsidR="006F67DB" w:rsidRDefault="006F67DB" w:rsidP="00B00EE5">
      <w:pPr>
        <w:pStyle w:val="Default"/>
        <w:jc w:val="center"/>
        <w:rPr>
          <w:sz w:val="22"/>
          <w:szCs w:val="22"/>
        </w:rPr>
      </w:pPr>
    </w:p>
    <w:p w:rsidR="006F67DB" w:rsidRDefault="006F67DB" w:rsidP="00B00EE5">
      <w:pPr>
        <w:pStyle w:val="Default"/>
        <w:jc w:val="center"/>
        <w:rPr>
          <w:sz w:val="22"/>
          <w:szCs w:val="22"/>
        </w:rPr>
      </w:pPr>
    </w:p>
    <w:p w:rsidR="006F67DB" w:rsidRDefault="006F67DB" w:rsidP="00B00EE5">
      <w:pPr>
        <w:pStyle w:val="Default"/>
        <w:jc w:val="center"/>
        <w:rPr>
          <w:sz w:val="22"/>
          <w:szCs w:val="22"/>
        </w:rPr>
      </w:pPr>
    </w:p>
    <w:p w:rsidR="006F67DB" w:rsidRDefault="006F67DB" w:rsidP="00B00EE5">
      <w:pPr>
        <w:pStyle w:val="Default"/>
        <w:jc w:val="center"/>
        <w:rPr>
          <w:sz w:val="22"/>
          <w:szCs w:val="22"/>
        </w:rPr>
      </w:pPr>
    </w:p>
    <w:p w:rsidR="006F67DB" w:rsidRDefault="006F67DB" w:rsidP="00B00EE5">
      <w:pPr>
        <w:pStyle w:val="Default"/>
        <w:jc w:val="center"/>
        <w:rPr>
          <w:sz w:val="22"/>
          <w:szCs w:val="22"/>
        </w:rPr>
      </w:pPr>
    </w:p>
    <w:p w:rsidR="006F67DB" w:rsidRDefault="006F67DB" w:rsidP="00B00EE5">
      <w:pPr>
        <w:pStyle w:val="Default"/>
        <w:jc w:val="center"/>
        <w:rPr>
          <w:sz w:val="22"/>
          <w:szCs w:val="22"/>
        </w:rPr>
      </w:pPr>
    </w:p>
    <w:p w:rsidR="006F67DB" w:rsidRDefault="006F67DB" w:rsidP="00B00EE5">
      <w:pPr>
        <w:pStyle w:val="Default"/>
        <w:jc w:val="center"/>
        <w:rPr>
          <w:sz w:val="22"/>
          <w:szCs w:val="22"/>
        </w:rPr>
      </w:pPr>
    </w:p>
    <w:p w:rsidR="006F67DB" w:rsidRDefault="006F67DB" w:rsidP="00B00EE5">
      <w:pPr>
        <w:pStyle w:val="Default"/>
        <w:jc w:val="center"/>
        <w:rPr>
          <w:sz w:val="22"/>
          <w:szCs w:val="22"/>
        </w:rPr>
      </w:pPr>
    </w:p>
    <w:p w:rsidR="006F67DB" w:rsidRDefault="006F67DB" w:rsidP="00B00EE5">
      <w:pPr>
        <w:pStyle w:val="Default"/>
        <w:jc w:val="center"/>
        <w:rPr>
          <w:sz w:val="22"/>
          <w:szCs w:val="22"/>
        </w:rPr>
      </w:pPr>
    </w:p>
    <w:p w:rsidR="006F67DB" w:rsidRDefault="006F67DB" w:rsidP="00B00EE5">
      <w:pPr>
        <w:pStyle w:val="Default"/>
        <w:jc w:val="center"/>
        <w:rPr>
          <w:sz w:val="22"/>
          <w:szCs w:val="22"/>
        </w:rPr>
      </w:pPr>
    </w:p>
    <w:p w:rsidR="006F67DB" w:rsidRDefault="006F67DB" w:rsidP="00B00EE5">
      <w:pPr>
        <w:pStyle w:val="Default"/>
        <w:jc w:val="center"/>
        <w:rPr>
          <w:sz w:val="22"/>
          <w:szCs w:val="22"/>
        </w:rPr>
      </w:pPr>
    </w:p>
    <w:p w:rsidR="006F67DB" w:rsidRDefault="006F67DB" w:rsidP="00B00EE5">
      <w:pPr>
        <w:pStyle w:val="Default"/>
        <w:jc w:val="center"/>
        <w:rPr>
          <w:sz w:val="22"/>
          <w:szCs w:val="22"/>
        </w:rPr>
      </w:pPr>
    </w:p>
    <w:p w:rsidR="006F67DB" w:rsidRDefault="006F67DB" w:rsidP="00B00EE5">
      <w:pPr>
        <w:pStyle w:val="Default"/>
        <w:jc w:val="center"/>
        <w:rPr>
          <w:sz w:val="22"/>
          <w:szCs w:val="22"/>
        </w:rPr>
      </w:pPr>
    </w:p>
    <w:p w:rsidR="006F67DB" w:rsidRDefault="006F67DB" w:rsidP="00B00EE5">
      <w:pPr>
        <w:pStyle w:val="Default"/>
        <w:jc w:val="center"/>
        <w:rPr>
          <w:sz w:val="22"/>
          <w:szCs w:val="22"/>
        </w:rPr>
      </w:pPr>
    </w:p>
    <w:p w:rsidR="006F67DB" w:rsidRDefault="006F67DB" w:rsidP="00B00EE5">
      <w:pPr>
        <w:pStyle w:val="Default"/>
        <w:jc w:val="center"/>
        <w:rPr>
          <w:sz w:val="22"/>
          <w:szCs w:val="22"/>
        </w:rPr>
      </w:pPr>
    </w:p>
    <w:p w:rsidR="006F67DB" w:rsidRDefault="006F67DB" w:rsidP="00B00EE5">
      <w:pPr>
        <w:pStyle w:val="Default"/>
        <w:jc w:val="center"/>
        <w:rPr>
          <w:sz w:val="22"/>
          <w:szCs w:val="22"/>
        </w:rPr>
      </w:pPr>
    </w:p>
    <w:p w:rsidR="006F67DB" w:rsidRPr="00CE2B4E" w:rsidRDefault="006F67DB" w:rsidP="00B00EE5">
      <w:pPr>
        <w:pStyle w:val="Default"/>
        <w:jc w:val="center"/>
        <w:rPr>
          <w:sz w:val="22"/>
          <w:szCs w:val="22"/>
        </w:rPr>
      </w:pPr>
    </w:p>
    <w:p w:rsidR="00B40E3E" w:rsidRPr="00FE15A6" w:rsidRDefault="00B40E3E" w:rsidP="00B40E3E">
      <w:pPr>
        <w:pStyle w:val="a6"/>
        <w:rPr>
          <w:rFonts w:ascii="Times New Roman" w:hAnsi="Times New Roman" w:cs="Times New Roman"/>
        </w:rPr>
      </w:pPr>
      <w:r>
        <w:rPr>
          <w:rFonts w:ascii="Times New Roman" w:hAnsi="Times New Roman" w:cs="Times New Roman"/>
        </w:rPr>
        <w:t xml:space="preserve">                                                                                                                                          </w:t>
      </w:r>
      <w:r w:rsidR="00EC138A">
        <w:rPr>
          <w:rFonts w:ascii="Times New Roman" w:hAnsi="Times New Roman" w:cs="Times New Roman"/>
        </w:rPr>
        <w:t xml:space="preserve">  </w:t>
      </w:r>
      <w:bookmarkStart w:id="1" w:name="_GoBack"/>
      <w:bookmarkEnd w:id="1"/>
      <w:r w:rsidRPr="00FE15A6">
        <w:rPr>
          <w:rFonts w:ascii="Times New Roman" w:hAnsi="Times New Roman" w:cs="Times New Roman"/>
        </w:rPr>
        <w:t xml:space="preserve">Приложение </w:t>
      </w:r>
      <w:r w:rsidR="00EC138A">
        <w:rPr>
          <w:rFonts w:ascii="Times New Roman" w:hAnsi="Times New Roman" w:cs="Times New Roman"/>
        </w:rPr>
        <w:t>№ 5</w:t>
      </w:r>
      <w:r w:rsidR="002B5267">
        <w:rPr>
          <w:rFonts w:ascii="Times New Roman" w:hAnsi="Times New Roman" w:cs="Times New Roman"/>
        </w:rPr>
        <w:t xml:space="preserve">   </w:t>
      </w:r>
    </w:p>
    <w:p w:rsidR="00B40E3E" w:rsidRPr="00FE15A6" w:rsidRDefault="00B40E3E" w:rsidP="00B40E3E">
      <w:pPr>
        <w:pStyle w:val="a6"/>
        <w:rPr>
          <w:rFonts w:ascii="Times New Roman" w:hAnsi="Times New Roman" w:cs="Times New Roman"/>
        </w:rPr>
      </w:pPr>
      <w:r w:rsidRPr="00FE15A6">
        <w:rPr>
          <w:rFonts w:ascii="Times New Roman" w:hAnsi="Times New Roman" w:cs="Times New Roman"/>
        </w:rPr>
        <w:t xml:space="preserve">                                                                                                            к Методике оценки </w:t>
      </w:r>
      <w:proofErr w:type="gramStart"/>
      <w:r w:rsidRPr="00FE15A6">
        <w:rPr>
          <w:rFonts w:ascii="Times New Roman" w:hAnsi="Times New Roman" w:cs="Times New Roman"/>
        </w:rPr>
        <w:t>регулирующего</w:t>
      </w:r>
      <w:proofErr w:type="gramEnd"/>
    </w:p>
    <w:p w:rsidR="00B40E3E" w:rsidRPr="00FE15A6" w:rsidRDefault="00B40E3E" w:rsidP="00B40E3E">
      <w:pPr>
        <w:pStyle w:val="a6"/>
        <w:rPr>
          <w:rFonts w:ascii="Times New Roman" w:hAnsi="Times New Roman" w:cs="Times New Roman"/>
        </w:rPr>
      </w:pPr>
      <w:r w:rsidRPr="00FE15A6">
        <w:rPr>
          <w:rFonts w:ascii="Times New Roman" w:hAnsi="Times New Roman" w:cs="Times New Roman"/>
        </w:rPr>
        <w:t xml:space="preserve"> </w:t>
      </w:r>
      <w:r>
        <w:rPr>
          <w:rFonts w:ascii="Times New Roman" w:hAnsi="Times New Roman" w:cs="Times New Roman"/>
        </w:rPr>
        <w:t xml:space="preserve">                                                                                                         </w:t>
      </w:r>
      <w:r w:rsidRPr="00FE15A6">
        <w:rPr>
          <w:rFonts w:ascii="Times New Roman" w:hAnsi="Times New Roman" w:cs="Times New Roman"/>
        </w:rPr>
        <w:t xml:space="preserve"> воздействия  проектов нормативных </w:t>
      </w:r>
    </w:p>
    <w:p w:rsidR="00B40E3E" w:rsidRDefault="00B40E3E" w:rsidP="00B40E3E">
      <w:pPr>
        <w:pStyle w:val="a6"/>
        <w:jc w:val="both"/>
        <w:rPr>
          <w:rFonts w:ascii="Times New Roman" w:hAnsi="Times New Roman" w:cs="Times New Roman"/>
        </w:rPr>
      </w:pPr>
      <w:r w:rsidRPr="00FE15A6">
        <w:rPr>
          <w:rFonts w:ascii="Times New Roman" w:hAnsi="Times New Roman" w:cs="Times New Roman"/>
        </w:rPr>
        <w:t xml:space="preserve">                                                                                                    </w:t>
      </w:r>
      <w:r>
        <w:rPr>
          <w:rFonts w:ascii="Times New Roman" w:hAnsi="Times New Roman" w:cs="Times New Roman"/>
        </w:rPr>
        <w:t xml:space="preserve"> </w:t>
      </w:r>
      <w:r w:rsidRPr="00FE15A6">
        <w:rPr>
          <w:rFonts w:ascii="Times New Roman" w:hAnsi="Times New Roman" w:cs="Times New Roman"/>
        </w:rPr>
        <w:t xml:space="preserve">правовых актов, </w:t>
      </w:r>
      <w:proofErr w:type="gramStart"/>
      <w:r w:rsidRPr="00FE15A6">
        <w:rPr>
          <w:rFonts w:ascii="Times New Roman" w:hAnsi="Times New Roman" w:cs="Times New Roman"/>
        </w:rPr>
        <w:t>установлении</w:t>
      </w:r>
      <w:proofErr w:type="gramEnd"/>
      <w:r w:rsidRPr="00FE15A6">
        <w:rPr>
          <w:rFonts w:ascii="Times New Roman" w:hAnsi="Times New Roman" w:cs="Times New Roman"/>
        </w:rPr>
        <w:t xml:space="preserve"> и оценке  </w:t>
      </w:r>
    </w:p>
    <w:p w:rsidR="005B612C" w:rsidRDefault="00B40E3E" w:rsidP="00B7145D">
      <w:pPr>
        <w:pStyle w:val="a6"/>
        <w:jc w:val="both"/>
        <w:rPr>
          <w:rFonts w:ascii="Times New Roman" w:hAnsi="Times New Roman" w:cs="Times New Roman"/>
        </w:rPr>
      </w:pPr>
      <w:r w:rsidRPr="00FE15A6">
        <w:rPr>
          <w:rFonts w:ascii="Times New Roman" w:hAnsi="Times New Roman" w:cs="Times New Roman"/>
        </w:rPr>
        <w:t xml:space="preserve">          </w:t>
      </w:r>
      <w:r>
        <w:rPr>
          <w:rFonts w:ascii="Times New Roman" w:hAnsi="Times New Roman" w:cs="Times New Roman"/>
        </w:rPr>
        <w:t xml:space="preserve">                                                                                   </w:t>
      </w:r>
      <w:r w:rsidR="00B7145D">
        <w:rPr>
          <w:rFonts w:ascii="Times New Roman" w:hAnsi="Times New Roman" w:cs="Times New Roman"/>
        </w:rPr>
        <w:t xml:space="preserve"> </w:t>
      </w:r>
      <w:r>
        <w:rPr>
          <w:rFonts w:ascii="Times New Roman" w:hAnsi="Times New Roman" w:cs="Times New Roman"/>
        </w:rPr>
        <w:t xml:space="preserve"> </w:t>
      </w:r>
      <w:r w:rsidRPr="00FE15A6">
        <w:rPr>
          <w:rFonts w:ascii="Times New Roman" w:hAnsi="Times New Roman" w:cs="Times New Roman"/>
        </w:rPr>
        <w:t xml:space="preserve">применения </w:t>
      </w:r>
      <w:r w:rsidR="00B7145D">
        <w:rPr>
          <w:rFonts w:ascii="Times New Roman" w:hAnsi="Times New Roman" w:cs="Times New Roman"/>
        </w:rPr>
        <w:t xml:space="preserve">Администрации Сусуманского </w:t>
      </w:r>
    </w:p>
    <w:p w:rsidR="00B7145D" w:rsidRPr="008A0075" w:rsidRDefault="00B7145D" w:rsidP="00B7145D">
      <w:pPr>
        <w:pStyle w:val="a6"/>
        <w:jc w:val="right"/>
      </w:pPr>
      <w:r>
        <w:rPr>
          <w:rFonts w:ascii="Times New Roman" w:hAnsi="Times New Roman" w:cs="Times New Roman"/>
        </w:rPr>
        <w:t>Магаданской области</w:t>
      </w:r>
    </w:p>
    <w:p w:rsidR="009F39FE" w:rsidRPr="00CE2B4E" w:rsidRDefault="009F39FE" w:rsidP="009F39FE">
      <w:pPr>
        <w:spacing w:before="100" w:beforeAutospacing="1" w:after="100" w:afterAutospacing="1" w:line="240" w:lineRule="auto"/>
        <w:jc w:val="center"/>
        <w:rPr>
          <w:rFonts w:ascii="Times New Roman" w:eastAsia="Times New Roman" w:hAnsi="Times New Roman" w:cs="Times New Roman"/>
        </w:rPr>
      </w:pPr>
      <w:r w:rsidRPr="00CE2B4E">
        <w:rPr>
          <w:rFonts w:ascii="Times New Roman" w:eastAsia="Times New Roman" w:hAnsi="Times New Roman" w:cs="Times New Roman"/>
        </w:rPr>
        <w:t xml:space="preserve">ТИПОВАЯ ФОРМА экспертного заключения об оценке регулирующего воздействия проекта акта </w:t>
      </w:r>
    </w:p>
    <w:p w:rsidR="009F39FE" w:rsidRPr="00CE2B4E" w:rsidRDefault="009F39FE" w:rsidP="009F39FE">
      <w:pPr>
        <w:spacing w:before="100" w:beforeAutospacing="1" w:after="100" w:afterAutospacing="1" w:line="240" w:lineRule="auto"/>
        <w:jc w:val="center"/>
        <w:rPr>
          <w:rFonts w:ascii="Times New Roman" w:eastAsia="Times New Roman" w:hAnsi="Times New Roman" w:cs="Times New Roman"/>
        </w:rPr>
      </w:pPr>
      <w:r w:rsidRPr="00CE2B4E">
        <w:rPr>
          <w:rFonts w:ascii="Times New Roman" w:eastAsia="Times New Roman" w:hAnsi="Times New Roman" w:cs="Times New Roman"/>
        </w:rPr>
        <w:t>_______________________________</w:t>
      </w:r>
      <w:r w:rsidRPr="00CE2B4E">
        <w:rPr>
          <w:rFonts w:ascii="Times New Roman" w:eastAsia="Times New Roman" w:hAnsi="Times New Roman" w:cs="Times New Roman"/>
        </w:rPr>
        <w:br/>
        <w:t>(наименование Уполномоченного органа)</w:t>
      </w:r>
    </w:p>
    <w:p w:rsidR="00EF41F2" w:rsidRDefault="00B40E3E" w:rsidP="00B40E3E">
      <w:pPr>
        <w:spacing w:before="100" w:beforeAutospacing="1" w:after="100" w:afterAutospacing="1"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В</w:t>
      </w:r>
      <w:r w:rsidR="009F39FE" w:rsidRPr="00CE2B4E">
        <w:rPr>
          <w:rFonts w:ascii="Times New Roman" w:eastAsia="Times New Roman" w:hAnsi="Times New Roman" w:cs="Times New Roman"/>
        </w:rPr>
        <w:t xml:space="preserve"> соответствии с Положением о порядке проведения оценки регулирующего воздействия проектов нормативных правовых актов</w:t>
      </w:r>
      <w:r w:rsidR="00EF41F2">
        <w:rPr>
          <w:rFonts w:ascii="Times New Roman" w:eastAsia="Times New Roman" w:hAnsi="Times New Roman" w:cs="Times New Roman"/>
        </w:rPr>
        <w:t>, установлении и оценке применения обязательных требований, содержащихся в нормативных правовых актах, и экспертизе нормативных правовых актов в Магаданской области</w:t>
      </w:r>
      <w:r w:rsidR="009F39FE" w:rsidRPr="00CE2B4E">
        <w:rPr>
          <w:rFonts w:ascii="Times New Roman" w:eastAsia="Times New Roman" w:hAnsi="Times New Roman" w:cs="Times New Roman"/>
        </w:rPr>
        <w:t xml:space="preserve"> </w:t>
      </w:r>
      <w:r w:rsidR="00EF41F2">
        <w:rPr>
          <w:rFonts w:ascii="Times New Roman" w:eastAsia="Times New Roman" w:hAnsi="Times New Roman" w:cs="Times New Roman"/>
        </w:rPr>
        <w:t>А</w:t>
      </w:r>
      <w:r w:rsidR="005A7738">
        <w:rPr>
          <w:rFonts w:ascii="Times New Roman" w:eastAsia="Times New Roman" w:hAnsi="Times New Roman" w:cs="Times New Roman"/>
        </w:rPr>
        <w:t xml:space="preserve">дминистрации </w:t>
      </w:r>
      <w:r w:rsidR="009F39FE" w:rsidRPr="00CE2B4E">
        <w:rPr>
          <w:rFonts w:ascii="Times New Roman" w:eastAsia="Times New Roman" w:hAnsi="Times New Roman" w:cs="Times New Roman"/>
        </w:rPr>
        <w:t xml:space="preserve">Сусуманского </w:t>
      </w:r>
      <w:r w:rsidR="00EF41F2">
        <w:rPr>
          <w:rFonts w:ascii="Times New Roman" w:eastAsia="Times New Roman" w:hAnsi="Times New Roman" w:cs="Times New Roman"/>
        </w:rPr>
        <w:t>муниципального</w:t>
      </w:r>
      <w:r w:rsidR="009F39FE" w:rsidRPr="00CE2B4E">
        <w:rPr>
          <w:rFonts w:ascii="Times New Roman" w:eastAsia="Times New Roman" w:hAnsi="Times New Roman" w:cs="Times New Roman"/>
        </w:rPr>
        <w:t xml:space="preserve"> округа</w:t>
      </w:r>
      <w:r w:rsidR="00EF41F2">
        <w:rPr>
          <w:rFonts w:ascii="Times New Roman" w:eastAsia="Times New Roman" w:hAnsi="Times New Roman" w:cs="Times New Roman"/>
        </w:rPr>
        <w:t xml:space="preserve"> Магаданской области</w:t>
      </w:r>
      <w:r w:rsidR="009F39FE" w:rsidRPr="00CE2B4E">
        <w:rPr>
          <w:rFonts w:ascii="Times New Roman" w:eastAsia="Times New Roman" w:hAnsi="Times New Roman" w:cs="Times New Roman"/>
        </w:rPr>
        <w:t xml:space="preserve">, </w:t>
      </w:r>
      <w:r w:rsidR="00EF41F2">
        <w:rPr>
          <w:rFonts w:ascii="Times New Roman" w:eastAsia="Times New Roman" w:hAnsi="Times New Roman" w:cs="Times New Roman"/>
        </w:rPr>
        <w:t xml:space="preserve"> </w:t>
      </w:r>
      <w:r w:rsidR="009F39FE" w:rsidRPr="00CE2B4E">
        <w:rPr>
          <w:rFonts w:ascii="Times New Roman" w:eastAsia="Times New Roman" w:hAnsi="Times New Roman" w:cs="Times New Roman"/>
        </w:rPr>
        <w:t xml:space="preserve">постановлением </w:t>
      </w:r>
      <w:r w:rsidR="00EF41F2">
        <w:rPr>
          <w:rFonts w:ascii="Times New Roman" w:eastAsia="Times New Roman" w:hAnsi="Times New Roman" w:cs="Times New Roman"/>
        </w:rPr>
        <w:t>А</w:t>
      </w:r>
      <w:r w:rsidR="009F39FE" w:rsidRPr="00CE2B4E">
        <w:rPr>
          <w:rFonts w:ascii="Times New Roman" w:eastAsia="Times New Roman" w:hAnsi="Times New Roman" w:cs="Times New Roman"/>
        </w:rPr>
        <w:t xml:space="preserve">дминистрации Сусуманского </w:t>
      </w:r>
      <w:r w:rsidR="00EF41F2">
        <w:rPr>
          <w:rFonts w:ascii="Times New Roman" w:eastAsia="Times New Roman" w:hAnsi="Times New Roman" w:cs="Times New Roman"/>
        </w:rPr>
        <w:t>муниципального</w:t>
      </w:r>
      <w:r w:rsidR="009F39FE" w:rsidRPr="00CE2B4E">
        <w:rPr>
          <w:rFonts w:ascii="Times New Roman" w:eastAsia="Times New Roman" w:hAnsi="Times New Roman" w:cs="Times New Roman"/>
        </w:rPr>
        <w:t xml:space="preserve"> округа</w:t>
      </w:r>
      <w:r w:rsidR="00EF41F2">
        <w:rPr>
          <w:rFonts w:ascii="Times New Roman" w:eastAsia="Times New Roman" w:hAnsi="Times New Roman" w:cs="Times New Roman"/>
        </w:rPr>
        <w:t xml:space="preserve"> Магаданской области</w:t>
      </w:r>
      <w:r w:rsidR="009F39FE" w:rsidRPr="00CE2B4E">
        <w:rPr>
          <w:rFonts w:ascii="Times New Roman" w:eastAsia="Times New Roman" w:hAnsi="Times New Roman" w:cs="Times New Roman"/>
        </w:rPr>
        <w:t xml:space="preserve"> от ________ N _____ (далее - Положение), рассмотрел проект __________________________ (наименование проекта акта) (далее - проект акта), подготовленный и</w:t>
      </w:r>
      <w:proofErr w:type="gramEnd"/>
      <w:r w:rsidR="009F39FE" w:rsidRPr="00CE2B4E">
        <w:rPr>
          <w:rFonts w:ascii="Times New Roman" w:eastAsia="Times New Roman" w:hAnsi="Times New Roman" w:cs="Times New Roman"/>
        </w:rPr>
        <w:t xml:space="preserve"> направленный для подготовки настоящего экспертного заключения ____________ (наименование отраслевого (функционального) или органа местного самоуправления, структурных подразделений, направивших проект акта), (далее - Регулирующий орган), и сообщает следующее.</w:t>
      </w:r>
      <w:r w:rsidR="009F39FE" w:rsidRPr="00CE2B4E">
        <w:rPr>
          <w:rFonts w:ascii="Times New Roman" w:eastAsia="Times New Roman" w:hAnsi="Times New Roman" w:cs="Times New Roman"/>
        </w:rPr>
        <w:br/>
      </w:r>
    </w:p>
    <w:p w:rsidR="009F39FE" w:rsidRPr="00CE2B4E" w:rsidRDefault="009F39FE" w:rsidP="00B40E3E">
      <w:pPr>
        <w:spacing w:before="100" w:beforeAutospacing="1" w:after="100" w:afterAutospacing="1" w:line="240" w:lineRule="auto"/>
        <w:jc w:val="both"/>
        <w:rPr>
          <w:rFonts w:ascii="Times New Roman" w:eastAsia="Times New Roman" w:hAnsi="Times New Roman" w:cs="Times New Roman"/>
        </w:rPr>
      </w:pPr>
      <w:proofErr w:type="gramStart"/>
      <w:r w:rsidRPr="00CE2B4E">
        <w:rPr>
          <w:rFonts w:ascii="Times New Roman" w:eastAsia="Times New Roman" w:hAnsi="Times New Roman" w:cs="Times New Roman"/>
        </w:rPr>
        <w:t>(Вариант 1.</w:t>
      </w:r>
      <w:proofErr w:type="gramEnd"/>
      <w:r w:rsidRPr="00CE2B4E">
        <w:rPr>
          <w:rFonts w:ascii="Times New Roman" w:eastAsia="Times New Roman" w:hAnsi="Times New Roman" w:cs="Times New Roman"/>
        </w:rPr>
        <w:t xml:space="preserve"> </w:t>
      </w:r>
      <w:proofErr w:type="gramStart"/>
      <w:r w:rsidRPr="00CE2B4E">
        <w:rPr>
          <w:rFonts w:ascii="Times New Roman" w:eastAsia="Times New Roman" w:hAnsi="Times New Roman" w:cs="Times New Roman"/>
        </w:rPr>
        <w:t>В том случае, если выявлено несоблюдение Регулирующим органом процедуры проведения оценки регулирующего воздействия</w:t>
      </w:r>
      <w:r w:rsidR="00EF41F2">
        <w:rPr>
          <w:rFonts w:ascii="Times New Roman" w:eastAsia="Times New Roman" w:hAnsi="Times New Roman" w:cs="Times New Roman"/>
        </w:rPr>
        <w:t xml:space="preserve"> </w:t>
      </w:r>
      <w:r w:rsidR="00EF41F2" w:rsidRPr="00CE2B4E">
        <w:rPr>
          <w:rFonts w:ascii="Times New Roman" w:eastAsia="Times New Roman" w:hAnsi="Times New Roman" w:cs="Times New Roman"/>
        </w:rPr>
        <w:t>проектов нормативных правовых актов</w:t>
      </w:r>
      <w:r w:rsidR="00EF41F2">
        <w:rPr>
          <w:rFonts w:ascii="Times New Roman" w:eastAsia="Times New Roman" w:hAnsi="Times New Roman" w:cs="Times New Roman"/>
        </w:rPr>
        <w:t>, установлении и оценке применения обязательных требований, содержащихся в нормативных правовых актах, и экспертизе нормативных правовых актов в Магаданской области</w:t>
      </w:r>
      <w:r w:rsidR="00EF41F2" w:rsidRPr="00CE2B4E">
        <w:rPr>
          <w:rFonts w:ascii="Times New Roman" w:eastAsia="Times New Roman" w:hAnsi="Times New Roman" w:cs="Times New Roman"/>
        </w:rPr>
        <w:t xml:space="preserve"> </w:t>
      </w:r>
      <w:r w:rsidR="00EF41F2">
        <w:rPr>
          <w:rFonts w:ascii="Times New Roman" w:eastAsia="Times New Roman" w:hAnsi="Times New Roman" w:cs="Times New Roman"/>
        </w:rPr>
        <w:t xml:space="preserve">Администрации </w:t>
      </w:r>
      <w:r w:rsidR="00EF41F2" w:rsidRPr="00CE2B4E">
        <w:rPr>
          <w:rFonts w:ascii="Times New Roman" w:eastAsia="Times New Roman" w:hAnsi="Times New Roman" w:cs="Times New Roman"/>
        </w:rPr>
        <w:t xml:space="preserve">Сусуманского </w:t>
      </w:r>
      <w:r w:rsidR="00EF41F2">
        <w:rPr>
          <w:rFonts w:ascii="Times New Roman" w:eastAsia="Times New Roman" w:hAnsi="Times New Roman" w:cs="Times New Roman"/>
        </w:rPr>
        <w:t>муниципального</w:t>
      </w:r>
      <w:r w:rsidR="00EF41F2" w:rsidRPr="00CE2B4E">
        <w:rPr>
          <w:rFonts w:ascii="Times New Roman" w:eastAsia="Times New Roman" w:hAnsi="Times New Roman" w:cs="Times New Roman"/>
        </w:rPr>
        <w:t xml:space="preserve"> округа</w:t>
      </w:r>
      <w:r w:rsidR="00EF41F2">
        <w:rPr>
          <w:rFonts w:ascii="Times New Roman" w:eastAsia="Times New Roman" w:hAnsi="Times New Roman" w:cs="Times New Roman"/>
        </w:rPr>
        <w:t xml:space="preserve"> Магаданской области</w:t>
      </w:r>
      <w:r w:rsidRPr="00CE2B4E">
        <w:rPr>
          <w:rFonts w:ascii="Times New Roman" w:eastAsia="Times New Roman" w:hAnsi="Times New Roman" w:cs="Times New Roman"/>
        </w:rPr>
        <w:t>)</w:t>
      </w:r>
      <w:r w:rsidRPr="00CE2B4E">
        <w:rPr>
          <w:rFonts w:ascii="Times New Roman" w:eastAsia="Times New Roman" w:hAnsi="Times New Roman" w:cs="Times New Roman"/>
        </w:rPr>
        <w:br/>
        <w:t>По результатам рассмотрения представленных документов установлено, что при подготовке проекта акта Регулирующим органом были допущены следующие нарушения процедуры</w:t>
      </w:r>
      <w:proofErr w:type="gramEnd"/>
      <w:r w:rsidRPr="00CE2B4E">
        <w:rPr>
          <w:rFonts w:ascii="Times New Roman" w:eastAsia="Times New Roman" w:hAnsi="Times New Roman" w:cs="Times New Roman"/>
        </w:rPr>
        <w:t xml:space="preserve"> проведения оценки регулирующего воздействия:</w:t>
      </w:r>
    </w:p>
    <w:p w:rsidR="009F39FE" w:rsidRPr="00CE2B4E" w:rsidRDefault="009F39FE" w:rsidP="009F39FE">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__________________________________________________________________________________</w:t>
      </w:r>
      <w:r w:rsidRPr="00CE2B4E">
        <w:rPr>
          <w:rFonts w:ascii="Times New Roman" w:eastAsia="Times New Roman" w:hAnsi="Times New Roman" w:cs="Times New Roman"/>
        </w:rPr>
        <w:br/>
        <w:t>(указываются невыполненные процедуры, предусмотренные  в Положении, с необходимыми обоснованиями)</w:t>
      </w:r>
    </w:p>
    <w:p w:rsidR="00EF41F2" w:rsidRDefault="009F39FE" w:rsidP="00EF41F2">
      <w:pPr>
        <w:spacing w:before="100" w:beforeAutospacing="1" w:after="100" w:afterAutospacing="1" w:line="240" w:lineRule="auto"/>
        <w:jc w:val="both"/>
        <w:rPr>
          <w:rFonts w:ascii="Times New Roman" w:eastAsia="Times New Roman" w:hAnsi="Times New Roman" w:cs="Times New Roman"/>
        </w:rPr>
      </w:pPr>
      <w:r w:rsidRPr="00CE2B4E">
        <w:rPr>
          <w:rFonts w:ascii="Times New Roman" w:eastAsia="Times New Roman" w:hAnsi="Times New Roman" w:cs="Times New Roman"/>
        </w:rPr>
        <w:br/>
      </w:r>
      <w:proofErr w:type="gramStart"/>
      <w:r w:rsidRPr="00CE2B4E">
        <w:rPr>
          <w:rFonts w:ascii="Times New Roman" w:eastAsia="Times New Roman" w:hAnsi="Times New Roman" w:cs="Times New Roman"/>
        </w:rPr>
        <w:t>(Вариант 2.</w:t>
      </w:r>
      <w:proofErr w:type="gramEnd"/>
      <w:r w:rsidRPr="00CE2B4E">
        <w:rPr>
          <w:rFonts w:ascii="Times New Roman" w:eastAsia="Times New Roman" w:hAnsi="Times New Roman" w:cs="Times New Roman"/>
        </w:rPr>
        <w:t xml:space="preserve"> </w:t>
      </w:r>
      <w:proofErr w:type="gramStart"/>
      <w:r w:rsidRPr="00CE2B4E">
        <w:rPr>
          <w:rFonts w:ascii="Times New Roman" w:eastAsia="Times New Roman" w:hAnsi="Times New Roman" w:cs="Times New Roman"/>
        </w:rPr>
        <w:t xml:space="preserve">В том случае, если несоблюдение Регулирующим органом процедур проведения оценки регулирующего воздействия </w:t>
      </w:r>
      <w:r w:rsidR="00EF41F2" w:rsidRPr="00CE2B4E">
        <w:rPr>
          <w:rFonts w:ascii="Times New Roman" w:eastAsia="Times New Roman" w:hAnsi="Times New Roman" w:cs="Times New Roman"/>
        </w:rPr>
        <w:t>проектов нормативных правовых актов</w:t>
      </w:r>
      <w:r w:rsidR="00EF41F2">
        <w:rPr>
          <w:rFonts w:ascii="Times New Roman" w:eastAsia="Times New Roman" w:hAnsi="Times New Roman" w:cs="Times New Roman"/>
        </w:rPr>
        <w:t>, установлении и оценке применения обязательных требований, содержащихся в нормативных правовых актах, и экспертизе нормативных правовых актов в Магаданской области</w:t>
      </w:r>
      <w:r w:rsidR="00EF41F2" w:rsidRPr="00CE2B4E">
        <w:rPr>
          <w:rFonts w:ascii="Times New Roman" w:eastAsia="Times New Roman" w:hAnsi="Times New Roman" w:cs="Times New Roman"/>
        </w:rPr>
        <w:t xml:space="preserve"> </w:t>
      </w:r>
      <w:r w:rsidR="00EF41F2">
        <w:rPr>
          <w:rFonts w:ascii="Times New Roman" w:eastAsia="Times New Roman" w:hAnsi="Times New Roman" w:cs="Times New Roman"/>
        </w:rPr>
        <w:t xml:space="preserve">Администрации </w:t>
      </w:r>
      <w:r w:rsidR="00EF41F2" w:rsidRPr="00CE2B4E">
        <w:rPr>
          <w:rFonts w:ascii="Times New Roman" w:eastAsia="Times New Roman" w:hAnsi="Times New Roman" w:cs="Times New Roman"/>
        </w:rPr>
        <w:t xml:space="preserve">Сусуманского </w:t>
      </w:r>
      <w:r w:rsidR="00EF41F2">
        <w:rPr>
          <w:rFonts w:ascii="Times New Roman" w:eastAsia="Times New Roman" w:hAnsi="Times New Roman" w:cs="Times New Roman"/>
        </w:rPr>
        <w:t>муниципального</w:t>
      </w:r>
      <w:r w:rsidR="00EF41F2" w:rsidRPr="00CE2B4E">
        <w:rPr>
          <w:rFonts w:ascii="Times New Roman" w:eastAsia="Times New Roman" w:hAnsi="Times New Roman" w:cs="Times New Roman"/>
        </w:rPr>
        <w:t xml:space="preserve"> округа</w:t>
      </w:r>
      <w:r w:rsidR="00EF41F2">
        <w:rPr>
          <w:rFonts w:ascii="Times New Roman" w:eastAsia="Times New Roman" w:hAnsi="Times New Roman" w:cs="Times New Roman"/>
        </w:rPr>
        <w:t xml:space="preserve"> Магаданской области </w:t>
      </w:r>
      <w:r w:rsidRPr="00CE2B4E">
        <w:rPr>
          <w:rFonts w:ascii="Times New Roman" w:eastAsia="Times New Roman" w:hAnsi="Times New Roman" w:cs="Times New Roman"/>
        </w:rPr>
        <w:t>не выявлено)</w:t>
      </w:r>
      <w:r w:rsidRPr="00CE2B4E">
        <w:rPr>
          <w:rFonts w:ascii="Times New Roman" w:eastAsia="Times New Roman" w:hAnsi="Times New Roman" w:cs="Times New Roman"/>
        </w:rPr>
        <w:br/>
      </w:r>
      <w:r w:rsidRPr="00CE2B4E">
        <w:rPr>
          <w:rFonts w:ascii="Times New Roman" w:eastAsia="Times New Roman" w:hAnsi="Times New Roman" w:cs="Times New Roman"/>
        </w:rPr>
        <w:br/>
        <w:t>По результатам рассмотрения представленных документов установлено, что при подготовке проекта акта процедуры, предусмотренные пунктами Положения</w:t>
      </w:r>
      <w:r w:rsidR="002519D7" w:rsidRPr="00CE2B4E">
        <w:rPr>
          <w:rFonts w:ascii="Times New Roman" w:eastAsia="Times New Roman" w:hAnsi="Times New Roman" w:cs="Times New Roman"/>
        </w:rPr>
        <w:t xml:space="preserve"> Регулирующим органом</w:t>
      </w:r>
      <w:proofErr w:type="gramEnd"/>
      <w:r w:rsidR="002519D7" w:rsidRPr="00CE2B4E">
        <w:rPr>
          <w:rFonts w:ascii="Times New Roman" w:eastAsia="Times New Roman" w:hAnsi="Times New Roman" w:cs="Times New Roman"/>
        </w:rPr>
        <w:t xml:space="preserve"> соблюдены</w:t>
      </w:r>
    </w:p>
    <w:p w:rsidR="009F39FE" w:rsidRPr="00CE2B4E" w:rsidRDefault="009F39FE" w:rsidP="002519D7">
      <w:pPr>
        <w:spacing w:before="100" w:beforeAutospacing="1" w:after="100" w:afterAutospacing="1" w:line="240" w:lineRule="auto"/>
        <w:jc w:val="center"/>
        <w:outlineLvl w:val="3"/>
        <w:rPr>
          <w:rFonts w:ascii="Times New Roman" w:eastAsia="Times New Roman" w:hAnsi="Times New Roman" w:cs="Times New Roman"/>
          <w:bCs/>
        </w:rPr>
      </w:pPr>
      <w:r w:rsidRPr="00CE2B4E">
        <w:rPr>
          <w:rFonts w:ascii="Times New Roman" w:eastAsia="Times New Roman" w:hAnsi="Times New Roman" w:cs="Times New Roman"/>
          <w:bCs/>
        </w:rPr>
        <w:t>1. Общая информация</w:t>
      </w:r>
    </w:p>
    <w:p w:rsidR="009F39FE" w:rsidRPr="00CE2B4E" w:rsidRDefault="009F39FE" w:rsidP="009F39FE">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1.1. Степень регулирующего воздействия проекта акта, указанная Регулирующим органом: высокая / средняя/ низкая.</w:t>
      </w:r>
      <w:r w:rsidRPr="00CE2B4E">
        <w:rPr>
          <w:rFonts w:ascii="Times New Roman" w:eastAsia="Times New Roman" w:hAnsi="Times New Roman" w:cs="Times New Roman"/>
        </w:rPr>
        <w:br/>
      </w:r>
      <w:r w:rsidRPr="00CE2B4E">
        <w:rPr>
          <w:rFonts w:ascii="Times New Roman" w:eastAsia="Times New Roman" w:hAnsi="Times New Roman" w:cs="Times New Roman"/>
        </w:rPr>
        <w:br/>
        <w:t xml:space="preserve">1.2. Проект акта направлен Регулирующим органом для подготовки настоящего экспертного </w:t>
      </w:r>
      <w:r w:rsidRPr="00CE2B4E">
        <w:rPr>
          <w:rFonts w:ascii="Times New Roman" w:eastAsia="Times New Roman" w:hAnsi="Times New Roman" w:cs="Times New Roman"/>
        </w:rPr>
        <w:lastRenderedPageBreak/>
        <w:t>заключения: впервые / повторно.</w:t>
      </w:r>
      <w:r w:rsidRPr="00CE2B4E">
        <w:rPr>
          <w:rFonts w:ascii="Times New Roman" w:eastAsia="Times New Roman" w:hAnsi="Times New Roman" w:cs="Times New Roman"/>
        </w:rPr>
        <w:br/>
      </w:r>
      <w:r w:rsidRPr="00CE2B4E">
        <w:rPr>
          <w:rFonts w:ascii="Times New Roman" w:eastAsia="Times New Roman" w:hAnsi="Times New Roman" w:cs="Times New Roman"/>
        </w:rPr>
        <w:br/>
        <w:t>1.3. Информация о предшествующей подготовке экспертных заключений об оценке регулирующего воздействия</w:t>
      </w:r>
      <w:r w:rsidR="00EF41F2">
        <w:rPr>
          <w:rFonts w:ascii="Times New Roman" w:eastAsia="Times New Roman" w:hAnsi="Times New Roman" w:cs="Times New Roman"/>
        </w:rPr>
        <w:t xml:space="preserve"> </w:t>
      </w:r>
      <w:r w:rsidR="00EF41F2" w:rsidRPr="00CE2B4E">
        <w:rPr>
          <w:rFonts w:ascii="Times New Roman" w:eastAsia="Times New Roman" w:hAnsi="Times New Roman" w:cs="Times New Roman"/>
        </w:rPr>
        <w:t>проектов нормативных правовых актов</w:t>
      </w:r>
      <w:r w:rsidR="00EF41F2">
        <w:rPr>
          <w:rFonts w:ascii="Times New Roman" w:eastAsia="Times New Roman" w:hAnsi="Times New Roman" w:cs="Times New Roman"/>
        </w:rPr>
        <w:t>, установлении и оценке применения обязательных требований, содержащихся в нормативных правовых актах, и экспертизе нормативных правовых актов в Магаданской области</w:t>
      </w:r>
      <w:r w:rsidR="00EF41F2" w:rsidRPr="00CE2B4E">
        <w:rPr>
          <w:rFonts w:ascii="Times New Roman" w:eastAsia="Times New Roman" w:hAnsi="Times New Roman" w:cs="Times New Roman"/>
        </w:rPr>
        <w:t xml:space="preserve"> </w:t>
      </w:r>
      <w:r w:rsidR="00EF41F2">
        <w:rPr>
          <w:rFonts w:ascii="Times New Roman" w:eastAsia="Times New Roman" w:hAnsi="Times New Roman" w:cs="Times New Roman"/>
        </w:rPr>
        <w:t xml:space="preserve">Администрации </w:t>
      </w:r>
      <w:r w:rsidR="00EF41F2" w:rsidRPr="00CE2B4E">
        <w:rPr>
          <w:rFonts w:ascii="Times New Roman" w:eastAsia="Times New Roman" w:hAnsi="Times New Roman" w:cs="Times New Roman"/>
        </w:rPr>
        <w:t xml:space="preserve">Сусуманского </w:t>
      </w:r>
      <w:r w:rsidR="00EF41F2">
        <w:rPr>
          <w:rFonts w:ascii="Times New Roman" w:eastAsia="Times New Roman" w:hAnsi="Times New Roman" w:cs="Times New Roman"/>
        </w:rPr>
        <w:t>муниципального</w:t>
      </w:r>
      <w:r w:rsidR="00EF41F2" w:rsidRPr="00CE2B4E">
        <w:rPr>
          <w:rFonts w:ascii="Times New Roman" w:eastAsia="Times New Roman" w:hAnsi="Times New Roman" w:cs="Times New Roman"/>
        </w:rPr>
        <w:t xml:space="preserve"> округа</w:t>
      </w:r>
      <w:r w:rsidR="00EF41F2">
        <w:rPr>
          <w:rFonts w:ascii="Times New Roman" w:eastAsia="Times New Roman" w:hAnsi="Times New Roman" w:cs="Times New Roman"/>
        </w:rPr>
        <w:t xml:space="preserve"> Магаданской области</w:t>
      </w:r>
      <w:r w:rsidRPr="00CE2B4E">
        <w:rPr>
          <w:rFonts w:ascii="Times New Roman" w:eastAsia="Times New Roman" w:hAnsi="Times New Roman" w:cs="Times New Roman"/>
        </w:rPr>
        <w:t xml:space="preserve"> проекта акта (указывается в случае направления Регулирующим органом проекта акта повторно):</w:t>
      </w:r>
    </w:p>
    <w:p w:rsidR="009F39FE" w:rsidRPr="00CE2B4E" w:rsidRDefault="009F39FE" w:rsidP="009F39FE">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__________________________________________________________________________</w:t>
      </w:r>
      <w:r w:rsidRPr="00CE2B4E">
        <w:rPr>
          <w:rFonts w:ascii="Times New Roman" w:eastAsia="Times New Roman" w:hAnsi="Times New Roman" w:cs="Times New Roman"/>
        </w:rPr>
        <w:br/>
      </w:r>
      <w:r w:rsidR="002519D7" w:rsidRPr="00CE2B4E">
        <w:rPr>
          <w:rFonts w:ascii="Times New Roman" w:eastAsia="Times New Roman" w:hAnsi="Times New Roman" w:cs="Times New Roman"/>
        </w:rPr>
        <w:t xml:space="preserve">                                          </w:t>
      </w:r>
      <w:r w:rsidR="00EF41F2">
        <w:rPr>
          <w:rFonts w:ascii="Times New Roman" w:eastAsia="Times New Roman" w:hAnsi="Times New Roman" w:cs="Times New Roman"/>
        </w:rPr>
        <w:t xml:space="preserve">     </w:t>
      </w:r>
      <w:r w:rsidR="002519D7" w:rsidRPr="00CE2B4E">
        <w:rPr>
          <w:rFonts w:ascii="Times New Roman" w:eastAsia="Times New Roman" w:hAnsi="Times New Roman" w:cs="Times New Roman"/>
        </w:rPr>
        <w:t xml:space="preserve">  </w:t>
      </w:r>
      <w:r w:rsidRPr="00CE2B4E">
        <w:rPr>
          <w:rFonts w:ascii="Times New Roman" w:eastAsia="Times New Roman" w:hAnsi="Times New Roman" w:cs="Times New Roman"/>
        </w:rPr>
        <w:t>(место для текстового описания)</w:t>
      </w:r>
      <w:r w:rsidRPr="00CE2B4E">
        <w:rPr>
          <w:rFonts w:ascii="Times New Roman" w:eastAsia="Times New Roman" w:hAnsi="Times New Roman" w:cs="Times New Roman"/>
        </w:rPr>
        <w:br/>
      </w:r>
      <w:r w:rsidRPr="00CE2B4E">
        <w:rPr>
          <w:rFonts w:ascii="Times New Roman" w:eastAsia="Times New Roman" w:hAnsi="Times New Roman" w:cs="Times New Roman"/>
        </w:rPr>
        <w:br/>
        <w:t xml:space="preserve">1.4. Полный электронный адрес размещения проекта акта </w:t>
      </w:r>
      <w:r w:rsidR="002519D7" w:rsidRPr="00CE2B4E">
        <w:rPr>
          <w:rFonts w:ascii="Times New Roman" w:eastAsia="Times New Roman" w:hAnsi="Times New Roman" w:cs="Times New Roman"/>
        </w:rPr>
        <w:t>на Сайте</w:t>
      </w:r>
      <w:r w:rsidRPr="00CE2B4E">
        <w:rPr>
          <w:rFonts w:ascii="Times New Roman" w:eastAsia="Times New Roman" w:hAnsi="Times New Roman" w:cs="Times New Roman"/>
        </w:rPr>
        <w:br/>
        <w:t xml:space="preserve">_________________________________________________________________________ </w:t>
      </w:r>
      <w:r w:rsidRPr="00CE2B4E">
        <w:rPr>
          <w:rFonts w:ascii="Times New Roman" w:eastAsia="Times New Roman" w:hAnsi="Times New Roman" w:cs="Times New Roman"/>
        </w:rPr>
        <w:br/>
      </w:r>
      <w:r w:rsidR="002519D7" w:rsidRPr="00CE2B4E">
        <w:rPr>
          <w:rFonts w:ascii="Times New Roman" w:eastAsia="Times New Roman" w:hAnsi="Times New Roman" w:cs="Times New Roman"/>
        </w:rPr>
        <w:t xml:space="preserve">                                           </w:t>
      </w:r>
      <w:r w:rsidR="00EF41F2">
        <w:rPr>
          <w:rFonts w:ascii="Times New Roman" w:eastAsia="Times New Roman" w:hAnsi="Times New Roman" w:cs="Times New Roman"/>
        </w:rPr>
        <w:t xml:space="preserve">      </w:t>
      </w:r>
      <w:r w:rsidRPr="00CE2B4E">
        <w:rPr>
          <w:rFonts w:ascii="Times New Roman" w:eastAsia="Times New Roman" w:hAnsi="Times New Roman" w:cs="Times New Roman"/>
        </w:rPr>
        <w:t>(место для текстового описания)</w:t>
      </w:r>
    </w:p>
    <w:p w:rsidR="009F39FE" w:rsidRPr="00CE2B4E" w:rsidRDefault="009F39FE" w:rsidP="009F39FE">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1.5. Информация о проведении Уполномоченным органом публичных обсуждений:________________________________________________________________________</w:t>
      </w:r>
      <w:r w:rsidRPr="00CE2B4E">
        <w:rPr>
          <w:rFonts w:ascii="Times New Roman" w:eastAsia="Times New Roman" w:hAnsi="Times New Roman" w:cs="Times New Roman"/>
        </w:rPr>
        <w:br/>
      </w:r>
      <w:r w:rsidR="002519D7" w:rsidRPr="00CE2B4E">
        <w:rPr>
          <w:rFonts w:ascii="Times New Roman" w:eastAsia="Times New Roman" w:hAnsi="Times New Roman" w:cs="Times New Roman"/>
        </w:rPr>
        <w:t xml:space="preserve">                            </w:t>
      </w:r>
      <w:r w:rsidRPr="00CE2B4E">
        <w:rPr>
          <w:rFonts w:ascii="Times New Roman" w:eastAsia="Times New Roman" w:hAnsi="Times New Roman" w:cs="Times New Roman"/>
        </w:rPr>
        <w:t>(проводились, сроки, количество участников и предложений / не проводились)</w:t>
      </w:r>
      <w:r w:rsidRPr="00CE2B4E">
        <w:rPr>
          <w:rFonts w:ascii="Times New Roman" w:eastAsia="Times New Roman" w:hAnsi="Times New Roman" w:cs="Times New Roman"/>
        </w:rPr>
        <w:br/>
      </w:r>
      <w:r w:rsidRPr="00CE2B4E">
        <w:rPr>
          <w:rFonts w:ascii="Times New Roman" w:eastAsia="Times New Roman" w:hAnsi="Times New Roman" w:cs="Times New Roman"/>
        </w:rPr>
        <w:br/>
        <w:t>1.6. Иная информация о подготовке настоящего экспертного заключения:</w:t>
      </w:r>
      <w:r w:rsidRPr="00CE2B4E">
        <w:rPr>
          <w:rFonts w:ascii="Times New Roman" w:eastAsia="Times New Roman" w:hAnsi="Times New Roman" w:cs="Times New Roman"/>
        </w:rPr>
        <w:br/>
        <w:t>__________________________________________________________________________</w:t>
      </w:r>
      <w:r w:rsidRPr="00CE2B4E">
        <w:rPr>
          <w:rFonts w:ascii="Times New Roman" w:eastAsia="Times New Roman" w:hAnsi="Times New Roman" w:cs="Times New Roman"/>
        </w:rPr>
        <w:br/>
      </w:r>
      <w:r w:rsidR="002519D7" w:rsidRPr="00CE2B4E">
        <w:rPr>
          <w:rFonts w:ascii="Times New Roman" w:eastAsia="Times New Roman" w:hAnsi="Times New Roman" w:cs="Times New Roman"/>
        </w:rPr>
        <w:t xml:space="preserve">                                             </w:t>
      </w:r>
      <w:r w:rsidRPr="00CE2B4E">
        <w:rPr>
          <w:rFonts w:ascii="Times New Roman" w:eastAsia="Times New Roman" w:hAnsi="Times New Roman" w:cs="Times New Roman"/>
        </w:rPr>
        <w:t>(место для текстового описания)</w:t>
      </w:r>
    </w:p>
    <w:p w:rsidR="009F39FE" w:rsidRPr="00CE2B4E" w:rsidRDefault="009F39FE" w:rsidP="002519D7">
      <w:pPr>
        <w:spacing w:before="100" w:beforeAutospacing="1" w:after="100" w:afterAutospacing="1" w:line="240" w:lineRule="auto"/>
        <w:jc w:val="center"/>
        <w:outlineLvl w:val="3"/>
        <w:rPr>
          <w:rFonts w:ascii="Times New Roman" w:eastAsia="Times New Roman" w:hAnsi="Times New Roman" w:cs="Times New Roman"/>
          <w:bCs/>
        </w:rPr>
      </w:pPr>
      <w:r w:rsidRPr="00CE2B4E">
        <w:rPr>
          <w:rFonts w:ascii="Times New Roman" w:eastAsia="Times New Roman" w:hAnsi="Times New Roman" w:cs="Times New Roman"/>
          <w:bCs/>
        </w:rPr>
        <w:t>2. Выводы Уполномоченного органа</w:t>
      </w:r>
    </w:p>
    <w:p w:rsidR="009F39FE" w:rsidRPr="00CE2B4E" w:rsidRDefault="009F39FE" w:rsidP="00EF41F2">
      <w:pPr>
        <w:spacing w:before="100" w:beforeAutospacing="1" w:after="100" w:afterAutospacing="1" w:line="240" w:lineRule="auto"/>
        <w:jc w:val="both"/>
        <w:rPr>
          <w:rFonts w:ascii="Times New Roman" w:eastAsia="Times New Roman" w:hAnsi="Times New Roman" w:cs="Times New Roman"/>
        </w:rPr>
      </w:pPr>
      <w:r w:rsidRPr="00CE2B4E">
        <w:rPr>
          <w:rFonts w:ascii="Times New Roman" w:eastAsia="Times New Roman" w:hAnsi="Times New Roman" w:cs="Times New Roman"/>
        </w:rPr>
        <w:t xml:space="preserve">2.1. Вывод о соблюдении Регулирующим органом порядка и процедур проведения оценки </w:t>
      </w:r>
      <w:r w:rsidR="00EF41F2" w:rsidRPr="00CE2B4E">
        <w:rPr>
          <w:rFonts w:ascii="Times New Roman" w:eastAsia="Times New Roman" w:hAnsi="Times New Roman" w:cs="Times New Roman"/>
        </w:rPr>
        <w:t>проектов нормативных правовых актов</w:t>
      </w:r>
      <w:r w:rsidR="00EF41F2">
        <w:rPr>
          <w:rFonts w:ascii="Times New Roman" w:eastAsia="Times New Roman" w:hAnsi="Times New Roman" w:cs="Times New Roman"/>
        </w:rPr>
        <w:t>, установлении и оценке применения обязательных требований, содержащихся в нормативных правовых актах, и экспертизе нормативных правовых актов в Магаданской области</w:t>
      </w:r>
      <w:r w:rsidR="00EF41F2" w:rsidRPr="00CE2B4E">
        <w:rPr>
          <w:rFonts w:ascii="Times New Roman" w:eastAsia="Times New Roman" w:hAnsi="Times New Roman" w:cs="Times New Roman"/>
        </w:rPr>
        <w:t xml:space="preserve"> </w:t>
      </w:r>
      <w:r w:rsidR="00EF41F2">
        <w:rPr>
          <w:rFonts w:ascii="Times New Roman" w:eastAsia="Times New Roman" w:hAnsi="Times New Roman" w:cs="Times New Roman"/>
        </w:rPr>
        <w:t xml:space="preserve">Администрации </w:t>
      </w:r>
      <w:r w:rsidR="00EF41F2" w:rsidRPr="00CE2B4E">
        <w:rPr>
          <w:rFonts w:ascii="Times New Roman" w:eastAsia="Times New Roman" w:hAnsi="Times New Roman" w:cs="Times New Roman"/>
        </w:rPr>
        <w:t xml:space="preserve">Сусуманского </w:t>
      </w:r>
      <w:r w:rsidR="00EF41F2">
        <w:rPr>
          <w:rFonts w:ascii="Times New Roman" w:eastAsia="Times New Roman" w:hAnsi="Times New Roman" w:cs="Times New Roman"/>
        </w:rPr>
        <w:t>муниципального</w:t>
      </w:r>
      <w:r w:rsidR="00EF41F2" w:rsidRPr="00CE2B4E">
        <w:rPr>
          <w:rFonts w:ascii="Times New Roman" w:eastAsia="Times New Roman" w:hAnsi="Times New Roman" w:cs="Times New Roman"/>
        </w:rPr>
        <w:t xml:space="preserve"> округа</w:t>
      </w:r>
      <w:r w:rsidR="00EF41F2">
        <w:rPr>
          <w:rFonts w:ascii="Times New Roman" w:eastAsia="Times New Roman" w:hAnsi="Times New Roman" w:cs="Times New Roman"/>
        </w:rPr>
        <w:t xml:space="preserve"> Магаданской области:</w:t>
      </w:r>
      <w:r w:rsidR="002519D7" w:rsidRPr="00CE2B4E">
        <w:rPr>
          <w:rFonts w:ascii="Times New Roman" w:eastAsia="Times New Roman" w:hAnsi="Times New Roman" w:cs="Times New Roman"/>
        </w:rPr>
        <w:t xml:space="preserve"> </w:t>
      </w:r>
      <w:r w:rsidRPr="00CE2B4E">
        <w:rPr>
          <w:rFonts w:ascii="Times New Roman" w:eastAsia="Times New Roman" w:hAnsi="Times New Roman" w:cs="Times New Roman"/>
        </w:rPr>
        <w:t>__________________________________________________________________________</w:t>
      </w:r>
      <w:r w:rsidRPr="00CE2B4E">
        <w:rPr>
          <w:rFonts w:ascii="Times New Roman" w:eastAsia="Times New Roman" w:hAnsi="Times New Roman" w:cs="Times New Roman"/>
        </w:rPr>
        <w:br/>
      </w:r>
      <w:r w:rsidR="002519D7" w:rsidRPr="00CE2B4E">
        <w:rPr>
          <w:rFonts w:ascii="Times New Roman" w:eastAsia="Times New Roman" w:hAnsi="Times New Roman" w:cs="Times New Roman"/>
        </w:rPr>
        <w:t xml:space="preserve">                                               </w:t>
      </w:r>
      <w:r w:rsidRPr="00CE2B4E">
        <w:rPr>
          <w:rFonts w:ascii="Times New Roman" w:eastAsia="Times New Roman" w:hAnsi="Times New Roman" w:cs="Times New Roman"/>
        </w:rPr>
        <w:t>(место для текстового описания)</w:t>
      </w:r>
      <w:r w:rsidRPr="00CE2B4E">
        <w:rPr>
          <w:rFonts w:ascii="Times New Roman" w:eastAsia="Times New Roman" w:hAnsi="Times New Roman" w:cs="Times New Roman"/>
        </w:rPr>
        <w:br/>
      </w:r>
      <w:r w:rsidRPr="00CE2B4E">
        <w:rPr>
          <w:rFonts w:ascii="Times New Roman" w:eastAsia="Times New Roman" w:hAnsi="Times New Roman" w:cs="Times New Roman"/>
        </w:rPr>
        <w:br/>
        <w:t xml:space="preserve">2.2. </w:t>
      </w:r>
      <w:proofErr w:type="gramStart"/>
      <w:r w:rsidRPr="00CE2B4E">
        <w:rPr>
          <w:rFonts w:ascii="Times New Roman" w:eastAsia="Times New Roman" w:hAnsi="Times New Roman" w:cs="Times New Roman"/>
        </w:rPr>
        <w:t>Выводы об отсутствии либо обоснованности наличия в проекта акта положений, которые:</w:t>
      </w:r>
      <w:r w:rsidRPr="00CE2B4E">
        <w:rPr>
          <w:rFonts w:ascii="Times New Roman" w:eastAsia="Times New Roman" w:hAnsi="Times New Roman" w:cs="Times New Roman"/>
        </w:rPr>
        <w:br/>
      </w:r>
      <w:r w:rsidRPr="00CE2B4E">
        <w:rPr>
          <w:rFonts w:ascii="Times New Roman" w:eastAsia="Times New Roman" w:hAnsi="Times New Roman" w:cs="Times New Roman"/>
        </w:rPr>
        <w:br/>
        <w:t>2.2.1. вводят избыточные административные и иные обязанности, запреты и ограничения для физических и юридических лиц в сфере предпринимательской и (или) инвестиционной деятельности или способствуют их введению:</w:t>
      </w:r>
      <w:r w:rsidRPr="00CE2B4E">
        <w:rPr>
          <w:rFonts w:ascii="Times New Roman" w:eastAsia="Times New Roman" w:hAnsi="Times New Roman" w:cs="Times New Roman"/>
        </w:rPr>
        <w:br/>
        <w:t>__________________________________________________________________________</w:t>
      </w:r>
      <w:r w:rsidRPr="00CE2B4E">
        <w:rPr>
          <w:rFonts w:ascii="Times New Roman" w:eastAsia="Times New Roman" w:hAnsi="Times New Roman" w:cs="Times New Roman"/>
        </w:rPr>
        <w:br/>
      </w:r>
      <w:r w:rsidR="002519D7" w:rsidRPr="00CE2B4E">
        <w:rPr>
          <w:rFonts w:ascii="Times New Roman" w:eastAsia="Times New Roman" w:hAnsi="Times New Roman" w:cs="Times New Roman"/>
        </w:rPr>
        <w:t xml:space="preserve">                                               </w:t>
      </w:r>
      <w:r w:rsidRPr="00CE2B4E">
        <w:rPr>
          <w:rFonts w:ascii="Times New Roman" w:eastAsia="Times New Roman" w:hAnsi="Times New Roman" w:cs="Times New Roman"/>
        </w:rPr>
        <w:t>(место для текстового описания)</w:t>
      </w:r>
      <w:r w:rsidRPr="00CE2B4E">
        <w:rPr>
          <w:rFonts w:ascii="Times New Roman" w:eastAsia="Times New Roman" w:hAnsi="Times New Roman" w:cs="Times New Roman"/>
        </w:rPr>
        <w:br/>
      </w:r>
      <w:r w:rsidRPr="00CE2B4E">
        <w:rPr>
          <w:rFonts w:ascii="Times New Roman" w:eastAsia="Times New Roman" w:hAnsi="Times New Roman" w:cs="Times New Roman"/>
        </w:rPr>
        <w:br/>
        <w:t>2.2.2. способствуют возникновению необоснованных расходов физических и юридических лиц в сфере предпринимательской и (или) инвестиционной деятельности:</w:t>
      </w:r>
      <w:r w:rsidRPr="00CE2B4E">
        <w:rPr>
          <w:rFonts w:ascii="Times New Roman" w:eastAsia="Times New Roman" w:hAnsi="Times New Roman" w:cs="Times New Roman"/>
        </w:rPr>
        <w:br/>
        <w:t xml:space="preserve">__________________________________________________________________________ </w:t>
      </w:r>
      <w:r w:rsidRPr="00CE2B4E">
        <w:rPr>
          <w:rFonts w:ascii="Times New Roman" w:eastAsia="Times New Roman" w:hAnsi="Times New Roman" w:cs="Times New Roman"/>
        </w:rPr>
        <w:br/>
      </w:r>
      <w:r w:rsidR="002519D7" w:rsidRPr="00CE2B4E">
        <w:rPr>
          <w:rFonts w:ascii="Times New Roman" w:eastAsia="Times New Roman" w:hAnsi="Times New Roman" w:cs="Times New Roman"/>
        </w:rPr>
        <w:t xml:space="preserve">                                                   </w:t>
      </w:r>
      <w:r w:rsidRPr="00CE2B4E">
        <w:rPr>
          <w:rFonts w:ascii="Times New Roman" w:eastAsia="Times New Roman" w:hAnsi="Times New Roman" w:cs="Times New Roman"/>
        </w:rPr>
        <w:t>(место для текстового</w:t>
      </w:r>
      <w:proofErr w:type="gramEnd"/>
      <w:r w:rsidRPr="00CE2B4E">
        <w:rPr>
          <w:rFonts w:ascii="Times New Roman" w:eastAsia="Times New Roman" w:hAnsi="Times New Roman" w:cs="Times New Roman"/>
        </w:rPr>
        <w:t xml:space="preserve"> описания)</w:t>
      </w:r>
    </w:p>
    <w:p w:rsidR="009F39FE" w:rsidRPr="00CE2B4E" w:rsidRDefault="009F39FE" w:rsidP="009F39FE">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br/>
        <w:t>2.2.3. способствуют возникновению необоснованных расходов бюдж</w:t>
      </w:r>
      <w:r w:rsidR="002519D7" w:rsidRPr="00CE2B4E">
        <w:rPr>
          <w:rFonts w:ascii="Times New Roman" w:eastAsia="Times New Roman" w:hAnsi="Times New Roman" w:cs="Times New Roman"/>
        </w:rPr>
        <w:t xml:space="preserve">ета </w:t>
      </w:r>
      <w:r w:rsidR="00EF41F2">
        <w:rPr>
          <w:rFonts w:ascii="Times New Roman" w:eastAsia="Times New Roman" w:hAnsi="Times New Roman" w:cs="Times New Roman"/>
        </w:rPr>
        <w:t>МО «Сусуманский муниципальный округ Магаданской области»</w:t>
      </w:r>
      <w:r w:rsidRPr="00CE2B4E">
        <w:rPr>
          <w:rFonts w:ascii="Times New Roman" w:eastAsia="Times New Roman" w:hAnsi="Times New Roman" w:cs="Times New Roman"/>
        </w:rPr>
        <w:t>:</w:t>
      </w:r>
    </w:p>
    <w:p w:rsidR="009F39FE" w:rsidRPr="00CE2B4E" w:rsidRDefault="009F39FE" w:rsidP="009F39FE">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_________________________________________________________________________</w:t>
      </w:r>
      <w:r w:rsidRPr="00CE2B4E">
        <w:rPr>
          <w:rFonts w:ascii="Times New Roman" w:eastAsia="Times New Roman" w:hAnsi="Times New Roman" w:cs="Times New Roman"/>
        </w:rPr>
        <w:br/>
      </w:r>
      <w:r w:rsidR="002519D7" w:rsidRPr="00CE2B4E">
        <w:rPr>
          <w:rFonts w:ascii="Times New Roman" w:eastAsia="Times New Roman" w:hAnsi="Times New Roman" w:cs="Times New Roman"/>
        </w:rPr>
        <w:t xml:space="preserve">                                                   </w:t>
      </w:r>
      <w:r w:rsidRPr="00CE2B4E">
        <w:rPr>
          <w:rFonts w:ascii="Times New Roman" w:eastAsia="Times New Roman" w:hAnsi="Times New Roman" w:cs="Times New Roman"/>
        </w:rPr>
        <w:t>(место для текстового описания)</w:t>
      </w:r>
      <w:r w:rsidRPr="00CE2B4E">
        <w:rPr>
          <w:rFonts w:ascii="Times New Roman" w:eastAsia="Times New Roman" w:hAnsi="Times New Roman" w:cs="Times New Roman"/>
        </w:rPr>
        <w:br/>
      </w:r>
      <w:r w:rsidRPr="00CE2B4E">
        <w:rPr>
          <w:rFonts w:ascii="Times New Roman" w:eastAsia="Times New Roman" w:hAnsi="Times New Roman" w:cs="Times New Roman"/>
        </w:rPr>
        <w:br/>
        <w:t>2.3. Вывод о наличии либо отсутствии достаточного обоснования решения проблемы предложенным способом регулирования:</w:t>
      </w:r>
      <w:r w:rsidRPr="00CE2B4E">
        <w:rPr>
          <w:rFonts w:ascii="Times New Roman" w:eastAsia="Times New Roman" w:hAnsi="Times New Roman" w:cs="Times New Roman"/>
        </w:rPr>
        <w:br/>
        <w:t>__________________________________________________________________________</w:t>
      </w:r>
      <w:r w:rsidRPr="00CE2B4E">
        <w:rPr>
          <w:rFonts w:ascii="Times New Roman" w:eastAsia="Times New Roman" w:hAnsi="Times New Roman" w:cs="Times New Roman"/>
        </w:rPr>
        <w:br/>
      </w:r>
      <w:r w:rsidR="002519D7" w:rsidRPr="00CE2B4E">
        <w:rPr>
          <w:rFonts w:ascii="Times New Roman" w:eastAsia="Times New Roman" w:hAnsi="Times New Roman" w:cs="Times New Roman"/>
        </w:rPr>
        <w:lastRenderedPageBreak/>
        <w:t xml:space="preserve">                                                 </w:t>
      </w:r>
      <w:r w:rsidRPr="00CE2B4E">
        <w:rPr>
          <w:rFonts w:ascii="Times New Roman" w:eastAsia="Times New Roman" w:hAnsi="Times New Roman" w:cs="Times New Roman"/>
        </w:rPr>
        <w:t>(место для текстового описания)</w:t>
      </w:r>
      <w:r w:rsidRPr="00CE2B4E">
        <w:rPr>
          <w:rFonts w:ascii="Times New Roman" w:eastAsia="Times New Roman" w:hAnsi="Times New Roman" w:cs="Times New Roman"/>
        </w:rPr>
        <w:br/>
      </w:r>
      <w:r w:rsidRPr="00CE2B4E">
        <w:rPr>
          <w:rFonts w:ascii="Times New Roman" w:eastAsia="Times New Roman" w:hAnsi="Times New Roman" w:cs="Times New Roman"/>
        </w:rPr>
        <w:br/>
        <w:t>2.4. Иные заключительные комментарии:</w:t>
      </w:r>
      <w:r w:rsidRPr="00CE2B4E">
        <w:rPr>
          <w:rFonts w:ascii="Times New Roman" w:eastAsia="Times New Roman" w:hAnsi="Times New Roman" w:cs="Times New Roman"/>
        </w:rPr>
        <w:br/>
        <w:t>_________________________________________________________________________</w:t>
      </w:r>
      <w:r w:rsidRPr="00CE2B4E">
        <w:rPr>
          <w:rFonts w:ascii="Times New Roman" w:eastAsia="Times New Roman" w:hAnsi="Times New Roman" w:cs="Times New Roman"/>
        </w:rPr>
        <w:br/>
      </w:r>
      <w:r w:rsidR="002519D7" w:rsidRPr="00CE2B4E">
        <w:rPr>
          <w:rFonts w:ascii="Times New Roman" w:eastAsia="Times New Roman" w:hAnsi="Times New Roman" w:cs="Times New Roman"/>
        </w:rPr>
        <w:t xml:space="preserve">                                                 </w:t>
      </w:r>
      <w:r w:rsidRPr="00CE2B4E">
        <w:rPr>
          <w:rFonts w:ascii="Times New Roman" w:eastAsia="Times New Roman" w:hAnsi="Times New Roman" w:cs="Times New Roman"/>
        </w:rPr>
        <w:t>(место для текстового описания)</w:t>
      </w:r>
    </w:p>
    <w:p w:rsidR="00B051F6" w:rsidRPr="00CE2B4E" w:rsidRDefault="009F39FE" w:rsidP="00B7145D">
      <w:pPr>
        <w:spacing w:before="100" w:beforeAutospacing="1" w:after="100" w:afterAutospacing="1" w:line="240" w:lineRule="auto"/>
        <w:jc w:val="both"/>
        <w:rPr>
          <w:rFonts w:ascii="Times New Roman" w:eastAsia="Times New Roman" w:hAnsi="Times New Roman" w:cs="Times New Roman"/>
          <w:b/>
          <w:bCs/>
        </w:rPr>
      </w:pPr>
      <w:r w:rsidRPr="00190AFC">
        <w:rPr>
          <w:rFonts w:ascii="Times New Roman" w:eastAsia="Times New Roman" w:hAnsi="Times New Roman" w:cs="Times New Roman"/>
        </w:rPr>
        <w:t xml:space="preserve">Вариант 2.1. </w:t>
      </w:r>
      <w:proofErr w:type="gramStart"/>
      <w:r w:rsidRPr="00190AFC">
        <w:rPr>
          <w:rFonts w:ascii="Times New Roman" w:eastAsia="Times New Roman" w:hAnsi="Times New Roman" w:cs="Times New Roman"/>
        </w:rPr>
        <w:t xml:space="preserve">В том случае, если по результатам оценки регулирующего воздействия </w:t>
      </w:r>
      <w:r w:rsidR="00190AFC" w:rsidRPr="00190AFC">
        <w:rPr>
          <w:rFonts w:ascii="Times New Roman" w:eastAsia="Times New Roman" w:hAnsi="Times New Roman" w:cs="Times New Roman"/>
        </w:rPr>
        <w:t xml:space="preserve">проектов  нормативных правовых актов, установлении и оценке применения обязательных требований, содержащихся в нормативных правовых актах, и экспертизе нормативных правовых актов в Магаданской области Администрации Сусуманского муниципального округа </w:t>
      </w:r>
      <w:r w:rsidRPr="00190AFC">
        <w:rPr>
          <w:rFonts w:ascii="Times New Roman" w:eastAsia="Times New Roman" w:hAnsi="Times New Roman" w:cs="Times New Roman"/>
        </w:rPr>
        <w:t>выявлено отсутствие положений, которые вводят избыточные административные и иные обязанности, запреты и ограничения для физических и юридических лиц в сфере предпринимательской и (или) инвестиционной</w:t>
      </w:r>
      <w:proofErr w:type="gramEnd"/>
      <w:r w:rsidRPr="00190AFC">
        <w:rPr>
          <w:rFonts w:ascii="Times New Roman" w:eastAsia="Times New Roman" w:hAnsi="Times New Roman" w:cs="Times New Roman"/>
        </w:rPr>
        <w:t xml:space="preserve"> </w:t>
      </w:r>
      <w:proofErr w:type="gramStart"/>
      <w:r w:rsidRPr="00190AFC">
        <w:rPr>
          <w:rFonts w:ascii="Times New Roman" w:eastAsia="Times New Roman" w:hAnsi="Times New Roman" w:cs="Times New Roman"/>
        </w:rPr>
        <w:t>деятельности или способствуют их введению, способствуют возникновению необоснованных расходов физических и юридических лиц в сфере предпринимательской и (или) инвестиционной деятельности, способствуют возникновению необоснованных расходов бюдж</w:t>
      </w:r>
      <w:r w:rsidR="000A28CF" w:rsidRPr="00190AFC">
        <w:rPr>
          <w:rFonts w:ascii="Times New Roman" w:eastAsia="Times New Roman" w:hAnsi="Times New Roman" w:cs="Times New Roman"/>
        </w:rPr>
        <w:t xml:space="preserve">ета </w:t>
      </w:r>
      <w:r w:rsidR="00190AFC" w:rsidRPr="00190AFC">
        <w:rPr>
          <w:rFonts w:ascii="Times New Roman" w:eastAsia="Times New Roman" w:hAnsi="Times New Roman" w:cs="Times New Roman"/>
        </w:rPr>
        <w:t>МО</w:t>
      </w:r>
      <w:r w:rsidR="000A28CF" w:rsidRPr="00190AFC">
        <w:rPr>
          <w:rFonts w:ascii="Times New Roman" w:eastAsia="Times New Roman" w:hAnsi="Times New Roman" w:cs="Times New Roman"/>
        </w:rPr>
        <w:t xml:space="preserve"> «</w:t>
      </w:r>
      <w:r w:rsidRPr="00190AFC">
        <w:rPr>
          <w:rFonts w:ascii="Times New Roman" w:eastAsia="Times New Roman" w:hAnsi="Times New Roman" w:cs="Times New Roman"/>
        </w:rPr>
        <w:t xml:space="preserve">Сусуманский </w:t>
      </w:r>
      <w:r w:rsidR="00190AFC" w:rsidRPr="00190AFC">
        <w:rPr>
          <w:rFonts w:ascii="Times New Roman" w:eastAsia="Times New Roman" w:hAnsi="Times New Roman" w:cs="Times New Roman"/>
        </w:rPr>
        <w:t>муниципальный</w:t>
      </w:r>
      <w:r w:rsidRPr="00190AFC">
        <w:rPr>
          <w:rFonts w:ascii="Times New Roman" w:eastAsia="Times New Roman" w:hAnsi="Times New Roman" w:cs="Times New Roman"/>
        </w:rPr>
        <w:t xml:space="preserve"> округ</w:t>
      </w:r>
      <w:r w:rsidR="00190AFC" w:rsidRPr="00190AFC">
        <w:rPr>
          <w:rFonts w:ascii="Times New Roman" w:eastAsia="Times New Roman" w:hAnsi="Times New Roman" w:cs="Times New Roman"/>
        </w:rPr>
        <w:t xml:space="preserve"> Магаданской области</w:t>
      </w:r>
      <w:r w:rsidR="000A28CF" w:rsidRPr="00190AFC">
        <w:rPr>
          <w:rFonts w:ascii="Times New Roman" w:eastAsia="Times New Roman" w:hAnsi="Times New Roman" w:cs="Times New Roman"/>
        </w:rPr>
        <w:t>»</w:t>
      </w:r>
      <w:r w:rsidRPr="00190AFC">
        <w:rPr>
          <w:rFonts w:ascii="Times New Roman" w:eastAsia="Times New Roman" w:hAnsi="Times New Roman" w:cs="Times New Roman"/>
        </w:rPr>
        <w:t xml:space="preserve"> и установлено наличие достаточного обоснования решения проблемы предложенным способом регулирования, подготовка настоящего заключения об оценке регулирующего воздействия </w:t>
      </w:r>
      <w:r w:rsidR="00190AFC" w:rsidRPr="00190AFC">
        <w:rPr>
          <w:rFonts w:ascii="Times New Roman" w:eastAsia="Times New Roman" w:hAnsi="Times New Roman" w:cs="Times New Roman"/>
        </w:rPr>
        <w:t>проектов  нормативных правовых актов, установлении и оценке применения обязательных требований, содержащихся в</w:t>
      </w:r>
      <w:proofErr w:type="gramEnd"/>
      <w:r w:rsidR="00190AFC" w:rsidRPr="00190AFC">
        <w:rPr>
          <w:rFonts w:ascii="Times New Roman" w:eastAsia="Times New Roman" w:hAnsi="Times New Roman" w:cs="Times New Roman"/>
        </w:rPr>
        <w:t xml:space="preserve"> </w:t>
      </w:r>
      <w:proofErr w:type="gramStart"/>
      <w:r w:rsidR="00190AFC" w:rsidRPr="00190AFC">
        <w:rPr>
          <w:rFonts w:ascii="Times New Roman" w:eastAsia="Times New Roman" w:hAnsi="Times New Roman" w:cs="Times New Roman"/>
        </w:rPr>
        <w:t xml:space="preserve">нормативных правовых актах, и экспертизе нормативных правовых актов в Магаданской области Администрации Сусуманского муниципального округа </w:t>
      </w:r>
      <w:r w:rsidRPr="00190AFC">
        <w:rPr>
          <w:rFonts w:ascii="Times New Roman" w:eastAsia="Times New Roman" w:hAnsi="Times New Roman" w:cs="Times New Roman"/>
        </w:rPr>
        <w:t>завершена.</w:t>
      </w:r>
      <w:proofErr w:type="gramEnd"/>
      <w:r w:rsidRPr="00CE2B4E">
        <w:rPr>
          <w:rFonts w:ascii="Times New Roman" w:eastAsia="Times New Roman" w:hAnsi="Times New Roman" w:cs="Times New Roman"/>
        </w:rPr>
        <w:br/>
      </w:r>
      <w:r w:rsidRPr="00CE2B4E">
        <w:rPr>
          <w:rFonts w:ascii="Times New Roman" w:eastAsia="Times New Roman" w:hAnsi="Times New Roman" w:cs="Times New Roman"/>
        </w:rPr>
        <w:br/>
        <w:t xml:space="preserve">Вариант 2.2. </w:t>
      </w:r>
      <w:proofErr w:type="gramStart"/>
      <w:r w:rsidRPr="00CE2B4E">
        <w:rPr>
          <w:rFonts w:ascii="Times New Roman" w:eastAsia="Times New Roman" w:hAnsi="Times New Roman" w:cs="Times New Roman"/>
        </w:rPr>
        <w:t xml:space="preserve">В том случае, если по результатам оценки регулирующего воздействия </w:t>
      </w:r>
      <w:r w:rsidR="00A6515E" w:rsidRPr="00190AFC">
        <w:rPr>
          <w:rFonts w:ascii="Times New Roman" w:eastAsia="Times New Roman" w:hAnsi="Times New Roman" w:cs="Times New Roman"/>
        </w:rPr>
        <w:t xml:space="preserve">проектов  нормативных правовых актов, установлении и оценке применения обязательных требований, содержащихся в нормативных правовых актах, и экспертизе нормативных правовых актов в Магаданской области Администрации Сусуманского муниципального округа </w:t>
      </w:r>
      <w:r w:rsidRPr="00CE2B4E">
        <w:rPr>
          <w:rFonts w:ascii="Times New Roman" w:eastAsia="Times New Roman" w:hAnsi="Times New Roman" w:cs="Times New Roman"/>
        </w:rPr>
        <w:t>выявлено наличие положений, которые вводят избыточные административные и иные обязанности, запреты и ограничения для физических и юридических лиц в сфере предпринимательской и (или) инвестиционной</w:t>
      </w:r>
      <w:proofErr w:type="gramEnd"/>
      <w:r w:rsidRPr="00CE2B4E">
        <w:rPr>
          <w:rFonts w:ascii="Times New Roman" w:eastAsia="Times New Roman" w:hAnsi="Times New Roman" w:cs="Times New Roman"/>
        </w:rPr>
        <w:t xml:space="preserve"> деятельности или способствуют их введению, способствуют возникновению необоснованных расходов физических и юридических лиц в сфере предпринимательской и (или) инвестиционной деятельности, способствуют возникновению необоснованных расходов бюдж</w:t>
      </w:r>
      <w:r w:rsidR="001E402E" w:rsidRPr="00CE2B4E">
        <w:rPr>
          <w:rFonts w:ascii="Times New Roman" w:eastAsia="Times New Roman" w:hAnsi="Times New Roman" w:cs="Times New Roman"/>
        </w:rPr>
        <w:t xml:space="preserve">ета </w:t>
      </w:r>
      <w:r w:rsidR="00A6515E">
        <w:rPr>
          <w:rFonts w:ascii="Times New Roman" w:eastAsia="Times New Roman" w:hAnsi="Times New Roman" w:cs="Times New Roman"/>
        </w:rPr>
        <w:t>МО</w:t>
      </w:r>
      <w:r w:rsidR="001E402E" w:rsidRPr="00CE2B4E">
        <w:rPr>
          <w:rFonts w:ascii="Times New Roman" w:eastAsia="Times New Roman" w:hAnsi="Times New Roman" w:cs="Times New Roman"/>
        </w:rPr>
        <w:t xml:space="preserve"> «</w:t>
      </w:r>
      <w:r w:rsidRPr="00CE2B4E">
        <w:rPr>
          <w:rFonts w:ascii="Times New Roman" w:eastAsia="Times New Roman" w:hAnsi="Times New Roman" w:cs="Times New Roman"/>
        </w:rPr>
        <w:t xml:space="preserve">Сусуманский </w:t>
      </w:r>
      <w:r w:rsidR="00A6515E">
        <w:rPr>
          <w:rFonts w:ascii="Times New Roman" w:eastAsia="Times New Roman" w:hAnsi="Times New Roman" w:cs="Times New Roman"/>
        </w:rPr>
        <w:t>муниципальный</w:t>
      </w:r>
      <w:r w:rsidRPr="00CE2B4E">
        <w:rPr>
          <w:rFonts w:ascii="Times New Roman" w:eastAsia="Times New Roman" w:hAnsi="Times New Roman" w:cs="Times New Roman"/>
        </w:rPr>
        <w:t xml:space="preserve"> округ</w:t>
      </w:r>
      <w:r w:rsidR="00A6515E">
        <w:rPr>
          <w:rFonts w:ascii="Times New Roman" w:eastAsia="Times New Roman" w:hAnsi="Times New Roman" w:cs="Times New Roman"/>
        </w:rPr>
        <w:t xml:space="preserve"> Магаданской области</w:t>
      </w:r>
      <w:r w:rsidR="00B051F6" w:rsidRPr="00CE2B4E">
        <w:rPr>
          <w:rFonts w:ascii="Times New Roman" w:eastAsia="Times New Roman" w:hAnsi="Times New Roman" w:cs="Times New Roman"/>
        </w:rPr>
        <w:t>»</w:t>
      </w:r>
      <w:r w:rsidRPr="00CE2B4E">
        <w:rPr>
          <w:rFonts w:ascii="Times New Roman" w:eastAsia="Times New Roman" w:hAnsi="Times New Roman" w:cs="Times New Roman"/>
        </w:rPr>
        <w:t xml:space="preserve"> или выявлено отсутствие достаточного обоснования решения проблемы предложенным способом регулирования заполняются следующие разделы.</w:t>
      </w:r>
      <w:r w:rsidRPr="00CE2B4E">
        <w:rPr>
          <w:rFonts w:ascii="Times New Roman" w:eastAsia="Times New Roman" w:hAnsi="Times New Roman" w:cs="Times New Roman"/>
        </w:rPr>
        <w:br/>
      </w:r>
    </w:p>
    <w:p w:rsidR="009F39FE" w:rsidRPr="00CE2B4E" w:rsidRDefault="009F39FE" w:rsidP="00A6515E">
      <w:pPr>
        <w:spacing w:before="100" w:beforeAutospacing="1" w:after="100" w:afterAutospacing="1" w:line="240" w:lineRule="auto"/>
        <w:rPr>
          <w:rFonts w:ascii="Times New Roman" w:eastAsia="Times New Roman" w:hAnsi="Times New Roman" w:cs="Times New Roman"/>
          <w:bCs/>
        </w:rPr>
      </w:pPr>
      <w:r w:rsidRPr="00CE2B4E">
        <w:rPr>
          <w:rFonts w:ascii="Times New Roman" w:eastAsia="Times New Roman" w:hAnsi="Times New Roman" w:cs="Times New Roman"/>
          <w:bCs/>
        </w:rPr>
        <w:t xml:space="preserve">3. Обоснованность </w:t>
      </w:r>
      <w:proofErr w:type="gramStart"/>
      <w:r w:rsidRPr="00CE2B4E">
        <w:rPr>
          <w:rFonts w:ascii="Times New Roman" w:eastAsia="Times New Roman" w:hAnsi="Times New Roman" w:cs="Times New Roman"/>
          <w:bCs/>
        </w:rPr>
        <w:t>степени регулирующего воздействия положений проекта акта</w:t>
      </w:r>
      <w:proofErr w:type="gramEnd"/>
    </w:p>
    <w:p w:rsidR="009F39FE" w:rsidRPr="00CE2B4E" w:rsidRDefault="009F39FE" w:rsidP="009F39FE">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br/>
        <w:t>3.1. Обоснованность отнесения положений проекта акта к указанной Регулирующим органом степени регулирующего воздействия:</w:t>
      </w:r>
      <w:r w:rsidRPr="00CE2B4E">
        <w:rPr>
          <w:rFonts w:ascii="Times New Roman" w:eastAsia="Times New Roman" w:hAnsi="Times New Roman" w:cs="Times New Roman"/>
        </w:rPr>
        <w:br/>
        <w:t xml:space="preserve">__________________________________________________________________________ </w:t>
      </w:r>
      <w:r w:rsidRPr="00CE2B4E">
        <w:rPr>
          <w:rFonts w:ascii="Times New Roman" w:eastAsia="Times New Roman" w:hAnsi="Times New Roman" w:cs="Times New Roman"/>
        </w:rPr>
        <w:br/>
      </w:r>
      <w:r w:rsidR="00B051F6" w:rsidRPr="00CE2B4E">
        <w:rPr>
          <w:rFonts w:ascii="Times New Roman" w:eastAsia="Times New Roman" w:hAnsi="Times New Roman" w:cs="Times New Roman"/>
        </w:rPr>
        <w:t xml:space="preserve">                                                 </w:t>
      </w:r>
      <w:r w:rsidRPr="00CE2B4E">
        <w:rPr>
          <w:rFonts w:ascii="Times New Roman" w:eastAsia="Times New Roman" w:hAnsi="Times New Roman" w:cs="Times New Roman"/>
        </w:rPr>
        <w:t>(место для текстового описания)</w:t>
      </w:r>
    </w:p>
    <w:p w:rsidR="009F39FE" w:rsidRPr="00CE2B4E" w:rsidRDefault="009F39FE" w:rsidP="009F39FE">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3.2. Иная информация о степени регулирующего воздействия проекта акта:</w:t>
      </w:r>
      <w:r w:rsidRPr="00CE2B4E">
        <w:rPr>
          <w:rFonts w:ascii="Times New Roman" w:eastAsia="Times New Roman" w:hAnsi="Times New Roman" w:cs="Times New Roman"/>
        </w:rPr>
        <w:br/>
        <w:t>____________________________________________________________________________</w:t>
      </w:r>
      <w:r w:rsidRPr="00CE2B4E">
        <w:rPr>
          <w:rFonts w:ascii="Times New Roman" w:eastAsia="Times New Roman" w:hAnsi="Times New Roman" w:cs="Times New Roman"/>
        </w:rPr>
        <w:br/>
      </w:r>
      <w:r w:rsidR="00B051F6" w:rsidRPr="00CE2B4E">
        <w:rPr>
          <w:rFonts w:ascii="Times New Roman" w:eastAsia="Times New Roman" w:hAnsi="Times New Roman" w:cs="Times New Roman"/>
        </w:rPr>
        <w:t xml:space="preserve">                                               </w:t>
      </w:r>
      <w:r w:rsidRPr="00CE2B4E">
        <w:rPr>
          <w:rFonts w:ascii="Times New Roman" w:eastAsia="Times New Roman" w:hAnsi="Times New Roman" w:cs="Times New Roman"/>
        </w:rPr>
        <w:t>(место для текстового описания)</w:t>
      </w:r>
    </w:p>
    <w:p w:rsidR="009F39FE" w:rsidRPr="00CE2B4E" w:rsidRDefault="009F39FE" w:rsidP="009F39FE">
      <w:pPr>
        <w:spacing w:before="100" w:beforeAutospacing="1" w:after="100" w:afterAutospacing="1" w:line="240" w:lineRule="auto"/>
        <w:outlineLvl w:val="3"/>
        <w:rPr>
          <w:rFonts w:ascii="Times New Roman" w:eastAsia="Times New Roman" w:hAnsi="Times New Roman" w:cs="Times New Roman"/>
          <w:bCs/>
        </w:rPr>
      </w:pPr>
      <w:r w:rsidRPr="00CE2B4E">
        <w:rPr>
          <w:rFonts w:ascii="Times New Roman" w:eastAsia="Times New Roman" w:hAnsi="Times New Roman" w:cs="Times New Roman"/>
          <w:bCs/>
        </w:rPr>
        <w:t>4. Проблема,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rsidR="009F39FE" w:rsidRPr="00CE2B4E" w:rsidRDefault="009F39FE" w:rsidP="009F39FE">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4.1. Обоснованность существования проблемы, на решение которой направлен предлагаемый способ регулирования и негативных эффектов, возникающих в связи с ее наличием:</w:t>
      </w:r>
      <w:r w:rsidRPr="00CE2B4E">
        <w:rPr>
          <w:rFonts w:ascii="Times New Roman" w:eastAsia="Times New Roman" w:hAnsi="Times New Roman" w:cs="Times New Roman"/>
        </w:rPr>
        <w:br/>
        <w:t>__________________________________________________________________________</w:t>
      </w:r>
      <w:r w:rsidRPr="00CE2B4E">
        <w:rPr>
          <w:rFonts w:ascii="Times New Roman" w:eastAsia="Times New Roman" w:hAnsi="Times New Roman" w:cs="Times New Roman"/>
        </w:rPr>
        <w:br/>
      </w:r>
      <w:r w:rsidR="003058CA" w:rsidRPr="00CE2B4E">
        <w:rPr>
          <w:rFonts w:ascii="Times New Roman" w:eastAsia="Times New Roman" w:hAnsi="Times New Roman" w:cs="Times New Roman"/>
        </w:rPr>
        <w:t xml:space="preserve">                                                  </w:t>
      </w:r>
      <w:r w:rsidRPr="00CE2B4E">
        <w:rPr>
          <w:rFonts w:ascii="Times New Roman" w:eastAsia="Times New Roman" w:hAnsi="Times New Roman" w:cs="Times New Roman"/>
        </w:rPr>
        <w:t>(место для текстового описания)</w:t>
      </w:r>
    </w:p>
    <w:p w:rsidR="009F39FE" w:rsidRPr="00CE2B4E" w:rsidRDefault="009F39FE" w:rsidP="009F39FE">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lastRenderedPageBreak/>
        <w:t>4.2. Обоснованность невозможности устранения проблемы участниками соответствующих отношений самостоятельно в рамках действующего регулирования (без дополнительного регуляторного вмешательства):</w:t>
      </w:r>
      <w:r w:rsidRPr="00CE2B4E">
        <w:rPr>
          <w:rFonts w:ascii="Times New Roman" w:eastAsia="Times New Roman" w:hAnsi="Times New Roman" w:cs="Times New Roman"/>
        </w:rPr>
        <w:br/>
        <w:t>__________________________________________________________________________</w:t>
      </w:r>
      <w:r w:rsidRPr="00CE2B4E">
        <w:rPr>
          <w:rFonts w:ascii="Times New Roman" w:eastAsia="Times New Roman" w:hAnsi="Times New Roman" w:cs="Times New Roman"/>
        </w:rPr>
        <w:br/>
      </w:r>
      <w:r w:rsidR="003058CA" w:rsidRPr="00CE2B4E">
        <w:rPr>
          <w:rFonts w:ascii="Times New Roman" w:eastAsia="Times New Roman" w:hAnsi="Times New Roman" w:cs="Times New Roman"/>
        </w:rPr>
        <w:t xml:space="preserve">                                                  </w:t>
      </w:r>
      <w:r w:rsidRPr="00CE2B4E">
        <w:rPr>
          <w:rFonts w:ascii="Times New Roman" w:eastAsia="Times New Roman" w:hAnsi="Times New Roman" w:cs="Times New Roman"/>
        </w:rPr>
        <w:t>(место для текстового описания)</w:t>
      </w:r>
      <w:r w:rsidRPr="00CE2B4E">
        <w:rPr>
          <w:rFonts w:ascii="Times New Roman" w:eastAsia="Times New Roman" w:hAnsi="Times New Roman" w:cs="Times New Roman"/>
        </w:rPr>
        <w:br/>
      </w:r>
      <w:r w:rsidRPr="00CE2B4E">
        <w:rPr>
          <w:rFonts w:ascii="Times New Roman" w:eastAsia="Times New Roman" w:hAnsi="Times New Roman" w:cs="Times New Roman"/>
        </w:rPr>
        <w:br/>
        <w:t>4.3. Иная информация о проблеме:</w:t>
      </w:r>
      <w:r w:rsidRPr="00CE2B4E">
        <w:rPr>
          <w:rFonts w:ascii="Times New Roman" w:eastAsia="Times New Roman" w:hAnsi="Times New Roman" w:cs="Times New Roman"/>
        </w:rPr>
        <w:br/>
        <w:t>__________________________________________________________________________</w:t>
      </w:r>
      <w:r w:rsidRPr="00CE2B4E">
        <w:rPr>
          <w:rFonts w:ascii="Times New Roman" w:eastAsia="Times New Roman" w:hAnsi="Times New Roman" w:cs="Times New Roman"/>
        </w:rPr>
        <w:br/>
      </w:r>
      <w:r w:rsidR="005E6E3B" w:rsidRPr="00CE2B4E">
        <w:rPr>
          <w:rFonts w:ascii="Times New Roman" w:eastAsia="Times New Roman" w:hAnsi="Times New Roman" w:cs="Times New Roman"/>
        </w:rPr>
        <w:t xml:space="preserve">      </w:t>
      </w:r>
      <w:r w:rsidRPr="00CE2B4E">
        <w:rPr>
          <w:rFonts w:ascii="Times New Roman" w:eastAsia="Times New Roman" w:hAnsi="Times New Roman" w:cs="Times New Roman"/>
        </w:rPr>
        <w:t xml:space="preserve">(в том числе информация о наличии взаимосвязанных проблем и отношений с их </w:t>
      </w:r>
      <w:r w:rsidR="005E6E3B" w:rsidRPr="00CE2B4E">
        <w:rPr>
          <w:rFonts w:ascii="Times New Roman" w:eastAsia="Times New Roman" w:hAnsi="Times New Roman" w:cs="Times New Roman"/>
        </w:rPr>
        <w:t xml:space="preserve">   </w:t>
      </w:r>
      <w:r w:rsidR="00657476" w:rsidRPr="00CE2B4E">
        <w:rPr>
          <w:rFonts w:ascii="Times New Roman" w:eastAsia="Times New Roman" w:hAnsi="Times New Roman" w:cs="Times New Roman"/>
        </w:rPr>
        <w:t xml:space="preserve">                </w:t>
      </w:r>
      <w:r w:rsidRPr="00CE2B4E">
        <w:rPr>
          <w:rFonts w:ascii="Times New Roman" w:eastAsia="Times New Roman" w:hAnsi="Times New Roman" w:cs="Times New Roman"/>
        </w:rPr>
        <w:t>характеристикой, уровне развития технологий в данной области, инвестиционной и инновационной деятельности участников отношений)</w:t>
      </w:r>
    </w:p>
    <w:p w:rsidR="009F39FE" w:rsidRPr="00CE2B4E" w:rsidRDefault="009F39FE" w:rsidP="009F39FE">
      <w:pPr>
        <w:spacing w:before="100" w:beforeAutospacing="1" w:after="100" w:afterAutospacing="1" w:line="240" w:lineRule="auto"/>
        <w:outlineLvl w:val="3"/>
        <w:rPr>
          <w:rFonts w:ascii="Times New Roman" w:eastAsia="Times New Roman" w:hAnsi="Times New Roman" w:cs="Times New Roman"/>
          <w:bCs/>
        </w:rPr>
      </w:pPr>
      <w:r w:rsidRPr="00CE2B4E">
        <w:rPr>
          <w:rFonts w:ascii="Times New Roman" w:eastAsia="Times New Roman" w:hAnsi="Times New Roman" w:cs="Times New Roman"/>
          <w:bCs/>
        </w:rPr>
        <w:t>5. Анализ внутрироссийского и международного опыта установления обязательных требований в соответствующих сферах деятельности</w:t>
      </w:r>
    </w:p>
    <w:p w:rsidR="009F39FE" w:rsidRPr="00CE2B4E" w:rsidRDefault="009F39FE" w:rsidP="009F39FE">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br/>
        <w:t xml:space="preserve">5.1. Обоснованность и полнота анализа опыта решения </w:t>
      </w:r>
      <w:proofErr w:type="gramStart"/>
      <w:r w:rsidRPr="00CE2B4E">
        <w:rPr>
          <w:rFonts w:ascii="Times New Roman" w:eastAsia="Times New Roman" w:hAnsi="Times New Roman" w:cs="Times New Roman"/>
        </w:rPr>
        <w:t>аналогичных проблем</w:t>
      </w:r>
      <w:proofErr w:type="gramEnd"/>
      <w:r w:rsidRPr="00CE2B4E">
        <w:rPr>
          <w:rFonts w:ascii="Times New Roman" w:eastAsia="Times New Roman" w:hAnsi="Times New Roman" w:cs="Times New Roman"/>
        </w:rPr>
        <w:t xml:space="preserve"> на территории Российской Федерации:</w:t>
      </w:r>
      <w:r w:rsidRPr="00CE2B4E">
        <w:rPr>
          <w:rFonts w:ascii="Times New Roman" w:eastAsia="Times New Roman" w:hAnsi="Times New Roman" w:cs="Times New Roman"/>
        </w:rPr>
        <w:br/>
        <w:t>__________________________________________________________________________</w:t>
      </w:r>
      <w:r w:rsidRPr="00CE2B4E">
        <w:rPr>
          <w:rFonts w:ascii="Times New Roman" w:eastAsia="Times New Roman" w:hAnsi="Times New Roman" w:cs="Times New Roman"/>
        </w:rPr>
        <w:br/>
      </w:r>
      <w:r w:rsidR="00657476" w:rsidRPr="00CE2B4E">
        <w:rPr>
          <w:rFonts w:ascii="Times New Roman" w:eastAsia="Times New Roman" w:hAnsi="Times New Roman" w:cs="Times New Roman"/>
        </w:rPr>
        <w:t xml:space="preserve">                                                 </w:t>
      </w:r>
      <w:r w:rsidRPr="00CE2B4E">
        <w:rPr>
          <w:rFonts w:ascii="Times New Roman" w:eastAsia="Times New Roman" w:hAnsi="Times New Roman" w:cs="Times New Roman"/>
        </w:rPr>
        <w:t>(место для текстового описания)</w:t>
      </w:r>
      <w:r w:rsidRPr="00CE2B4E">
        <w:rPr>
          <w:rFonts w:ascii="Times New Roman" w:eastAsia="Times New Roman" w:hAnsi="Times New Roman" w:cs="Times New Roman"/>
        </w:rPr>
        <w:br/>
      </w:r>
      <w:r w:rsidRPr="00CE2B4E">
        <w:rPr>
          <w:rFonts w:ascii="Times New Roman" w:eastAsia="Times New Roman" w:hAnsi="Times New Roman" w:cs="Times New Roman"/>
        </w:rPr>
        <w:br/>
        <w:t>5.2. Обоснованность и полнота анализа международного опыта:</w:t>
      </w:r>
    </w:p>
    <w:p w:rsidR="009F39FE" w:rsidRPr="00CE2B4E" w:rsidRDefault="009F39FE" w:rsidP="009F39FE">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__________________________________________________________________________</w:t>
      </w:r>
      <w:r w:rsidRPr="00CE2B4E">
        <w:rPr>
          <w:rFonts w:ascii="Times New Roman" w:eastAsia="Times New Roman" w:hAnsi="Times New Roman" w:cs="Times New Roman"/>
        </w:rPr>
        <w:br/>
      </w:r>
      <w:r w:rsidR="00F96E66" w:rsidRPr="00CE2B4E">
        <w:rPr>
          <w:rFonts w:ascii="Times New Roman" w:eastAsia="Times New Roman" w:hAnsi="Times New Roman" w:cs="Times New Roman"/>
        </w:rPr>
        <w:t xml:space="preserve">                                                  </w:t>
      </w:r>
      <w:r w:rsidRPr="00CE2B4E">
        <w:rPr>
          <w:rFonts w:ascii="Times New Roman" w:eastAsia="Times New Roman" w:hAnsi="Times New Roman" w:cs="Times New Roman"/>
        </w:rPr>
        <w:t>(место для текстового описания)</w:t>
      </w:r>
    </w:p>
    <w:p w:rsidR="009F39FE" w:rsidRPr="00CE2B4E" w:rsidRDefault="009F39FE" w:rsidP="00A6515E">
      <w:pPr>
        <w:spacing w:before="100" w:beforeAutospacing="1" w:after="100" w:afterAutospacing="1" w:line="240" w:lineRule="auto"/>
        <w:jc w:val="both"/>
        <w:outlineLvl w:val="3"/>
        <w:rPr>
          <w:rFonts w:ascii="Times New Roman" w:eastAsia="Times New Roman" w:hAnsi="Times New Roman" w:cs="Times New Roman"/>
          <w:bCs/>
        </w:rPr>
      </w:pPr>
      <w:r w:rsidRPr="00CE2B4E">
        <w:rPr>
          <w:rFonts w:ascii="Times New Roman" w:eastAsia="Times New Roman" w:hAnsi="Times New Roman" w:cs="Times New Roman"/>
          <w:bCs/>
        </w:rPr>
        <w:t>6. Обоснованность целей предлагаемого регулирования и их соответствия принципам правового регулирования, а также стратегическим и программным докумен</w:t>
      </w:r>
      <w:r w:rsidR="005C3951" w:rsidRPr="00CE2B4E">
        <w:rPr>
          <w:rFonts w:ascii="Times New Roman" w:eastAsia="Times New Roman" w:hAnsi="Times New Roman" w:cs="Times New Roman"/>
          <w:bCs/>
        </w:rPr>
        <w:t xml:space="preserve">там </w:t>
      </w:r>
      <w:r w:rsidR="00A6515E">
        <w:rPr>
          <w:rFonts w:ascii="Times New Roman" w:eastAsia="Times New Roman" w:hAnsi="Times New Roman" w:cs="Times New Roman"/>
          <w:bCs/>
        </w:rPr>
        <w:t>Администрации Сусуманского муниципального округа Магаданской области</w:t>
      </w:r>
    </w:p>
    <w:p w:rsidR="009F39FE" w:rsidRPr="00CE2B4E" w:rsidRDefault="009F39FE" w:rsidP="009F39FE">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br/>
        <w:t>6.1. Достаточность оснований для разработки проекта акта:</w:t>
      </w:r>
    </w:p>
    <w:p w:rsidR="009F39FE" w:rsidRPr="00CE2B4E" w:rsidRDefault="009F39FE" w:rsidP="00A6515E">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 xml:space="preserve">__________________________________________________________________________ </w:t>
      </w:r>
      <w:r w:rsidRPr="00CE2B4E">
        <w:rPr>
          <w:rFonts w:ascii="Times New Roman" w:eastAsia="Times New Roman" w:hAnsi="Times New Roman" w:cs="Times New Roman"/>
        </w:rPr>
        <w:br/>
      </w:r>
      <w:r w:rsidR="005C3951" w:rsidRPr="00CE2B4E">
        <w:rPr>
          <w:rFonts w:ascii="Times New Roman" w:eastAsia="Times New Roman" w:hAnsi="Times New Roman" w:cs="Times New Roman"/>
        </w:rPr>
        <w:t xml:space="preserve">                                                       </w:t>
      </w:r>
      <w:r w:rsidRPr="00CE2B4E">
        <w:rPr>
          <w:rFonts w:ascii="Times New Roman" w:eastAsia="Times New Roman" w:hAnsi="Times New Roman" w:cs="Times New Roman"/>
        </w:rPr>
        <w:t>(место для текстового описания)</w:t>
      </w:r>
      <w:r w:rsidRPr="00CE2B4E">
        <w:rPr>
          <w:rFonts w:ascii="Times New Roman" w:eastAsia="Times New Roman" w:hAnsi="Times New Roman" w:cs="Times New Roman"/>
        </w:rPr>
        <w:br/>
      </w:r>
      <w:r w:rsidRPr="00CE2B4E">
        <w:rPr>
          <w:rFonts w:ascii="Times New Roman" w:eastAsia="Times New Roman" w:hAnsi="Times New Roman" w:cs="Times New Roman"/>
        </w:rPr>
        <w:br/>
        <w:t>6.2. Обоснованность целей предлагаемого регулирования, их соотношение с проблемой:</w:t>
      </w:r>
      <w:r w:rsidRPr="00CE2B4E">
        <w:rPr>
          <w:rFonts w:ascii="Times New Roman" w:eastAsia="Times New Roman" w:hAnsi="Times New Roman" w:cs="Times New Roman"/>
        </w:rPr>
        <w:br/>
        <w:t xml:space="preserve">__________________________________________________________________________ </w:t>
      </w:r>
      <w:r w:rsidRPr="00CE2B4E">
        <w:rPr>
          <w:rFonts w:ascii="Times New Roman" w:eastAsia="Times New Roman" w:hAnsi="Times New Roman" w:cs="Times New Roman"/>
        </w:rPr>
        <w:br/>
      </w:r>
      <w:r w:rsidR="005C3951" w:rsidRPr="00CE2B4E">
        <w:rPr>
          <w:rFonts w:ascii="Times New Roman" w:eastAsia="Times New Roman" w:hAnsi="Times New Roman" w:cs="Times New Roman"/>
        </w:rPr>
        <w:t xml:space="preserve">                                                      </w:t>
      </w:r>
      <w:r w:rsidRPr="00CE2B4E">
        <w:rPr>
          <w:rFonts w:ascii="Times New Roman" w:eastAsia="Times New Roman" w:hAnsi="Times New Roman" w:cs="Times New Roman"/>
        </w:rPr>
        <w:t>(место для текстового описания)</w:t>
      </w:r>
      <w:r w:rsidRPr="00CE2B4E">
        <w:rPr>
          <w:rFonts w:ascii="Times New Roman" w:eastAsia="Times New Roman" w:hAnsi="Times New Roman" w:cs="Times New Roman"/>
        </w:rPr>
        <w:br/>
      </w:r>
      <w:r w:rsidRPr="00CE2B4E">
        <w:rPr>
          <w:rFonts w:ascii="Times New Roman" w:eastAsia="Times New Roman" w:hAnsi="Times New Roman" w:cs="Times New Roman"/>
        </w:rPr>
        <w:br/>
        <w:t>6.3. Обоснованность сроков достижения целей предлагаемого регулирования</w:t>
      </w:r>
      <w:r w:rsidRPr="00CE2B4E">
        <w:rPr>
          <w:rFonts w:ascii="Times New Roman" w:eastAsia="Times New Roman" w:hAnsi="Times New Roman" w:cs="Times New Roman"/>
        </w:rPr>
        <w:br/>
      </w:r>
      <w:r w:rsidRPr="00CE2B4E">
        <w:rPr>
          <w:rFonts w:ascii="Times New Roman" w:eastAsia="Times New Roman" w:hAnsi="Times New Roman" w:cs="Times New Roman"/>
        </w:rPr>
        <w:br/>
        <w:t xml:space="preserve">__________________________________________________________________________ </w:t>
      </w:r>
      <w:r w:rsidRPr="00CE2B4E">
        <w:rPr>
          <w:rFonts w:ascii="Times New Roman" w:eastAsia="Times New Roman" w:hAnsi="Times New Roman" w:cs="Times New Roman"/>
        </w:rPr>
        <w:br/>
      </w:r>
      <w:r w:rsidR="005C3951" w:rsidRPr="00CE2B4E">
        <w:rPr>
          <w:rFonts w:ascii="Times New Roman" w:eastAsia="Times New Roman" w:hAnsi="Times New Roman" w:cs="Times New Roman"/>
        </w:rPr>
        <w:t xml:space="preserve">           </w:t>
      </w:r>
      <w:r w:rsidR="00A6515E">
        <w:rPr>
          <w:rFonts w:ascii="Times New Roman" w:eastAsia="Times New Roman" w:hAnsi="Times New Roman" w:cs="Times New Roman"/>
        </w:rPr>
        <w:t xml:space="preserve">     </w:t>
      </w:r>
      <w:r w:rsidR="005C3951" w:rsidRPr="00CE2B4E">
        <w:rPr>
          <w:rFonts w:ascii="Times New Roman" w:eastAsia="Times New Roman" w:hAnsi="Times New Roman" w:cs="Times New Roman"/>
        </w:rPr>
        <w:t xml:space="preserve">    </w:t>
      </w:r>
      <w:r w:rsidRPr="00CE2B4E">
        <w:rPr>
          <w:rFonts w:ascii="Times New Roman" w:eastAsia="Times New Roman" w:hAnsi="Times New Roman" w:cs="Times New Roman"/>
        </w:rPr>
        <w:t>(место для текстового описания; если достигаются в разное время, указать)</w:t>
      </w:r>
    </w:p>
    <w:p w:rsidR="009F39FE" w:rsidRPr="00CE2B4E" w:rsidRDefault="009F39FE" w:rsidP="009F39FE">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 xml:space="preserve">6.4. Иные комментарии о целях предлагаемого </w:t>
      </w:r>
      <w:r w:rsidR="00A6515E">
        <w:rPr>
          <w:rFonts w:ascii="Times New Roman" w:eastAsia="Times New Roman" w:hAnsi="Times New Roman" w:cs="Times New Roman"/>
        </w:rPr>
        <w:t xml:space="preserve"> </w:t>
      </w:r>
      <w:r w:rsidRPr="00CE2B4E">
        <w:rPr>
          <w:rFonts w:ascii="Times New Roman" w:eastAsia="Times New Roman" w:hAnsi="Times New Roman" w:cs="Times New Roman"/>
        </w:rPr>
        <w:t>регулирования:</w:t>
      </w:r>
    </w:p>
    <w:p w:rsidR="009F39FE" w:rsidRPr="00CE2B4E" w:rsidRDefault="009F39FE" w:rsidP="009F39FE">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________________________________________________________________________</w:t>
      </w:r>
      <w:r w:rsidRPr="00CE2B4E">
        <w:rPr>
          <w:rFonts w:ascii="Times New Roman" w:eastAsia="Times New Roman" w:hAnsi="Times New Roman" w:cs="Times New Roman"/>
        </w:rPr>
        <w:br/>
      </w:r>
      <w:r w:rsidR="005C3951" w:rsidRPr="00CE2B4E">
        <w:rPr>
          <w:rFonts w:ascii="Times New Roman" w:eastAsia="Times New Roman" w:hAnsi="Times New Roman" w:cs="Times New Roman"/>
        </w:rPr>
        <w:t xml:space="preserve">                                                 </w:t>
      </w:r>
      <w:r w:rsidRPr="00CE2B4E">
        <w:rPr>
          <w:rFonts w:ascii="Times New Roman" w:eastAsia="Times New Roman" w:hAnsi="Times New Roman" w:cs="Times New Roman"/>
        </w:rPr>
        <w:t>(место для текстового описания)</w:t>
      </w:r>
    </w:p>
    <w:p w:rsidR="009F39FE" w:rsidRPr="00CE2B4E" w:rsidRDefault="009F39FE" w:rsidP="00A6515E">
      <w:pPr>
        <w:spacing w:before="100" w:beforeAutospacing="1" w:after="100" w:afterAutospacing="1" w:line="240" w:lineRule="auto"/>
        <w:outlineLvl w:val="3"/>
        <w:rPr>
          <w:rFonts w:ascii="Times New Roman" w:eastAsia="Times New Roman" w:hAnsi="Times New Roman" w:cs="Times New Roman"/>
          <w:bCs/>
        </w:rPr>
      </w:pPr>
      <w:r w:rsidRPr="00CE2B4E">
        <w:rPr>
          <w:rFonts w:ascii="Times New Roman" w:eastAsia="Times New Roman" w:hAnsi="Times New Roman" w:cs="Times New Roman"/>
          <w:bCs/>
        </w:rPr>
        <w:t>7. Анализ предлагаемого регулирования и иных возможных способов решения проблемы</w:t>
      </w:r>
    </w:p>
    <w:p w:rsidR="009F39FE" w:rsidRPr="00CE2B4E" w:rsidRDefault="009F39FE" w:rsidP="009F39FE">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 xml:space="preserve">7.1. Соответствие описания предлагаемого способа решения проблемы и </w:t>
      </w:r>
      <w:proofErr w:type="gramStart"/>
      <w:r w:rsidRPr="00CE2B4E">
        <w:rPr>
          <w:rFonts w:ascii="Times New Roman" w:eastAsia="Times New Roman" w:hAnsi="Times New Roman" w:cs="Times New Roman"/>
        </w:rPr>
        <w:t>преодоления</w:t>
      </w:r>
      <w:proofErr w:type="gramEnd"/>
      <w:r w:rsidRPr="00CE2B4E">
        <w:rPr>
          <w:rFonts w:ascii="Times New Roman" w:eastAsia="Times New Roman" w:hAnsi="Times New Roman" w:cs="Times New Roman"/>
        </w:rPr>
        <w:t xml:space="preserve"> связанных с ней негативных эффектов тексту проекта акта:</w:t>
      </w:r>
    </w:p>
    <w:p w:rsidR="009F39FE" w:rsidRPr="00CE2B4E" w:rsidRDefault="009F39FE" w:rsidP="009F39FE">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lastRenderedPageBreak/>
        <w:t>_________________________________________________________________________</w:t>
      </w:r>
      <w:r w:rsidRPr="00CE2B4E">
        <w:rPr>
          <w:rFonts w:ascii="Times New Roman" w:eastAsia="Times New Roman" w:hAnsi="Times New Roman" w:cs="Times New Roman"/>
        </w:rPr>
        <w:br/>
      </w:r>
      <w:r w:rsidR="005C3951" w:rsidRPr="00CE2B4E">
        <w:rPr>
          <w:rFonts w:ascii="Times New Roman" w:eastAsia="Times New Roman" w:hAnsi="Times New Roman" w:cs="Times New Roman"/>
        </w:rPr>
        <w:t xml:space="preserve">                                             </w:t>
      </w:r>
      <w:r w:rsidRPr="00CE2B4E">
        <w:rPr>
          <w:rFonts w:ascii="Times New Roman" w:eastAsia="Times New Roman" w:hAnsi="Times New Roman" w:cs="Times New Roman"/>
        </w:rPr>
        <w:t>(место для текстового описания)</w:t>
      </w:r>
      <w:r w:rsidRPr="00CE2B4E">
        <w:rPr>
          <w:rFonts w:ascii="Times New Roman" w:eastAsia="Times New Roman" w:hAnsi="Times New Roman" w:cs="Times New Roman"/>
        </w:rPr>
        <w:br/>
      </w:r>
      <w:r w:rsidRPr="00CE2B4E">
        <w:rPr>
          <w:rFonts w:ascii="Times New Roman" w:eastAsia="Times New Roman" w:hAnsi="Times New Roman" w:cs="Times New Roman"/>
        </w:rPr>
        <w:br/>
        <w:t>7.2. Достаточность рассмотрения иных способов решения проблемы и обоснования того, каким образом указанными способами могла бы быть решена проблема:</w:t>
      </w:r>
      <w:r w:rsidRPr="00CE2B4E">
        <w:rPr>
          <w:rFonts w:ascii="Times New Roman" w:eastAsia="Times New Roman" w:hAnsi="Times New Roman" w:cs="Times New Roman"/>
        </w:rPr>
        <w:br/>
        <w:t>__________________________________________________________________________</w:t>
      </w:r>
      <w:r w:rsidRPr="00CE2B4E">
        <w:rPr>
          <w:rFonts w:ascii="Times New Roman" w:eastAsia="Times New Roman" w:hAnsi="Times New Roman" w:cs="Times New Roman"/>
        </w:rPr>
        <w:br/>
      </w:r>
      <w:r w:rsidR="005C3951" w:rsidRPr="00CE2B4E">
        <w:rPr>
          <w:rFonts w:ascii="Times New Roman" w:eastAsia="Times New Roman" w:hAnsi="Times New Roman" w:cs="Times New Roman"/>
        </w:rPr>
        <w:t xml:space="preserve">                                       </w:t>
      </w:r>
      <w:r w:rsidR="00A6515E">
        <w:rPr>
          <w:rFonts w:ascii="Times New Roman" w:eastAsia="Times New Roman" w:hAnsi="Times New Roman" w:cs="Times New Roman"/>
        </w:rPr>
        <w:t xml:space="preserve">    </w:t>
      </w:r>
      <w:r w:rsidR="005C3951" w:rsidRPr="00CE2B4E">
        <w:rPr>
          <w:rFonts w:ascii="Times New Roman" w:eastAsia="Times New Roman" w:hAnsi="Times New Roman" w:cs="Times New Roman"/>
        </w:rPr>
        <w:t xml:space="preserve">  </w:t>
      </w:r>
      <w:r w:rsidRPr="00CE2B4E">
        <w:rPr>
          <w:rFonts w:ascii="Times New Roman" w:eastAsia="Times New Roman" w:hAnsi="Times New Roman" w:cs="Times New Roman"/>
        </w:rPr>
        <w:t>(место для текстового описания)</w:t>
      </w:r>
      <w:r w:rsidRPr="00CE2B4E">
        <w:rPr>
          <w:rFonts w:ascii="Times New Roman" w:eastAsia="Times New Roman" w:hAnsi="Times New Roman" w:cs="Times New Roman"/>
        </w:rPr>
        <w:br/>
      </w:r>
      <w:r w:rsidRPr="00CE2B4E">
        <w:rPr>
          <w:rFonts w:ascii="Times New Roman" w:eastAsia="Times New Roman" w:hAnsi="Times New Roman" w:cs="Times New Roman"/>
        </w:rPr>
        <w:br/>
        <w:t>7.3. Обоснованность выбора предлагаемого способа решения проблемы:</w:t>
      </w:r>
      <w:r w:rsidRPr="00CE2B4E">
        <w:rPr>
          <w:rFonts w:ascii="Times New Roman" w:eastAsia="Times New Roman" w:hAnsi="Times New Roman" w:cs="Times New Roman"/>
        </w:rPr>
        <w:br/>
        <w:t>__________________________________________________________________________</w:t>
      </w:r>
      <w:r w:rsidRPr="00CE2B4E">
        <w:rPr>
          <w:rFonts w:ascii="Times New Roman" w:eastAsia="Times New Roman" w:hAnsi="Times New Roman" w:cs="Times New Roman"/>
        </w:rPr>
        <w:br/>
      </w:r>
      <w:r w:rsidR="005C3951" w:rsidRPr="00CE2B4E">
        <w:rPr>
          <w:rFonts w:ascii="Times New Roman" w:eastAsia="Times New Roman" w:hAnsi="Times New Roman" w:cs="Times New Roman"/>
        </w:rPr>
        <w:t xml:space="preserve">                                         </w:t>
      </w:r>
      <w:r w:rsidRPr="00CE2B4E">
        <w:rPr>
          <w:rFonts w:ascii="Times New Roman" w:eastAsia="Times New Roman" w:hAnsi="Times New Roman" w:cs="Times New Roman"/>
        </w:rPr>
        <w:t>(место для текстового описания)</w:t>
      </w:r>
      <w:r w:rsidRPr="00CE2B4E">
        <w:rPr>
          <w:rFonts w:ascii="Times New Roman" w:eastAsia="Times New Roman" w:hAnsi="Times New Roman" w:cs="Times New Roman"/>
        </w:rPr>
        <w:br/>
      </w:r>
      <w:r w:rsidRPr="00CE2B4E">
        <w:rPr>
          <w:rFonts w:ascii="Times New Roman" w:eastAsia="Times New Roman" w:hAnsi="Times New Roman" w:cs="Times New Roman"/>
        </w:rPr>
        <w:br/>
        <w:t>7.4. Иные комментарии о предлагаемом способе решения проблемы:</w:t>
      </w:r>
      <w:r w:rsidRPr="00CE2B4E">
        <w:rPr>
          <w:rFonts w:ascii="Times New Roman" w:eastAsia="Times New Roman" w:hAnsi="Times New Roman" w:cs="Times New Roman"/>
        </w:rPr>
        <w:br/>
        <w:t>__________________________________________________________________________</w:t>
      </w:r>
      <w:r w:rsidRPr="00CE2B4E">
        <w:rPr>
          <w:rFonts w:ascii="Times New Roman" w:eastAsia="Times New Roman" w:hAnsi="Times New Roman" w:cs="Times New Roman"/>
        </w:rPr>
        <w:br/>
      </w:r>
      <w:r w:rsidR="005C3951" w:rsidRPr="00CE2B4E">
        <w:rPr>
          <w:rFonts w:ascii="Times New Roman" w:eastAsia="Times New Roman" w:hAnsi="Times New Roman" w:cs="Times New Roman"/>
        </w:rPr>
        <w:t xml:space="preserve">                                            </w:t>
      </w:r>
      <w:r w:rsidRPr="00CE2B4E">
        <w:rPr>
          <w:rFonts w:ascii="Times New Roman" w:eastAsia="Times New Roman" w:hAnsi="Times New Roman" w:cs="Times New Roman"/>
        </w:rPr>
        <w:t>(место для текстового описания)</w:t>
      </w:r>
    </w:p>
    <w:p w:rsidR="009F39FE" w:rsidRPr="00CE2B4E" w:rsidRDefault="009F39FE" w:rsidP="00A6515E">
      <w:pPr>
        <w:spacing w:before="100" w:beforeAutospacing="1" w:after="100" w:afterAutospacing="1" w:line="240" w:lineRule="auto"/>
        <w:outlineLvl w:val="3"/>
        <w:rPr>
          <w:rFonts w:ascii="Times New Roman" w:eastAsia="Times New Roman" w:hAnsi="Times New Roman" w:cs="Times New Roman"/>
          <w:bCs/>
        </w:rPr>
      </w:pPr>
      <w:r w:rsidRPr="00CE2B4E">
        <w:rPr>
          <w:rFonts w:ascii="Times New Roman" w:eastAsia="Times New Roman" w:hAnsi="Times New Roman" w:cs="Times New Roman"/>
          <w:bCs/>
        </w:rPr>
        <w:t>8. Анализ основных групп участников отношений, интересы которых будут затронуты предлагаемым правовым регулированием, оценка их ожидаемых дополнительных расходов и доходов</w:t>
      </w:r>
    </w:p>
    <w:p w:rsidR="009F39FE" w:rsidRPr="00CE2B4E" w:rsidRDefault="009F39FE" w:rsidP="009F39FE">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br/>
        <w:t>8.1. Обоснованность определения групп участников отношений, интересы которых будут затронуты предлагаемым правовым регулированием, и их количества:</w:t>
      </w:r>
    </w:p>
    <w:p w:rsidR="009F39FE" w:rsidRPr="00CE2B4E" w:rsidRDefault="009F39FE" w:rsidP="009F39FE">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_________________________________________________________________________</w:t>
      </w:r>
      <w:r w:rsidRPr="00CE2B4E">
        <w:rPr>
          <w:rFonts w:ascii="Times New Roman" w:eastAsia="Times New Roman" w:hAnsi="Times New Roman" w:cs="Times New Roman"/>
        </w:rPr>
        <w:br/>
      </w:r>
      <w:r w:rsidR="00CD4F9B" w:rsidRPr="00CE2B4E">
        <w:rPr>
          <w:rFonts w:ascii="Times New Roman" w:eastAsia="Times New Roman" w:hAnsi="Times New Roman" w:cs="Times New Roman"/>
        </w:rPr>
        <w:t xml:space="preserve">                                               </w:t>
      </w:r>
      <w:r w:rsidRPr="00CE2B4E">
        <w:rPr>
          <w:rFonts w:ascii="Times New Roman" w:eastAsia="Times New Roman" w:hAnsi="Times New Roman" w:cs="Times New Roman"/>
        </w:rPr>
        <w:t>(место для текстового описания)</w:t>
      </w:r>
      <w:r w:rsidRPr="00CE2B4E">
        <w:rPr>
          <w:rFonts w:ascii="Times New Roman" w:eastAsia="Times New Roman" w:hAnsi="Times New Roman" w:cs="Times New Roman"/>
        </w:rPr>
        <w:br/>
        <w:t>8.2. Оценка новых или изменения содержания существующих обязанностей и ограничений участников отношений, интересы которых будут затронуты предлагаемым правовым регулированием:</w:t>
      </w:r>
      <w:r w:rsidRPr="00CE2B4E">
        <w:rPr>
          <w:rFonts w:ascii="Times New Roman" w:eastAsia="Times New Roman" w:hAnsi="Times New Roman" w:cs="Times New Roman"/>
        </w:rPr>
        <w:br/>
        <w:t xml:space="preserve">__________________________________________________________________________ </w:t>
      </w:r>
      <w:r w:rsidRPr="00CE2B4E">
        <w:rPr>
          <w:rFonts w:ascii="Times New Roman" w:eastAsia="Times New Roman" w:hAnsi="Times New Roman" w:cs="Times New Roman"/>
        </w:rPr>
        <w:br/>
      </w:r>
      <w:r w:rsidR="001D5158" w:rsidRPr="00CE2B4E">
        <w:rPr>
          <w:rFonts w:ascii="Times New Roman" w:eastAsia="Times New Roman" w:hAnsi="Times New Roman" w:cs="Times New Roman"/>
        </w:rPr>
        <w:t xml:space="preserve">                                               </w:t>
      </w:r>
      <w:r w:rsidRPr="00CE2B4E">
        <w:rPr>
          <w:rFonts w:ascii="Times New Roman" w:eastAsia="Times New Roman" w:hAnsi="Times New Roman" w:cs="Times New Roman"/>
        </w:rPr>
        <w:t>(место для текстового описания)</w:t>
      </w:r>
      <w:r w:rsidRPr="00CE2B4E">
        <w:rPr>
          <w:rFonts w:ascii="Times New Roman" w:eastAsia="Times New Roman" w:hAnsi="Times New Roman" w:cs="Times New Roman"/>
        </w:rPr>
        <w:br/>
        <w:t>8.3. Оценка ожидаемых дополнительных расходов и доходов участников отношений в результате введения предлагаемого регулирования:</w:t>
      </w:r>
      <w:r w:rsidRPr="00CE2B4E">
        <w:rPr>
          <w:rFonts w:ascii="Times New Roman" w:eastAsia="Times New Roman" w:hAnsi="Times New Roman" w:cs="Times New Roman"/>
        </w:rPr>
        <w:br/>
        <w:t>__________________________________________________________________________</w:t>
      </w:r>
      <w:r w:rsidRPr="00CE2B4E">
        <w:rPr>
          <w:rFonts w:ascii="Times New Roman" w:eastAsia="Times New Roman" w:hAnsi="Times New Roman" w:cs="Times New Roman"/>
        </w:rPr>
        <w:br/>
      </w:r>
      <w:r w:rsidR="001D5158" w:rsidRPr="00CE2B4E">
        <w:rPr>
          <w:rFonts w:ascii="Times New Roman" w:eastAsia="Times New Roman" w:hAnsi="Times New Roman" w:cs="Times New Roman"/>
        </w:rPr>
        <w:t xml:space="preserve">                                              </w:t>
      </w:r>
      <w:r w:rsidRPr="00CE2B4E">
        <w:rPr>
          <w:rFonts w:ascii="Times New Roman" w:eastAsia="Times New Roman" w:hAnsi="Times New Roman" w:cs="Times New Roman"/>
        </w:rPr>
        <w:t>(место для текстового описания)</w:t>
      </w:r>
    </w:p>
    <w:p w:rsidR="009F39FE" w:rsidRPr="00CE2B4E" w:rsidRDefault="009F39FE" w:rsidP="00A6515E">
      <w:pPr>
        <w:spacing w:before="100" w:beforeAutospacing="1" w:after="100" w:afterAutospacing="1" w:line="240" w:lineRule="auto"/>
        <w:outlineLvl w:val="3"/>
        <w:rPr>
          <w:rFonts w:ascii="Times New Roman" w:eastAsia="Times New Roman" w:hAnsi="Times New Roman" w:cs="Times New Roman"/>
          <w:bCs/>
        </w:rPr>
      </w:pPr>
      <w:r w:rsidRPr="00CE2B4E">
        <w:rPr>
          <w:rFonts w:ascii="Times New Roman" w:eastAsia="Times New Roman" w:hAnsi="Times New Roman" w:cs="Times New Roman"/>
          <w:bCs/>
        </w:rPr>
        <w:t>9. Анализ новых, изменяемых и отменяемых функций, полномочий, обязанностей и прав отраслевых (функциональных) или органов местного самоуправления, а также оценка расходов и возможных поступлений бюдж</w:t>
      </w:r>
      <w:r w:rsidR="001D5158" w:rsidRPr="00CE2B4E">
        <w:rPr>
          <w:rFonts w:ascii="Times New Roman" w:eastAsia="Times New Roman" w:hAnsi="Times New Roman" w:cs="Times New Roman"/>
          <w:bCs/>
        </w:rPr>
        <w:t xml:space="preserve">ета </w:t>
      </w:r>
      <w:r w:rsidR="00A6515E">
        <w:rPr>
          <w:rFonts w:ascii="Times New Roman" w:eastAsia="Times New Roman" w:hAnsi="Times New Roman" w:cs="Times New Roman"/>
          <w:bCs/>
        </w:rPr>
        <w:t>МО</w:t>
      </w:r>
      <w:r w:rsidR="001D5158" w:rsidRPr="00CE2B4E">
        <w:rPr>
          <w:rFonts w:ascii="Times New Roman" w:eastAsia="Times New Roman" w:hAnsi="Times New Roman" w:cs="Times New Roman"/>
          <w:bCs/>
        </w:rPr>
        <w:t xml:space="preserve"> «</w:t>
      </w:r>
      <w:r w:rsidRPr="00CE2B4E">
        <w:rPr>
          <w:rFonts w:ascii="Times New Roman" w:eastAsia="Times New Roman" w:hAnsi="Times New Roman" w:cs="Times New Roman"/>
          <w:bCs/>
        </w:rPr>
        <w:t xml:space="preserve">Сусуманский </w:t>
      </w:r>
      <w:r w:rsidR="00A6515E">
        <w:rPr>
          <w:rFonts w:ascii="Times New Roman" w:eastAsia="Times New Roman" w:hAnsi="Times New Roman" w:cs="Times New Roman"/>
          <w:bCs/>
        </w:rPr>
        <w:t>муниципальный</w:t>
      </w:r>
      <w:r w:rsidRPr="00CE2B4E">
        <w:rPr>
          <w:rFonts w:ascii="Times New Roman" w:eastAsia="Times New Roman" w:hAnsi="Times New Roman" w:cs="Times New Roman"/>
          <w:bCs/>
        </w:rPr>
        <w:t xml:space="preserve"> округ</w:t>
      </w:r>
      <w:r w:rsidR="00A6515E">
        <w:rPr>
          <w:rFonts w:ascii="Times New Roman" w:eastAsia="Times New Roman" w:hAnsi="Times New Roman" w:cs="Times New Roman"/>
          <w:bCs/>
        </w:rPr>
        <w:t xml:space="preserve"> Магаданской области</w:t>
      </w:r>
      <w:r w:rsidR="001D5158" w:rsidRPr="00CE2B4E">
        <w:rPr>
          <w:rFonts w:ascii="Times New Roman" w:eastAsia="Times New Roman" w:hAnsi="Times New Roman" w:cs="Times New Roman"/>
          <w:bCs/>
        </w:rPr>
        <w:t>»</w:t>
      </w:r>
    </w:p>
    <w:p w:rsidR="009F39FE" w:rsidRPr="00CE2B4E" w:rsidRDefault="009F39FE" w:rsidP="00A6515E">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    </w:t>
      </w:r>
      <w:r w:rsidRPr="00CE2B4E">
        <w:rPr>
          <w:rFonts w:ascii="Times New Roman" w:eastAsia="Times New Roman" w:hAnsi="Times New Roman" w:cs="Times New Roman"/>
        </w:rPr>
        <w:br/>
        <w:t>9.1. Обоснованность установления новых, изменения и отмены установленных функций, полномочий, обязанностей и прав отраслевых (функциональных) или органов местного самоуправления</w:t>
      </w:r>
      <w:r w:rsidR="00A6515E">
        <w:rPr>
          <w:rFonts w:ascii="Times New Roman" w:eastAsia="Times New Roman" w:hAnsi="Times New Roman" w:cs="Times New Roman"/>
        </w:rPr>
        <w:t>, структурных подразделений А</w:t>
      </w:r>
      <w:r w:rsidR="001D5158" w:rsidRPr="00CE2B4E">
        <w:rPr>
          <w:rFonts w:ascii="Times New Roman" w:eastAsia="Times New Roman" w:hAnsi="Times New Roman" w:cs="Times New Roman"/>
        </w:rPr>
        <w:t xml:space="preserve">дминистрации Сусуманского </w:t>
      </w:r>
      <w:r w:rsidR="00A6515E">
        <w:rPr>
          <w:rFonts w:ascii="Times New Roman" w:eastAsia="Times New Roman" w:hAnsi="Times New Roman" w:cs="Times New Roman"/>
        </w:rPr>
        <w:t xml:space="preserve">муниципального </w:t>
      </w:r>
      <w:r w:rsidR="001D5158" w:rsidRPr="00CE2B4E">
        <w:rPr>
          <w:rFonts w:ascii="Times New Roman" w:eastAsia="Times New Roman" w:hAnsi="Times New Roman" w:cs="Times New Roman"/>
        </w:rPr>
        <w:t>округа</w:t>
      </w:r>
      <w:r w:rsidR="00A6515E">
        <w:rPr>
          <w:rFonts w:ascii="Times New Roman" w:eastAsia="Times New Roman" w:hAnsi="Times New Roman" w:cs="Times New Roman"/>
        </w:rPr>
        <w:t xml:space="preserve"> Магаданской области</w:t>
      </w:r>
      <w:r w:rsidRPr="00CE2B4E">
        <w:rPr>
          <w:rFonts w:ascii="Times New Roman" w:eastAsia="Times New Roman" w:hAnsi="Times New Roman" w:cs="Times New Roman"/>
        </w:rPr>
        <w:br/>
        <w:t xml:space="preserve">__________________________________________________________________________ </w:t>
      </w:r>
      <w:r w:rsidRPr="00CE2B4E">
        <w:rPr>
          <w:rFonts w:ascii="Times New Roman" w:eastAsia="Times New Roman" w:hAnsi="Times New Roman" w:cs="Times New Roman"/>
        </w:rPr>
        <w:br/>
      </w:r>
      <w:r w:rsidR="00406674">
        <w:rPr>
          <w:rFonts w:ascii="Times New Roman" w:eastAsia="Times New Roman" w:hAnsi="Times New Roman" w:cs="Times New Roman"/>
        </w:rPr>
        <w:t xml:space="preserve">                                                </w:t>
      </w:r>
      <w:r w:rsidRPr="00CE2B4E">
        <w:rPr>
          <w:rFonts w:ascii="Times New Roman" w:eastAsia="Times New Roman" w:hAnsi="Times New Roman" w:cs="Times New Roman"/>
        </w:rPr>
        <w:t>(место для текстового описания)</w:t>
      </w:r>
    </w:p>
    <w:p w:rsidR="009F39FE" w:rsidRPr="00CE2B4E" w:rsidRDefault="009F39FE" w:rsidP="009F39FE">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9.2. Обоснованность изменения трудозатрат и потребностей в иных ресурсах:</w:t>
      </w:r>
      <w:r w:rsidRPr="00CE2B4E">
        <w:rPr>
          <w:rFonts w:ascii="Times New Roman" w:eastAsia="Times New Roman" w:hAnsi="Times New Roman" w:cs="Times New Roman"/>
        </w:rPr>
        <w:br/>
        <w:t>__________________________________________________________________________</w:t>
      </w:r>
      <w:r w:rsidRPr="00CE2B4E">
        <w:rPr>
          <w:rFonts w:ascii="Times New Roman" w:eastAsia="Times New Roman" w:hAnsi="Times New Roman" w:cs="Times New Roman"/>
        </w:rPr>
        <w:br/>
      </w:r>
      <w:r w:rsidR="001D5158" w:rsidRPr="00CE2B4E">
        <w:rPr>
          <w:rFonts w:ascii="Times New Roman" w:eastAsia="Times New Roman" w:hAnsi="Times New Roman" w:cs="Times New Roman"/>
        </w:rPr>
        <w:t xml:space="preserve">                                                           </w:t>
      </w:r>
      <w:r w:rsidRPr="00CE2B4E">
        <w:rPr>
          <w:rFonts w:ascii="Times New Roman" w:eastAsia="Times New Roman" w:hAnsi="Times New Roman" w:cs="Times New Roman"/>
        </w:rPr>
        <w:t>(место для текстового описания)</w:t>
      </w:r>
      <w:r w:rsidRPr="00CE2B4E">
        <w:rPr>
          <w:rFonts w:ascii="Times New Roman" w:eastAsia="Times New Roman" w:hAnsi="Times New Roman" w:cs="Times New Roman"/>
        </w:rPr>
        <w:br/>
      </w:r>
      <w:r w:rsidRPr="00CE2B4E">
        <w:rPr>
          <w:rFonts w:ascii="Times New Roman" w:eastAsia="Times New Roman" w:hAnsi="Times New Roman" w:cs="Times New Roman"/>
        </w:rPr>
        <w:br/>
        <w:t>9.3. Обоснованность расходов и возможных поступлений бюдж</w:t>
      </w:r>
      <w:r w:rsidR="001D5158" w:rsidRPr="00CE2B4E">
        <w:rPr>
          <w:rFonts w:ascii="Times New Roman" w:eastAsia="Times New Roman" w:hAnsi="Times New Roman" w:cs="Times New Roman"/>
        </w:rPr>
        <w:t xml:space="preserve">ета </w:t>
      </w:r>
      <w:r w:rsidR="00406674">
        <w:rPr>
          <w:rFonts w:ascii="Times New Roman" w:eastAsia="Times New Roman" w:hAnsi="Times New Roman" w:cs="Times New Roman"/>
        </w:rPr>
        <w:t>МО</w:t>
      </w:r>
      <w:r w:rsidR="001D5158" w:rsidRPr="00CE2B4E">
        <w:rPr>
          <w:rFonts w:ascii="Times New Roman" w:eastAsia="Times New Roman" w:hAnsi="Times New Roman" w:cs="Times New Roman"/>
        </w:rPr>
        <w:t xml:space="preserve"> «</w:t>
      </w:r>
      <w:r w:rsidR="00406674">
        <w:rPr>
          <w:rFonts w:ascii="Times New Roman" w:eastAsia="Times New Roman" w:hAnsi="Times New Roman" w:cs="Times New Roman"/>
        </w:rPr>
        <w:t>Сусуманский муниципальный</w:t>
      </w:r>
      <w:r w:rsidRPr="00CE2B4E">
        <w:rPr>
          <w:rFonts w:ascii="Times New Roman" w:eastAsia="Times New Roman" w:hAnsi="Times New Roman" w:cs="Times New Roman"/>
        </w:rPr>
        <w:t xml:space="preserve"> округ</w:t>
      </w:r>
      <w:r w:rsidR="00406674">
        <w:rPr>
          <w:rFonts w:ascii="Times New Roman" w:eastAsia="Times New Roman" w:hAnsi="Times New Roman" w:cs="Times New Roman"/>
        </w:rPr>
        <w:t xml:space="preserve"> Магаданской области</w:t>
      </w:r>
      <w:r w:rsidR="001D5158" w:rsidRPr="00CE2B4E">
        <w:rPr>
          <w:rFonts w:ascii="Times New Roman" w:eastAsia="Times New Roman" w:hAnsi="Times New Roman" w:cs="Times New Roman"/>
        </w:rPr>
        <w:t>»</w:t>
      </w:r>
      <w:r w:rsidRPr="00CE2B4E">
        <w:rPr>
          <w:rFonts w:ascii="Times New Roman" w:eastAsia="Times New Roman" w:hAnsi="Times New Roman" w:cs="Times New Roman"/>
        </w:rPr>
        <w:t>:</w:t>
      </w:r>
      <w:r w:rsidRPr="00CE2B4E">
        <w:rPr>
          <w:rFonts w:ascii="Times New Roman" w:eastAsia="Times New Roman" w:hAnsi="Times New Roman" w:cs="Times New Roman"/>
        </w:rPr>
        <w:br/>
      </w:r>
      <w:r w:rsidRPr="00CE2B4E">
        <w:rPr>
          <w:rFonts w:ascii="Times New Roman" w:eastAsia="Times New Roman" w:hAnsi="Times New Roman" w:cs="Times New Roman"/>
        </w:rPr>
        <w:lastRenderedPageBreak/>
        <w:t>__________________________________________________________________________</w:t>
      </w:r>
      <w:r w:rsidRPr="00CE2B4E">
        <w:rPr>
          <w:rFonts w:ascii="Times New Roman" w:eastAsia="Times New Roman" w:hAnsi="Times New Roman" w:cs="Times New Roman"/>
        </w:rPr>
        <w:br/>
      </w:r>
      <w:r w:rsidR="001D5158" w:rsidRPr="00CE2B4E">
        <w:rPr>
          <w:rFonts w:ascii="Times New Roman" w:eastAsia="Times New Roman" w:hAnsi="Times New Roman" w:cs="Times New Roman"/>
        </w:rPr>
        <w:t xml:space="preserve">                                                          </w:t>
      </w:r>
      <w:r w:rsidRPr="00CE2B4E">
        <w:rPr>
          <w:rFonts w:ascii="Times New Roman" w:eastAsia="Times New Roman" w:hAnsi="Times New Roman" w:cs="Times New Roman"/>
        </w:rPr>
        <w:t>(место для текстового описания)</w:t>
      </w:r>
    </w:p>
    <w:p w:rsidR="009F39FE" w:rsidRPr="00CE2B4E" w:rsidRDefault="009F39FE" w:rsidP="00406674">
      <w:pPr>
        <w:spacing w:before="100" w:beforeAutospacing="1" w:after="100" w:afterAutospacing="1" w:line="240" w:lineRule="auto"/>
        <w:outlineLvl w:val="3"/>
        <w:rPr>
          <w:rFonts w:ascii="Times New Roman" w:eastAsia="Times New Roman" w:hAnsi="Times New Roman" w:cs="Times New Roman"/>
          <w:bCs/>
        </w:rPr>
      </w:pPr>
      <w:r w:rsidRPr="00CE2B4E">
        <w:rPr>
          <w:rFonts w:ascii="Times New Roman" w:eastAsia="Times New Roman" w:hAnsi="Times New Roman" w:cs="Times New Roman"/>
          <w:bCs/>
        </w:rPr>
        <w:t xml:space="preserve">10. Оценка рисков решения проблемы предложенным способом регулирования и рисков негативных последствий, а также методов </w:t>
      </w:r>
      <w:proofErr w:type="gramStart"/>
      <w:r w:rsidRPr="00CE2B4E">
        <w:rPr>
          <w:rFonts w:ascii="Times New Roman" w:eastAsia="Times New Roman" w:hAnsi="Times New Roman" w:cs="Times New Roman"/>
          <w:bCs/>
        </w:rPr>
        <w:t>контроля эффективности избранного способа достижения цели регулирования</w:t>
      </w:r>
      <w:proofErr w:type="gramEnd"/>
    </w:p>
    <w:p w:rsidR="009F39FE" w:rsidRPr="00CE2B4E" w:rsidRDefault="009F39FE" w:rsidP="009F39FE">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br/>
        <w:t>10.1. Обоснованность определения Регулирующим органом рисков и негативных последствий:</w:t>
      </w:r>
    </w:p>
    <w:p w:rsidR="009F39FE" w:rsidRPr="00CE2B4E" w:rsidRDefault="009F39FE" w:rsidP="009F39FE">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_________________________________________________________________________</w:t>
      </w:r>
      <w:r w:rsidRPr="00CE2B4E">
        <w:rPr>
          <w:rFonts w:ascii="Times New Roman" w:eastAsia="Times New Roman" w:hAnsi="Times New Roman" w:cs="Times New Roman"/>
        </w:rPr>
        <w:br/>
      </w:r>
      <w:r w:rsidR="000E3D28" w:rsidRPr="00CE2B4E">
        <w:rPr>
          <w:rFonts w:ascii="Times New Roman" w:eastAsia="Times New Roman" w:hAnsi="Times New Roman" w:cs="Times New Roman"/>
        </w:rPr>
        <w:t xml:space="preserve">                                                        </w:t>
      </w:r>
      <w:r w:rsidRPr="00CE2B4E">
        <w:rPr>
          <w:rFonts w:ascii="Times New Roman" w:eastAsia="Times New Roman" w:hAnsi="Times New Roman" w:cs="Times New Roman"/>
        </w:rPr>
        <w:t>(место для текстового описания)</w:t>
      </w:r>
      <w:r w:rsidRPr="00CE2B4E">
        <w:rPr>
          <w:rFonts w:ascii="Times New Roman" w:eastAsia="Times New Roman" w:hAnsi="Times New Roman" w:cs="Times New Roman"/>
        </w:rPr>
        <w:br/>
      </w:r>
      <w:r w:rsidRPr="00CE2B4E">
        <w:rPr>
          <w:rFonts w:ascii="Times New Roman" w:eastAsia="Times New Roman" w:hAnsi="Times New Roman" w:cs="Times New Roman"/>
        </w:rPr>
        <w:br/>
        <w:t xml:space="preserve">10.2. Обоснованность предложенных Регулирующим органом </w:t>
      </w:r>
      <w:proofErr w:type="gramStart"/>
      <w:r w:rsidRPr="00CE2B4E">
        <w:rPr>
          <w:rFonts w:ascii="Times New Roman" w:eastAsia="Times New Roman" w:hAnsi="Times New Roman" w:cs="Times New Roman"/>
        </w:rPr>
        <w:t>методов контроля эффективности достижения цели</w:t>
      </w:r>
      <w:proofErr w:type="gramEnd"/>
      <w:r w:rsidRPr="00CE2B4E">
        <w:rPr>
          <w:rFonts w:ascii="Times New Roman" w:eastAsia="Times New Roman" w:hAnsi="Times New Roman" w:cs="Times New Roman"/>
        </w:rPr>
        <w:t xml:space="preserve"> с учетом степени контроля рисков:</w:t>
      </w:r>
      <w:r w:rsidRPr="00CE2B4E">
        <w:rPr>
          <w:rFonts w:ascii="Times New Roman" w:eastAsia="Times New Roman" w:hAnsi="Times New Roman" w:cs="Times New Roman"/>
        </w:rPr>
        <w:br/>
        <w:t>__________________________________________________________________________</w:t>
      </w:r>
      <w:r w:rsidRPr="00CE2B4E">
        <w:rPr>
          <w:rFonts w:ascii="Times New Roman" w:eastAsia="Times New Roman" w:hAnsi="Times New Roman" w:cs="Times New Roman"/>
        </w:rPr>
        <w:br/>
      </w:r>
      <w:r w:rsidR="000E3D28" w:rsidRPr="00CE2B4E">
        <w:rPr>
          <w:rFonts w:ascii="Times New Roman" w:eastAsia="Times New Roman" w:hAnsi="Times New Roman" w:cs="Times New Roman"/>
        </w:rPr>
        <w:t xml:space="preserve">                                                        </w:t>
      </w:r>
      <w:r w:rsidRPr="00CE2B4E">
        <w:rPr>
          <w:rFonts w:ascii="Times New Roman" w:eastAsia="Times New Roman" w:hAnsi="Times New Roman" w:cs="Times New Roman"/>
        </w:rPr>
        <w:t>(место для текстового описания)</w:t>
      </w:r>
    </w:p>
    <w:p w:rsidR="009F39FE" w:rsidRPr="00CE2B4E" w:rsidRDefault="009F39FE" w:rsidP="00406674">
      <w:pPr>
        <w:spacing w:before="100" w:beforeAutospacing="1" w:after="100" w:afterAutospacing="1" w:line="240" w:lineRule="auto"/>
        <w:outlineLvl w:val="3"/>
        <w:rPr>
          <w:rFonts w:ascii="Times New Roman" w:eastAsia="Times New Roman" w:hAnsi="Times New Roman" w:cs="Times New Roman"/>
          <w:bCs/>
        </w:rPr>
      </w:pPr>
      <w:r w:rsidRPr="00CE2B4E">
        <w:rPr>
          <w:rFonts w:ascii="Times New Roman" w:eastAsia="Times New Roman" w:hAnsi="Times New Roman" w:cs="Times New Roman"/>
          <w:bCs/>
        </w:rPr>
        <w:t>11. Анализ предполагаемой даты вступления в силу проекта акта, необходимости установления переходного периода и (или) отсрочки вступления в силу проекта акта, необходимости распространения предлагаемого регулирования на ранее возникшие отношения</w:t>
      </w:r>
    </w:p>
    <w:p w:rsidR="009F39FE" w:rsidRPr="00CE2B4E" w:rsidRDefault="009F39FE" w:rsidP="009F39FE">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br/>
        <w:t>11.1. Обоснованность предполагаемой даты вступления в силу проекта акта:</w:t>
      </w:r>
    </w:p>
    <w:p w:rsidR="009F39FE" w:rsidRPr="00CE2B4E" w:rsidRDefault="009F39FE" w:rsidP="009F39FE">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__________________________________________________________________________</w:t>
      </w:r>
      <w:r w:rsidRPr="00CE2B4E">
        <w:rPr>
          <w:rFonts w:ascii="Times New Roman" w:eastAsia="Times New Roman" w:hAnsi="Times New Roman" w:cs="Times New Roman"/>
        </w:rPr>
        <w:br/>
      </w:r>
      <w:r w:rsidR="0046144B" w:rsidRPr="00CE2B4E">
        <w:rPr>
          <w:rFonts w:ascii="Times New Roman" w:eastAsia="Times New Roman" w:hAnsi="Times New Roman" w:cs="Times New Roman"/>
        </w:rPr>
        <w:t xml:space="preserve">                                                     </w:t>
      </w:r>
      <w:r w:rsidRPr="00CE2B4E">
        <w:rPr>
          <w:rFonts w:ascii="Times New Roman" w:eastAsia="Times New Roman" w:hAnsi="Times New Roman" w:cs="Times New Roman"/>
        </w:rPr>
        <w:t>(место для текстового описания)</w:t>
      </w:r>
      <w:r w:rsidRPr="00CE2B4E">
        <w:rPr>
          <w:rFonts w:ascii="Times New Roman" w:eastAsia="Times New Roman" w:hAnsi="Times New Roman" w:cs="Times New Roman"/>
        </w:rPr>
        <w:br/>
      </w:r>
      <w:r w:rsidRPr="00CE2B4E">
        <w:rPr>
          <w:rFonts w:ascii="Times New Roman" w:eastAsia="Times New Roman" w:hAnsi="Times New Roman" w:cs="Times New Roman"/>
        </w:rPr>
        <w:br/>
        <w:t>11.2. Обоснованность установления переходного периода и (или) отсрочки вступления в силу проекта акта:</w:t>
      </w:r>
      <w:r w:rsidRPr="00CE2B4E">
        <w:rPr>
          <w:rFonts w:ascii="Times New Roman" w:eastAsia="Times New Roman" w:hAnsi="Times New Roman" w:cs="Times New Roman"/>
        </w:rPr>
        <w:br/>
        <w:t>__________________________________________________________________________</w:t>
      </w:r>
      <w:r w:rsidRPr="00CE2B4E">
        <w:rPr>
          <w:rFonts w:ascii="Times New Roman" w:eastAsia="Times New Roman" w:hAnsi="Times New Roman" w:cs="Times New Roman"/>
        </w:rPr>
        <w:br/>
      </w:r>
      <w:r w:rsidR="0046144B" w:rsidRPr="00CE2B4E">
        <w:rPr>
          <w:rFonts w:ascii="Times New Roman" w:eastAsia="Times New Roman" w:hAnsi="Times New Roman" w:cs="Times New Roman"/>
        </w:rPr>
        <w:t xml:space="preserve">                                                    </w:t>
      </w:r>
      <w:r w:rsidRPr="00CE2B4E">
        <w:rPr>
          <w:rFonts w:ascii="Times New Roman" w:eastAsia="Times New Roman" w:hAnsi="Times New Roman" w:cs="Times New Roman"/>
        </w:rPr>
        <w:t>(место для текстового описания)</w:t>
      </w:r>
      <w:r w:rsidRPr="00CE2B4E">
        <w:rPr>
          <w:rFonts w:ascii="Times New Roman" w:eastAsia="Times New Roman" w:hAnsi="Times New Roman" w:cs="Times New Roman"/>
        </w:rPr>
        <w:br/>
      </w:r>
      <w:r w:rsidRPr="00CE2B4E">
        <w:rPr>
          <w:rFonts w:ascii="Times New Roman" w:eastAsia="Times New Roman" w:hAnsi="Times New Roman" w:cs="Times New Roman"/>
        </w:rPr>
        <w:br/>
        <w:t>11.3. Обоснованность распространения предлагаемого регулирования на ранее возникшие отношения:</w:t>
      </w:r>
      <w:r w:rsidRPr="00CE2B4E">
        <w:rPr>
          <w:rFonts w:ascii="Times New Roman" w:eastAsia="Times New Roman" w:hAnsi="Times New Roman" w:cs="Times New Roman"/>
        </w:rPr>
        <w:br/>
        <w:t>__________________________________________________________________________</w:t>
      </w:r>
      <w:r w:rsidRPr="00CE2B4E">
        <w:rPr>
          <w:rFonts w:ascii="Times New Roman" w:eastAsia="Times New Roman" w:hAnsi="Times New Roman" w:cs="Times New Roman"/>
        </w:rPr>
        <w:br/>
      </w:r>
      <w:r w:rsidR="0046144B" w:rsidRPr="00CE2B4E">
        <w:rPr>
          <w:rFonts w:ascii="Times New Roman" w:eastAsia="Times New Roman" w:hAnsi="Times New Roman" w:cs="Times New Roman"/>
        </w:rPr>
        <w:t xml:space="preserve">                                                   </w:t>
      </w:r>
      <w:r w:rsidRPr="00CE2B4E">
        <w:rPr>
          <w:rFonts w:ascii="Times New Roman" w:eastAsia="Times New Roman" w:hAnsi="Times New Roman" w:cs="Times New Roman"/>
        </w:rPr>
        <w:t>(место для текстового описания)</w:t>
      </w:r>
    </w:p>
    <w:p w:rsidR="009F39FE" w:rsidRPr="00CE2B4E" w:rsidRDefault="009F39FE" w:rsidP="00406674">
      <w:pPr>
        <w:spacing w:before="100" w:beforeAutospacing="1" w:after="100" w:afterAutospacing="1" w:line="240" w:lineRule="auto"/>
        <w:outlineLvl w:val="3"/>
        <w:rPr>
          <w:rFonts w:ascii="Times New Roman" w:eastAsia="Times New Roman" w:hAnsi="Times New Roman" w:cs="Times New Roman"/>
          <w:bCs/>
        </w:rPr>
      </w:pPr>
      <w:r w:rsidRPr="00CE2B4E">
        <w:rPr>
          <w:rFonts w:ascii="Times New Roman" w:eastAsia="Times New Roman" w:hAnsi="Times New Roman" w:cs="Times New Roman"/>
          <w:bCs/>
        </w:rPr>
        <w:t>12. Анализ необходимых для достижения заявленных целей регулирования организационно-технических, методологических, информационных и иных мероприятий</w:t>
      </w:r>
    </w:p>
    <w:p w:rsidR="009F39FE" w:rsidRPr="00CE2B4E" w:rsidRDefault="009F39FE" w:rsidP="009F39FE">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12.1. Соответствие необходимых для достижения заявленных целей регулирования организационно-технических, методологических, информационных и иных мероприятий целям регулирования:</w:t>
      </w:r>
    </w:p>
    <w:p w:rsidR="009F39FE" w:rsidRPr="00CE2B4E" w:rsidRDefault="009F39FE" w:rsidP="009F39FE">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_________________________________________________________________________</w:t>
      </w:r>
      <w:r w:rsidRPr="00CE2B4E">
        <w:rPr>
          <w:rFonts w:ascii="Times New Roman" w:eastAsia="Times New Roman" w:hAnsi="Times New Roman" w:cs="Times New Roman"/>
        </w:rPr>
        <w:br/>
      </w:r>
      <w:r w:rsidR="008B4D9F" w:rsidRPr="00CE2B4E">
        <w:rPr>
          <w:rFonts w:ascii="Times New Roman" w:eastAsia="Times New Roman" w:hAnsi="Times New Roman" w:cs="Times New Roman"/>
        </w:rPr>
        <w:t xml:space="preserve">                                               </w:t>
      </w:r>
      <w:r w:rsidRPr="00CE2B4E">
        <w:rPr>
          <w:rFonts w:ascii="Times New Roman" w:eastAsia="Times New Roman" w:hAnsi="Times New Roman" w:cs="Times New Roman"/>
        </w:rPr>
        <w:t>(место для текстового описания)</w:t>
      </w:r>
      <w:r w:rsidRPr="00CE2B4E">
        <w:rPr>
          <w:rFonts w:ascii="Times New Roman" w:eastAsia="Times New Roman" w:hAnsi="Times New Roman" w:cs="Times New Roman"/>
        </w:rPr>
        <w:br/>
      </w:r>
      <w:r w:rsidRPr="00CE2B4E">
        <w:rPr>
          <w:rFonts w:ascii="Times New Roman" w:eastAsia="Times New Roman" w:hAnsi="Times New Roman" w:cs="Times New Roman"/>
        </w:rPr>
        <w:br/>
        <w:t>12.2. Обоснованность сроков проведения, результативности и эффективности мероприятий:</w:t>
      </w:r>
      <w:r w:rsidRPr="00CE2B4E">
        <w:rPr>
          <w:rFonts w:ascii="Times New Roman" w:eastAsia="Times New Roman" w:hAnsi="Times New Roman" w:cs="Times New Roman"/>
        </w:rPr>
        <w:br/>
      </w:r>
      <w:r w:rsidRPr="00CE2B4E">
        <w:rPr>
          <w:rFonts w:ascii="Times New Roman" w:eastAsia="Times New Roman" w:hAnsi="Times New Roman" w:cs="Times New Roman"/>
        </w:rPr>
        <w:br/>
        <w:t>_________________________________________________________________________</w:t>
      </w:r>
      <w:r w:rsidRPr="00CE2B4E">
        <w:rPr>
          <w:rFonts w:ascii="Times New Roman" w:eastAsia="Times New Roman" w:hAnsi="Times New Roman" w:cs="Times New Roman"/>
        </w:rPr>
        <w:br/>
      </w:r>
      <w:r w:rsidR="001603D0" w:rsidRPr="00CE2B4E">
        <w:rPr>
          <w:rFonts w:ascii="Times New Roman" w:eastAsia="Times New Roman" w:hAnsi="Times New Roman" w:cs="Times New Roman"/>
        </w:rPr>
        <w:t xml:space="preserve">                                              </w:t>
      </w:r>
      <w:r w:rsidRPr="00CE2B4E">
        <w:rPr>
          <w:rFonts w:ascii="Times New Roman" w:eastAsia="Times New Roman" w:hAnsi="Times New Roman" w:cs="Times New Roman"/>
        </w:rPr>
        <w:t>(место для текстового описания)</w:t>
      </w:r>
    </w:p>
    <w:p w:rsidR="009F39FE" w:rsidRPr="00CE2B4E" w:rsidRDefault="009F39FE" w:rsidP="001603D0">
      <w:pPr>
        <w:spacing w:before="100" w:beforeAutospacing="1" w:after="100" w:afterAutospacing="1" w:line="240" w:lineRule="auto"/>
        <w:jc w:val="center"/>
        <w:outlineLvl w:val="3"/>
        <w:rPr>
          <w:rFonts w:ascii="Times New Roman" w:eastAsia="Times New Roman" w:hAnsi="Times New Roman" w:cs="Times New Roman"/>
          <w:bCs/>
        </w:rPr>
      </w:pPr>
      <w:r w:rsidRPr="00CE2B4E">
        <w:rPr>
          <w:rFonts w:ascii="Times New Roman" w:eastAsia="Times New Roman" w:hAnsi="Times New Roman" w:cs="Times New Roman"/>
          <w:bCs/>
        </w:rPr>
        <w:t>13. Анализ индикативных показателей, программ мониторинга и иных способов (методов) оценки достижения заявленных целей регулирования</w:t>
      </w:r>
    </w:p>
    <w:p w:rsidR="009F39FE" w:rsidRPr="00CE2B4E" w:rsidRDefault="009F39FE" w:rsidP="009F39FE">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lastRenderedPageBreak/>
        <w:t>13.1. Возможность оценки достижения заявленных целей регулирования с помощью указанных Регулирующим органом показателей (индикаторов):</w:t>
      </w:r>
    </w:p>
    <w:p w:rsidR="001603D0" w:rsidRPr="00CE2B4E" w:rsidRDefault="009F39FE" w:rsidP="009F39FE">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 xml:space="preserve">__________________________________________________________________________ </w:t>
      </w:r>
      <w:r w:rsidRPr="00CE2B4E">
        <w:rPr>
          <w:rFonts w:ascii="Times New Roman" w:eastAsia="Times New Roman" w:hAnsi="Times New Roman" w:cs="Times New Roman"/>
        </w:rPr>
        <w:br/>
      </w:r>
      <w:r w:rsidR="001603D0" w:rsidRPr="00CE2B4E">
        <w:rPr>
          <w:rFonts w:ascii="Times New Roman" w:eastAsia="Times New Roman" w:hAnsi="Times New Roman" w:cs="Times New Roman"/>
        </w:rPr>
        <w:t xml:space="preserve">                                             </w:t>
      </w:r>
      <w:r w:rsidRPr="00CE2B4E">
        <w:rPr>
          <w:rFonts w:ascii="Times New Roman" w:eastAsia="Times New Roman" w:hAnsi="Times New Roman" w:cs="Times New Roman"/>
        </w:rPr>
        <w:t>(место для текстового описания)</w:t>
      </w:r>
      <w:r w:rsidRPr="00CE2B4E">
        <w:rPr>
          <w:rFonts w:ascii="Times New Roman" w:eastAsia="Times New Roman" w:hAnsi="Times New Roman" w:cs="Times New Roman"/>
        </w:rPr>
        <w:br/>
      </w:r>
    </w:p>
    <w:p w:rsidR="009F39FE" w:rsidRPr="00CE2B4E" w:rsidRDefault="009F39FE" w:rsidP="009F39FE">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13.2. Обоснованность затрат на ведение мониторинга:</w:t>
      </w:r>
      <w:r w:rsidRPr="00CE2B4E">
        <w:rPr>
          <w:rFonts w:ascii="Times New Roman" w:eastAsia="Times New Roman" w:hAnsi="Times New Roman" w:cs="Times New Roman"/>
        </w:rPr>
        <w:br/>
        <w:t>_________________________________________________________________________</w:t>
      </w:r>
      <w:r w:rsidRPr="00CE2B4E">
        <w:rPr>
          <w:rFonts w:ascii="Times New Roman" w:eastAsia="Times New Roman" w:hAnsi="Times New Roman" w:cs="Times New Roman"/>
        </w:rPr>
        <w:br/>
      </w:r>
      <w:r w:rsidR="001603D0" w:rsidRPr="00CE2B4E">
        <w:rPr>
          <w:rFonts w:ascii="Times New Roman" w:eastAsia="Times New Roman" w:hAnsi="Times New Roman" w:cs="Times New Roman"/>
        </w:rPr>
        <w:t xml:space="preserve">                                              </w:t>
      </w:r>
      <w:r w:rsidRPr="00CE2B4E">
        <w:rPr>
          <w:rFonts w:ascii="Times New Roman" w:eastAsia="Times New Roman" w:hAnsi="Times New Roman" w:cs="Times New Roman"/>
        </w:rPr>
        <w:t>(место для текстового описания)</w:t>
      </w:r>
      <w:r w:rsidRPr="00CE2B4E">
        <w:rPr>
          <w:rFonts w:ascii="Times New Roman" w:eastAsia="Times New Roman" w:hAnsi="Times New Roman" w:cs="Times New Roman"/>
        </w:rPr>
        <w:br/>
      </w:r>
      <w:r w:rsidRPr="00CE2B4E">
        <w:rPr>
          <w:rFonts w:ascii="Times New Roman" w:eastAsia="Times New Roman" w:hAnsi="Times New Roman" w:cs="Times New Roman"/>
        </w:rPr>
        <w:br/>
        <w:t>13.3. Иные комментарии о показателях (индикаторах):</w:t>
      </w:r>
      <w:r w:rsidRPr="00CE2B4E">
        <w:rPr>
          <w:rFonts w:ascii="Times New Roman" w:eastAsia="Times New Roman" w:hAnsi="Times New Roman" w:cs="Times New Roman"/>
        </w:rPr>
        <w:br/>
        <w:t>__________________________________________________________________________</w:t>
      </w:r>
      <w:r w:rsidRPr="00CE2B4E">
        <w:rPr>
          <w:rFonts w:ascii="Times New Roman" w:eastAsia="Times New Roman" w:hAnsi="Times New Roman" w:cs="Times New Roman"/>
        </w:rPr>
        <w:br/>
      </w:r>
      <w:r w:rsidR="001603D0" w:rsidRPr="00CE2B4E">
        <w:rPr>
          <w:rFonts w:ascii="Times New Roman" w:eastAsia="Times New Roman" w:hAnsi="Times New Roman" w:cs="Times New Roman"/>
        </w:rPr>
        <w:t xml:space="preserve">                                               </w:t>
      </w:r>
      <w:r w:rsidRPr="00CE2B4E">
        <w:rPr>
          <w:rFonts w:ascii="Times New Roman" w:eastAsia="Times New Roman" w:hAnsi="Times New Roman" w:cs="Times New Roman"/>
        </w:rPr>
        <w:t>(место для текстового описания)</w:t>
      </w:r>
    </w:p>
    <w:p w:rsidR="009F39FE" w:rsidRPr="009F39FE" w:rsidRDefault="009F39FE" w:rsidP="009F39FE">
      <w:pPr>
        <w:spacing w:before="100" w:beforeAutospacing="1" w:after="100" w:afterAutospacing="1" w:line="240" w:lineRule="auto"/>
        <w:rPr>
          <w:rFonts w:ascii="Times New Roman" w:eastAsia="Times New Roman" w:hAnsi="Times New Roman" w:cs="Times New Roman"/>
        </w:rPr>
      </w:pPr>
      <w:r w:rsidRPr="00CE2B4E">
        <w:rPr>
          <w:rFonts w:ascii="Times New Roman" w:eastAsia="Times New Roman" w:hAnsi="Times New Roman" w:cs="Times New Roman"/>
        </w:rPr>
        <w:t>Руководитель Уполномоченного органа</w:t>
      </w:r>
      <w:r w:rsidRPr="00CE2B4E">
        <w:rPr>
          <w:rFonts w:ascii="Times New Roman" w:eastAsia="Times New Roman" w:hAnsi="Times New Roman" w:cs="Times New Roman"/>
        </w:rPr>
        <w:br/>
        <w:t>_____________________ ____________ ___________</w:t>
      </w:r>
      <w:r w:rsidRPr="00CE2B4E">
        <w:rPr>
          <w:rFonts w:ascii="Times New Roman" w:eastAsia="Times New Roman" w:hAnsi="Times New Roman" w:cs="Times New Roman"/>
        </w:rPr>
        <w:br/>
      </w:r>
      <w:r w:rsidRPr="00CE2B4E">
        <w:rPr>
          <w:rFonts w:ascii="Times New Roman" w:eastAsia="Times New Roman" w:hAnsi="Times New Roman" w:cs="Times New Roman"/>
        </w:rPr>
        <w:br/>
        <w:t>(Ф.И.О.) (Подпись) (Дата)</w:t>
      </w:r>
      <w:r w:rsidRPr="009F39FE">
        <w:rPr>
          <w:rFonts w:ascii="Times New Roman" w:eastAsia="Times New Roman" w:hAnsi="Times New Roman" w:cs="Times New Roman"/>
        </w:rPr>
        <w:br/>
      </w:r>
      <w:r w:rsidR="00E74CD1">
        <w:t xml:space="preserve">                                                                                                                                                                                     </w:t>
      </w:r>
    </w:p>
    <w:p w:rsidR="001C5128" w:rsidRPr="00A01751" w:rsidRDefault="001C5128" w:rsidP="001C5128">
      <w:pPr>
        <w:pStyle w:val="ConsPlusNormal"/>
        <w:ind w:firstLine="540"/>
        <w:jc w:val="both"/>
        <w:rPr>
          <w:rFonts w:ascii="Times New Roman" w:hAnsi="Times New Roman" w:cs="Times New Roman"/>
          <w:sz w:val="24"/>
          <w:szCs w:val="24"/>
        </w:rPr>
      </w:pPr>
      <w:r w:rsidRPr="00A01751">
        <w:rPr>
          <w:rFonts w:ascii="Times New Roman" w:hAnsi="Times New Roman" w:cs="Times New Roman"/>
          <w:sz w:val="24"/>
          <w:szCs w:val="24"/>
        </w:rPr>
        <w:t xml:space="preserve">                                                                </w:t>
      </w:r>
    </w:p>
    <w:p w:rsidR="005B612C" w:rsidRDefault="005B612C" w:rsidP="00B00EE5">
      <w:pPr>
        <w:pStyle w:val="Default"/>
        <w:jc w:val="center"/>
        <w:rPr>
          <w:sz w:val="22"/>
          <w:szCs w:val="22"/>
        </w:rPr>
      </w:pPr>
    </w:p>
    <w:sectPr w:rsidR="005B612C" w:rsidSect="007D2E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A67792"/>
    <w:multiLevelType w:val="hybridMultilevel"/>
    <w:tmpl w:val="CB9156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C0DFCB"/>
    <w:multiLevelType w:val="hybridMultilevel"/>
    <w:tmpl w:val="B97864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64CC74C"/>
    <w:multiLevelType w:val="hybridMultilevel"/>
    <w:tmpl w:val="098D7E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F6151C5"/>
    <w:multiLevelType w:val="hybridMultilevel"/>
    <w:tmpl w:val="06927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2"/>
  </w:compat>
  <w:rsids>
    <w:rsidRoot w:val="00BB411A"/>
    <w:rsid w:val="000056C8"/>
    <w:rsid w:val="00010B26"/>
    <w:rsid w:val="00052FAC"/>
    <w:rsid w:val="000536B5"/>
    <w:rsid w:val="00054BBA"/>
    <w:rsid w:val="00056052"/>
    <w:rsid w:val="0007635E"/>
    <w:rsid w:val="00096C03"/>
    <w:rsid w:val="000A28CF"/>
    <w:rsid w:val="000B36BF"/>
    <w:rsid w:val="000D0E0A"/>
    <w:rsid w:val="000E3D28"/>
    <w:rsid w:val="000F17F8"/>
    <w:rsid w:val="000F607D"/>
    <w:rsid w:val="00120061"/>
    <w:rsid w:val="00130D7D"/>
    <w:rsid w:val="00141C61"/>
    <w:rsid w:val="001507FB"/>
    <w:rsid w:val="001603D0"/>
    <w:rsid w:val="00167FB8"/>
    <w:rsid w:val="00176BBE"/>
    <w:rsid w:val="00181E9C"/>
    <w:rsid w:val="00190AFC"/>
    <w:rsid w:val="00191CFF"/>
    <w:rsid w:val="001933C8"/>
    <w:rsid w:val="001A40E2"/>
    <w:rsid w:val="001B0B6E"/>
    <w:rsid w:val="001B541C"/>
    <w:rsid w:val="001C2158"/>
    <w:rsid w:val="001C5128"/>
    <w:rsid w:val="001D5158"/>
    <w:rsid w:val="001E402E"/>
    <w:rsid w:val="001F22FB"/>
    <w:rsid w:val="002012F0"/>
    <w:rsid w:val="00212FBA"/>
    <w:rsid w:val="00213F41"/>
    <w:rsid w:val="0021558F"/>
    <w:rsid w:val="0024260A"/>
    <w:rsid w:val="002519D7"/>
    <w:rsid w:val="00251E69"/>
    <w:rsid w:val="002522E7"/>
    <w:rsid w:val="00274732"/>
    <w:rsid w:val="002905D7"/>
    <w:rsid w:val="002B5267"/>
    <w:rsid w:val="002C49C9"/>
    <w:rsid w:val="002E47CA"/>
    <w:rsid w:val="003058CA"/>
    <w:rsid w:val="003320F0"/>
    <w:rsid w:val="00343586"/>
    <w:rsid w:val="00351CB3"/>
    <w:rsid w:val="00370A37"/>
    <w:rsid w:val="00371E9D"/>
    <w:rsid w:val="00392BA9"/>
    <w:rsid w:val="00394859"/>
    <w:rsid w:val="003A3FF2"/>
    <w:rsid w:val="003C3536"/>
    <w:rsid w:val="003D3B33"/>
    <w:rsid w:val="003E6EB5"/>
    <w:rsid w:val="003E7F85"/>
    <w:rsid w:val="003F43CC"/>
    <w:rsid w:val="00401350"/>
    <w:rsid w:val="00401C86"/>
    <w:rsid w:val="00406674"/>
    <w:rsid w:val="00425EC4"/>
    <w:rsid w:val="004335AA"/>
    <w:rsid w:val="004424CF"/>
    <w:rsid w:val="004427CE"/>
    <w:rsid w:val="004522EC"/>
    <w:rsid w:val="004529B2"/>
    <w:rsid w:val="0046144B"/>
    <w:rsid w:val="00467E9F"/>
    <w:rsid w:val="00492C06"/>
    <w:rsid w:val="004C5550"/>
    <w:rsid w:val="004C59CA"/>
    <w:rsid w:val="004D1ED3"/>
    <w:rsid w:val="004E022D"/>
    <w:rsid w:val="004E0AF7"/>
    <w:rsid w:val="00503DBC"/>
    <w:rsid w:val="00505206"/>
    <w:rsid w:val="005161EF"/>
    <w:rsid w:val="0051690B"/>
    <w:rsid w:val="00524F38"/>
    <w:rsid w:val="00535312"/>
    <w:rsid w:val="00535EF8"/>
    <w:rsid w:val="00542F32"/>
    <w:rsid w:val="00543ACE"/>
    <w:rsid w:val="00545F60"/>
    <w:rsid w:val="00547913"/>
    <w:rsid w:val="00556F7F"/>
    <w:rsid w:val="0057157C"/>
    <w:rsid w:val="0057375D"/>
    <w:rsid w:val="005911BC"/>
    <w:rsid w:val="00597C1E"/>
    <w:rsid w:val="005A30B6"/>
    <w:rsid w:val="005A7738"/>
    <w:rsid w:val="005B612C"/>
    <w:rsid w:val="005C2D81"/>
    <w:rsid w:val="005C3951"/>
    <w:rsid w:val="005C6F7B"/>
    <w:rsid w:val="005D0876"/>
    <w:rsid w:val="005D153E"/>
    <w:rsid w:val="005D2441"/>
    <w:rsid w:val="005E6E3B"/>
    <w:rsid w:val="00623132"/>
    <w:rsid w:val="006363AB"/>
    <w:rsid w:val="00642ED0"/>
    <w:rsid w:val="0065717A"/>
    <w:rsid w:val="00657476"/>
    <w:rsid w:val="0065755C"/>
    <w:rsid w:val="00676157"/>
    <w:rsid w:val="00687766"/>
    <w:rsid w:val="006A4F26"/>
    <w:rsid w:val="006A5199"/>
    <w:rsid w:val="006B2308"/>
    <w:rsid w:val="006B7111"/>
    <w:rsid w:val="006B73C1"/>
    <w:rsid w:val="006C0589"/>
    <w:rsid w:val="006F3021"/>
    <w:rsid w:val="006F4EF8"/>
    <w:rsid w:val="006F67DB"/>
    <w:rsid w:val="00707D8F"/>
    <w:rsid w:val="00710D74"/>
    <w:rsid w:val="00717954"/>
    <w:rsid w:val="00745B9A"/>
    <w:rsid w:val="0076550E"/>
    <w:rsid w:val="00773EA4"/>
    <w:rsid w:val="0077544F"/>
    <w:rsid w:val="007957A3"/>
    <w:rsid w:val="007A0135"/>
    <w:rsid w:val="007B192B"/>
    <w:rsid w:val="007C681D"/>
    <w:rsid w:val="007C6F11"/>
    <w:rsid w:val="007D2E5D"/>
    <w:rsid w:val="007D30F1"/>
    <w:rsid w:val="007D43FA"/>
    <w:rsid w:val="007E349B"/>
    <w:rsid w:val="0080265D"/>
    <w:rsid w:val="00804365"/>
    <w:rsid w:val="00811E64"/>
    <w:rsid w:val="00814ED5"/>
    <w:rsid w:val="008221E0"/>
    <w:rsid w:val="00841530"/>
    <w:rsid w:val="00844EF8"/>
    <w:rsid w:val="00846A21"/>
    <w:rsid w:val="0084708A"/>
    <w:rsid w:val="0085358B"/>
    <w:rsid w:val="008657D3"/>
    <w:rsid w:val="00866112"/>
    <w:rsid w:val="00871365"/>
    <w:rsid w:val="008723BD"/>
    <w:rsid w:val="00884735"/>
    <w:rsid w:val="00893CEE"/>
    <w:rsid w:val="00894F38"/>
    <w:rsid w:val="0089758A"/>
    <w:rsid w:val="008A0075"/>
    <w:rsid w:val="008A026F"/>
    <w:rsid w:val="008A16A6"/>
    <w:rsid w:val="008A2F20"/>
    <w:rsid w:val="008B3B20"/>
    <w:rsid w:val="008B4D9F"/>
    <w:rsid w:val="008C0807"/>
    <w:rsid w:val="008C0954"/>
    <w:rsid w:val="008C4033"/>
    <w:rsid w:val="008D31BC"/>
    <w:rsid w:val="008D62EC"/>
    <w:rsid w:val="008E6D9E"/>
    <w:rsid w:val="008E78F8"/>
    <w:rsid w:val="008F23F3"/>
    <w:rsid w:val="009063DC"/>
    <w:rsid w:val="00911FB1"/>
    <w:rsid w:val="00916240"/>
    <w:rsid w:val="0093012C"/>
    <w:rsid w:val="00935EB0"/>
    <w:rsid w:val="00937C19"/>
    <w:rsid w:val="00943869"/>
    <w:rsid w:val="00946591"/>
    <w:rsid w:val="00955FB0"/>
    <w:rsid w:val="00957CD0"/>
    <w:rsid w:val="00963247"/>
    <w:rsid w:val="00977D0F"/>
    <w:rsid w:val="009A08BC"/>
    <w:rsid w:val="009A2304"/>
    <w:rsid w:val="009B320D"/>
    <w:rsid w:val="009B474F"/>
    <w:rsid w:val="009B7D29"/>
    <w:rsid w:val="009C5C62"/>
    <w:rsid w:val="009F1ABF"/>
    <w:rsid w:val="009F2A6C"/>
    <w:rsid w:val="009F39FE"/>
    <w:rsid w:val="00A01751"/>
    <w:rsid w:val="00A03E24"/>
    <w:rsid w:val="00A062D0"/>
    <w:rsid w:val="00A2023F"/>
    <w:rsid w:val="00A37B48"/>
    <w:rsid w:val="00A43545"/>
    <w:rsid w:val="00A45949"/>
    <w:rsid w:val="00A5412C"/>
    <w:rsid w:val="00A579B1"/>
    <w:rsid w:val="00A60ACC"/>
    <w:rsid w:val="00A60E2F"/>
    <w:rsid w:val="00A63A55"/>
    <w:rsid w:val="00A6515E"/>
    <w:rsid w:val="00A6596A"/>
    <w:rsid w:val="00A804F6"/>
    <w:rsid w:val="00A8687D"/>
    <w:rsid w:val="00A877F7"/>
    <w:rsid w:val="00AA539C"/>
    <w:rsid w:val="00AB0730"/>
    <w:rsid w:val="00AB5F8B"/>
    <w:rsid w:val="00AC16E4"/>
    <w:rsid w:val="00AC400D"/>
    <w:rsid w:val="00AC4074"/>
    <w:rsid w:val="00AD7A3A"/>
    <w:rsid w:val="00AE084C"/>
    <w:rsid w:val="00AE406B"/>
    <w:rsid w:val="00B00EE5"/>
    <w:rsid w:val="00B01C6A"/>
    <w:rsid w:val="00B03F7C"/>
    <w:rsid w:val="00B051F6"/>
    <w:rsid w:val="00B13C9C"/>
    <w:rsid w:val="00B21ED4"/>
    <w:rsid w:val="00B228CD"/>
    <w:rsid w:val="00B40E3E"/>
    <w:rsid w:val="00B467E9"/>
    <w:rsid w:val="00B508CB"/>
    <w:rsid w:val="00B52BE1"/>
    <w:rsid w:val="00B7145D"/>
    <w:rsid w:val="00B92D16"/>
    <w:rsid w:val="00B943E9"/>
    <w:rsid w:val="00BA11A7"/>
    <w:rsid w:val="00BA58ED"/>
    <w:rsid w:val="00BB0F95"/>
    <w:rsid w:val="00BB411A"/>
    <w:rsid w:val="00BB46AF"/>
    <w:rsid w:val="00BB5FDC"/>
    <w:rsid w:val="00BC5EF8"/>
    <w:rsid w:val="00BD060C"/>
    <w:rsid w:val="00C0746D"/>
    <w:rsid w:val="00C223A0"/>
    <w:rsid w:val="00C24C68"/>
    <w:rsid w:val="00C25245"/>
    <w:rsid w:val="00C4319F"/>
    <w:rsid w:val="00C46B54"/>
    <w:rsid w:val="00C5099A"/>
    <w:rsid w:val="00C63508"/>
    <w:rsid w:val="00C70882"/>
    <w:rsid w:val="00C76D44"/>
    <w:rsid w:val="00C83B5F"/>
    <w:rsid w:val="00CA5066"/>
    <w:rsid w:val="00CC0A43"/>
    <w:rsid w:val="00CD1481"/>
    <w:rsid w:val="00CD4F9B"/>
    <w:rsid w:val="00CE2B4E"/>
    <w:rsid w:val="00CF1826"/>
    <w:rsid w:val="00D0485E"/>
    <w:rsid w:val="00D04978"/>
    <w:rsid w:val="00D222C1"/>
    <w:rsid w:val="00D27578"/>
    <w:rsid w:val="00D33573"/>
    <w:rsid w:val="00D44A27"/>
    <w:rsid w:val="00D524FE"/>
    <w:rsid w:val="00D577F5"/>
    <w:rsid w:val="00D61D6A"/>
    <w:rsid w:val="00D634C0"/>
    <w:rsid w:val="00D66D71"/>
    <w:rsid w:val="00D759D0"/>
    <w:rsid w:val="00D75AD3"/>
    <w:rsid w:val="00D80E2F"/>
    <w:rsid w:val="00D859E6"/>
    <w:rsid w:val="00D875BD"/>
    <w:rsid w:val="00D91F93"/>
    <w:rsid w:val="00D97D65"/>
    <w:rsid w:val="00DA5A31"/>
    <w:rsid w:val="00DB12B8"/>
    <w:rsid w:val="00DB15B2"/>
    <w:rsid w:val="00DD609D"/>
    <w:rsid w:val="00DE109F"/>
    <w:rsid w:val="00DE475F"/>
    <w:rsid w:val="00DF2A50"/>
    <w:rsid w:val="00E12968"/>
    <w:rsid w:val="00E30CA7"/>
    <w:rsid w:val="00E365D0"/>
    <w:rsid w:val="00E5287E"/>
    <w:rsid w:val="00E74CD1"/>
    <w:rsid w:val="00E74D8D"/>
    <w:rsid w:val="00E74EEA"/>
    <w:rsid w:val="00E750D3"/>
    <w:rsid w:val="00E75485"/>
    <w:rsid w:val="00E92171"/>
    <w:rsid w:val="00E93E58"/>
    <w:rsid w:val="00EA782B"/>
    <w:rsid w:val="00EC0314"/>
    <w:rsid w:val="00EC138A"/>
    <w:rsid w:val="00ED26DB"/>
    <w:rsid w:val="00EF2F1C"/>
    <w:rsid w:val="00EF41F2"/>
    <w:rsid w:val="00EF61D7"/>
    <w:rsid w:val="00EF7CD8"/>
    <w:rsid w:val="00F11F3C"/>
    <w:rsid w:val="00F27FFD"/>
    <w:rsid w:val="00F30FAF"/>
    <w:rsid w:val="00F40203"/>
    <w:rsid w:val="00F4469E"/>
    <w:rsid w:val="00F54864"/>
    <w:rsid w:val="00F57041"/>
    <w:rsid w:val="00F64AF6"/>
    <w:rsid w:val="00F73991"/>
    <w:rsid w:val="00F76C40"/>
    <w:rsid w:val="00F877D3"/>
    <w:rsid w:val="00F93EC2"/>
    <w:rsid w:val="00F96080"/>
    <w:rsid w:val="00F96E66"/>
    <w:rsid w:val="00FA4E2C"/>
    <w:rsid w:val="00FB16E6"/>
    <w:rsid w:val="00FB3707"/>
    <w:rsid w:val="00FB647F"/>
    <w:rsid w:val="00FC79CB"/>
    <w:rsid w:val="00FD4F98"/>
    <w:rsid w:val="00FE15A6"/>
    <w:rsid w:val="00FF148D"/>
    <w:rsid w:val="00FF4D6F"/>
    <w:rsid w:val="00FF68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E5D"/>
  </w:style>
  <w:style w:type="paragraph" w:styleId="1">
    <w:name w:val="heading 1"/>
    <w:basedOn w:val="a"/>
    <w:next w:val="a"/>
    <w:link w:val="10"/>
    <w:uiPriority w:val="9"/>
    <w:qFormat/>
    <w:rsid w:val="00167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B411A"/>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0F17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CE2B4E"/>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CE2B4E"/>
    <w:pPr>
      <w:widowControl w:val="0"/>
      <w:autoSpaceDE w:val="0"/>
      <w:autoSpaceDN w:val="0"/>
      <w:spacing w:after="0" w:line="240" w:lineRule="auto"/>
    </w:pPr>
    <w:rPr>
      <w:rFonts w:ascii="Calibri" w:eastAsia="Times New Roman" w:hAnsi="Calibri" w:cs="Calibri"/>
      <w:b/>
      <w:szCs w:val="20"/>
    </w:rPr>
  </w:style>
  <w:style w:type="paragraph" w:styleId="a4">
    <w:name w:val="Balloon Text"/>
    <w:basedOn w:val="a"/>
    <w:link w:val="a5"/>
    <w:uiPriority w:val="99"/>
    <w:semiHidden/>
    <w:unhideWhenUsed/>
    <w:rsid w:val="007E34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349B"/>
    <w:rPr>
      <w:rFonts w:ascii="Tahoma" w:hAnsi="Tahoma" w:cs="Tahoma"/>
      <w:sz w:val="16"/>
      <w:szCs w:val="16"/>
    </w:rPr>
  </w:style>
  <w:style w:type="paragraph" w:styleId="a6">
    <w:name w:val="No Spacing"/>
    <w:uiPriority w:val="1"/>
    <w:qFormat/>
    <w:rsid w:val="001C2158"/>
    <w:pPr>
      <w:spacing w:after="0" w:line="240" w:lineRule="auto"/>
    </w:pPr>
  </w:style>
  <w:style w:type="character" w:customStyle="1" w:styleId="10">
    <w:name w:val="Заголовок 1 Знак"/>
    <w:basedOn w:val="a0"/>
    <w:link w:val="1"/>
    <w:uiPriority w:val="9"/>
    <w:rsid w:val="00167FB8"/>
    <w:rPr>
      <w:rFonts w:asciiTheme="majorHAnsi" w:eastAsiaTheme="majorEastAsia" w:hAnsiTheme="majorHAnsi" w:cstheme="majorBidi"/>
      <w:b/>
      <w:bCs/>
      <w:color w:val="365F91" w:themeColor="accent1" w:themeShade="BF"/>
      <w:sz w:val="28"/>
      <w:szCs w:val="28"/>
    </w:rPr>
  </w:style>
  <w:style w:type="paragraph" w:styleId="a7">
    <w:name w:val="List Paragraph"/>
    <w:basedOn w:val="a"/>
    <w:uiPriority w:val="34"/>
    <w:qFormat/>
    <w:rsid w:val="009B32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29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D9898-A9CC-4BDE-94FF-8E34401F8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1428</TotalTime>
  <Pages>40</Pages>
  <Words>15828</Words>
  <Characters>90221</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334</cp:revision>
  <cp:lastPrinted>2023-02-15T04:47:00Z</cp:lastPrinted>
  <dcterms:created xsi:type="dcterms:W3CDTF">2017-03-20T22:35:00Z</dcterms:created>
  <dcterms:modified xsi:type="dcterms:W3CDTF">2023-03-09T01:09:00Z</dcterms:modified>
</cp:coreProperties>
</file>