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68" w:rsidRPr="008F0047" w:rsidRDefault="00C83968" w:rsidP="00C83968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8F0047">
        <w:rPr>
          <w:rFonts w:ascii="Times New Roman" w:hAnsi="Times New Roman"/>
          <w:b/>
          <w:sz w:val="36"/>
          <w:szCs w:val="36"/>
        </w:rPr>
        <w:t>АДМИНИСТРАЦИЯ СУСУМАНСКОГО</w:t>
      </w:r>
    </w:p>
    <w:p w:rsidR="00C83968" w:rsidRPr="008F0047" w:rsidRDefault="00C83968" w:rsidP="00C83968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8F0047">
        <w:rPr>
          <w:rFonts w:ascii="Times New Roman" w:hAnsi="Times New Roman"/>
          <w:b/>
          <w:sz w:val="36"/>
          <w:szCs w:val="36"/>
        </w:rPr>
        <w:t xml:space="preserve"> ГОРОДСКОГО ОКРУГА</w:t>
      </w:r>
    </w:p>
    <w:p w:rsidR="00C83968" w:rsidRPr="008F0047" w:rsidRDefault="00C83968" w:rsidP="00C83968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C83968" w:rsidRPr="008F0047" w:rsidRDefault="00C83968" w:rsidP="00C83968">
      <w:pPr>
        <w:spacing w:after="0" w:line="240" w:lineRule="auto"/>
        <w:contextualSpacing/>
        <w:jc w:val="center"/>
        <w:rPr>
          <w:rFonts w:ascii="Times New Roman" w:hAnsi="Times New Roman"/>
          <w:b/>
          <w:sz w:val="52"/>
          <w:szCs w:val="52"/>
        </w:rPr>
      </w:pPr>
      <w:r w:rsidRPr="008F0047">
        <w:rPr>
          <w:rFonts w:ascii="Times New Roman" w:hAnsi="Times New Roman"/>
          <w:b/>
          <w:sz w:val="52"/>
          <w:szCs w:val="52"/>
        </w:rPr>
        <w:t>ПОСТАНОВЛЕНИЕ</w:t>
      </w:r>
    </w:p>
    <w:p w:rsidR="00C83968" w:rsidRPr="008F0047" w:rsidRDefault="00C83968" w:rsidP="00C8396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83968" w:rsidRPr="008F0047" w:rsidRDefault="00C83968" w:rsidP="00C83968">
      <w:pPr>
        <w:pStyle w:val="4"/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 w:rsidRPr="008F0047">
        <w:rPr>
          <w:rFonts w:ascii="Times New Roman" w:hAnsi="Times New Roman"/>
          <w:b w:val="0"/>
          <w:sz w:val="24"/>
          <w:szCs w:val="24"/>
        </w:rPr>
        <w:t xml:space="preserve">От </w:t>
      </w:r>
      <w:r w:rsidR="00C53697">
        <w:rPr>
          <w:rFonts w:ascii="Times New Roman" w:hAnsi="Times New Roman"/>
          <w:b w:val="0"/>
          <w:sz w:val="24"/>
          <w:szCs w:val="24"/>
        </w:rPr>
        <w:t>31.05.2022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</w:t>
      </w:r>
      <w:r w:rsidR="00C53697">
        <w:rPr>
          <w:rFonts w:ascii="Times New Roman" w:hAnsi="Times New Roman"/>
          <w:b w:val="0"/>
          <w:sz w:val="24"/>
          <w:szCs w:val="24"/>
        </w:rPr>
        <w:t xml:space="preserve">      </w:t>
      </w:r>
      <w:r>
        <w:rPr>
          <w:rFonts w:ascii="Times New Roman" w:hAnsi="Times New Roman"/>
          <w:b w:val="0"/>
          <w:sz w:val="24"/>
          <w:szCs w:val="24"/>
        </w:rPr>
        <w:t xml:space="preserve">  </w:t>
      </w:r>
      <w:r w:rsidR="00C53697">
        <w:rPr>
          <w:rFonts w:ascii="Times New Roman" w:hAnsi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8F0047">
        <w:rPr>
          <w:rFonts w:ascii="Times New Roman" w:hAnsi="Times New Roman"/>
          <w:b w:val="0"/>
          <w:sz w:val="24"/>
          <w:szCs w:val="24"/>
        </w:rPr>
        <w:t xml:space="preserve">№ </w:t>
      </w:r>
      <w:r w:rsidR="00C53697">
        <w:rPr>
          <w:rFonts w:ascii="Times New Roman" w:hAnsi="Times New Roman"/>
          <w:b w:val="0"/>
          <w:sz w:val="24"/>
          <w:szCs w:val="24"/>
        </w:rPr>
        <w:t xml:space="preserve"> 236</w:t>
      </w:r>
    </w:p>
    <w:p w:rsidR="00C83968" w:rsidRDefault="00C83968" w:rsidP="00C839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0047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8F0047">
        <w:rPr>
          <w:rFonts w:ascii="Times New Roman" w:hAnsi="Times New Roman"/>
          <w:sz w:val="24"/>
          <w:szCs w:val="24"/>
        </w:rPr>
        <w:t>Сусуман</w:t>
      </w:r>
      <w:proofErr w:type="spellEnd"/>
    </w:p>
    <w:p w:rsidR="00C83968" w:rsidRPr="00C833F8" w:rsidRDefault="00C83968" w:rsidP="00C839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  <w:gridCol w:w="4836"/>
      </w:tblGrid>
      <w:tr w:rsidR="00C83968" w:rsidRPr="00112A6E" w:rsidTr="00C83968">
        <w:trPr>
          <w:trHeight w:val="1689"/>
        </w:trPr>
        <w:tc>
          <w:tcPr>
            <w:tcW w:w="4928" w:type="dxa"/>
          </w:tcPr>
          <w:p w:rsidR="00C83968" w:rsidRPr="00D04BEA" w:rsidRDefault="00C83968" w:rsidP="00C83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45007705"/>
            <w:r w:rsidRPr="00D04BEA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Административного регламента </w:t>
            </w:r>
            <w:r w:rsidRPr="00D04BEA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муниципального образования «</w:t>
            </w:r>
            <w:proofErr w:type="spellStart"/>
            <w:r w:rsidRPr="00D04BEA">
              <w:rPr>
                <w:rFonts w:ascii="Times New Roman" w:hAnsi="Times New Roman"/>
                <w:sz w:val="24"/>
                <w:szCs w:val="24"/>
              </w:rPr>
              <w:t>Сусуманский</w:t>
            </w:r>
            <w:proofErr w:type="spellEnd"/>
            <w:r w:rsidRPr="00D04BEA">
              <w:rPr>
                <w:rFonts w:ascii="Times New Roman" w:hAnsi="Times New Roman"/>
                <w:sz w:val="24"/>
                <w:szCs w:val="24"/>
              </w:rPr>
              <w:t xml:space="preserve"> городской округ»</w:t>
            </w:r>
            <w:bookmarkEnd w:id="0"/>
          </w:p>
        </w:tc>
        <w:tc>
          <w:tcPr>
            <w:tcW w:w="4928" w:type="dxa"/>
          </w:tcPr>
          <w:p w:rsidR="00C83968" w:rsidRPr="00112A6E" w:rsidRDefault="00C83968" w:rsidP="00C83968">
            <w:pPr>
              <w:rPr>
                <w:rFonts w:ascii="Times New Roman" w:hAnsi="Times New Roman"/>
              </w:rPr>
            </w:pPr>
          </w:p>
        </w:tc>
      </w:tr>
    </w:tbl>
    <w:p w:rsidR="00C83968" w:rsidRDefault="00C83968" w:rsidP="00C839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83968" w:rsidRDefault="00C83968" w:rsidP="00C839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83968" w:rsidRPr="0009309E" w:rsidRDefault="00C83968" w:rsidP="00C839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9309E">
        <w:rPr>
          <w:rFonts w:ascii="Times New Roman" w:hAnsi="Times New Roman"/>
          <w:sz w:val="24"/>
          <w:szCs w:val="24"/>
        </w:rPr>
        <w:t>В соответствии с Градостроительным кодексом Российской Федерации,</w:t>
      </w:r>
      <w:r w:rsidRPr="00684C2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9309E">
        <w:rPr>
          <w:rFonts w:ascii="Times New Roman" w:hAnsi="Times New Roman"/>
          <w:sz w:val="24"/>
          <w:szCs w:val="24"/>
        </w:rPr>
        <w:t>Федеральными Законами от 27.07.2010 г. № 210 – ФЗ «Об организации предоставления государственных и муниципальных услуг», от 27.12.2019 г. № 472-ФЗ «О внесении изменений в Градостроительный кодекс Российской Федерации и отдельные законодательные акты Российской Федерации», постановлением Правительства Магаданской области от 02.08.2021 г. № 594-пп «О массовых социально значимых государственных и муниципальных услугах Магаданской области», Уставом муниципального образования «</w:t>
      </w:r>
      <w:proofErr w:type="spellStart"/>
      <w:r w:rsidRPr="0009309E">
        <w:rPr>
          <w:rFonts w:ascii="Times New Roman" w:hAnsi="Times New Roman"/>
          <w:sz w:val="24"/>
          <w:szCs w:val="24"/>
        </w:rPr>
        <w:t>Сусуманский</w:t>
      </w:r>
      <w:proofErr w:type="spellEnd"/>
      <w:r w:rsidRPr="0009309E">
        <w:rPr>
          <w:rFonts w:ascii="Times New Roman" w:hAnsi="Times New Roman"/>
          <w:sz w:val="24"/>
          <w:szCs w:val="24"/>
        </w:rPr>
        <w:t xml:space="preserve"> городской округ», администрация </w:t>
      </w:r>
      <w:proofErr w:type="spellStart"/>
      <w:r w:rsidRPr="0009309E">
        <w:rPr>
          <w:rFonts w:ascii="Times New Roman" w:hAnsi="Times New Roman"/>
          <w:sz w:val="24"/>
          <w:szCs w:val="24"/>
        </w:rPr>
        <w:t>Сусуманского</w:t>
      </w:r>
      <w:proofErr w:type="spellEnd"/>
      <w:r w:rsidRPr="0009309E">
        <w:rPr>
          <w:rFonts w:ascii="Times New Roman" w:hAnsi="Times New Roman"/>
          <w:sz w:val="24"/>
          <w:szCs w:val="24"/>
        </w:rPr>
        <w:t xml:space="preserve"> городского округа</w:t>
      </w:r>
      <w:proofErr w:type="gramEnd"/>
    </w:p>
    <w:p w:rsidR="00C83968" w:rsidRDefault="00C83968" w:rsidP="00C839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83968" w:rsidRDefault="00C83968" w:rsidP="00C83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C83968" w:rsidRPr="00E3111C" w:rsidRDefault="00C83968" w:rsidP="00C83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968" w:rsidRPr="00E3111C" w:rsidRDefault="00C83968" w:rsidP="00C83968">
      <w:pPr>
        <w:pStyle w:val="Default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E3111C">
        <w:rPr>
          <w:rFonts w:eastAsia="Times New Roman"/>
          <w:color w:val="auto"/>
          <w:lang w:eastAsia="ru-RU"/>
        </w:rPr>
        <w:t xml:space="preserve">1. Утвердить Административный регламент предоставления муниципальной услуги </w:t>
      </w:r>
      <w:r w:rsidRPr="00112A6E"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муниципального образования «</w:t>
      </w:r>
      <w:proofErr w:type="spellStart"/>
      <w:r w:rsidRPr="00112A6E">
        <w:t>Сусуманский</w:t>
      </w:r>
      <w:proofErr w:type="spellEnd"/>
      <w:r w:rsidRPr="00112A6E">
        <w:t xml:space="preserve"> городской округ»</w:t>
      </w:r>
      <w:r w:rsidRPr="00E3111C">
        <w:rPr>
          <w:rFonts w:eastAsia="Times New Roman"/>
          <w:color w:val="auto"/>
          <w:lang w:eastAsia="ru-RU"/>
        </w:rPr>
        <w:t>, согласно приложению к настоящему Постановлению.</w:t>
      </w:r>
    </w:p>
    <w:p w:rsidR="00C83968" w:rsidRPr="00E3111C" w:rsidRDefault="00C83968" w:rsidP="00C8396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3111C">
        <w:rPr>
          <w:rFonts w:ascii="Times New Roman" w:eastAsia="Times New Roman" w:hAnsi="Times New Roman"/>
          <w:sz w:val="24"/>
          <w:szCs w:val="24"/>
          <w:lang w:eastAsia="ru-RU"/>
        </w:rPr>
        <w:t>. Настоящее постановление подлежит официальному опубликованию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размещению</w:t>
      </w:r>
      <w:r w:rsidRPr="00E3111C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Сусуманского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</w:t>
      </w:r>
      <w:r w:rsidRPr="00E3111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83968" w:rsidRPr="00E3111C" w:rsidRDefault="00C83968" w:rsidP="00C83968">
      <w:pPr>
        <w:pStyle w:val="Default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color w:val="auto"/>
          <w:lang w:eastAsia="ru-RU"/>
        </w:rPr>
        <w:t>3</w:t>
      </w:r>
      <w:r w:rsidRPr="00E3111C">
        <w:rPr>
          <w:rFonts w:eastAsia="Times New Roman"/>
          <w:color w:val="auto"/>
          <w:lang w:eastAsia="ru-RU"/>
        </w:rPr>
        <w:t xml:space="preserve">. </w:t>
      </w:r>
      <w:proofErr w:type="gramStart"/>
      <w:r w:rsidRPr="00E3111C">
        <w:rPr>
          <w:rFonts w:eastAsia="Times New Roman"/>
          <w:lang w:eastAsia="ru-RU"/>
        </w:rPr>
        <w:t>Контроль за</w:t>
      </w:r>
      <w:proofErr w:type="gramEnd"/>
      <w:r w:rsidRPr="00E3111C">
        <w:rPr>
          <w:rFonts w:eastAsia="Times New Roman"/>
          <w:lang w:eastAsia="ru-RU"/>
        </w:rPr>
        <w:t xml:space="preserve"> исполнением настоящего постановления возложить на Управление городского хозяйства и жизнеобеспечения территории </w:t>
      </w:r>
      <w:proofErr w:type="spellStart"/>
      <w:r w:rsidRPr="00E3111C">
        <w:rPr>
          <w:rFonts w:eastAsia="Times New Roman"/>
          <w:lang w:eastAsia="ru-RU"/>
        </w:rPr>
        <w:t>Сусуманского</w:t>
      </w:r>
      <w:proofErr w:type="spellEnd"/>
      <w:r w:rsidRPr="00E3111C">
        <w:rPr>
          <w:rFonts w:eastAsia="Times New Roman"/>
          <w:lang w:eastAsia="ru-RU"/>
        </w:rPr>
        <w:t xml:space="preserve"> городского округа. </w:t>
      </w:r>
    </w:p>
    <w:p w:rsidR="00C83968" w:rsidRPr="00E3111C" w:rsidRDefault="00C83968" w:rsidP="00C839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83968" w:rsidRDefault="00C83968" w:rsidP="00C839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83968" w:rsidRPr="00E3111C" w:rsidRDefault="00C83968" w:rsidP="00C839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83968" w:rsidRDefault="00C83968" w:rsidP="00C83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Сусуманского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                                                                И. Н. Пряников</w:t>
      </w:r>
    </w:p>
    <w:p w:rsidR="00C83968" w:rsidRDefault="00C83968" w:rsidP="000926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83968" w:rsidRDefault="00C83968" w:rsidP="000926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83968" w:rsidRDefault="00C83968" w:rsidP="000926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83968" w:rsidRDefault="00C83968" w:rsidP="000926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2664" w:rsidRPr="00143540" w:rsidRDefault="00092664" w:rsidP="00092664">
      <w:pPr>
        <w:jc w:val="right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</w:tblGrid>
      <w:tr w:rsidR="00092664" w:rsidRPr="00143540" w:rsidTr="00092664">
        <w:trPr>
          <w:trHeight w:val="191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E69B0" w:rsidRDefault="006E69B0" w:rsidP="006E69B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092664" w:rsidRPr="006E69B0" w:rsidRDefault="00092664" w:rsidP="006E69B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E69B0">
              <w:rPr>
                <w:rFonts w:ascii="Times New Roman" w:hAnsi="Times New Roman" w:cs="Times New Roman"/>
              </w:rPr>
              <w:t>УТВЕРЖДЕН</w:t>
            </w:r>
          </w:p>
          <w:p w:rsidR="00092664" w:rsidRPr="006E69B0" w:rsidRDefault="00092664" w:rsidP="006E69B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092664" w:rsidRPr="006E69B0" w:rsidRDefault="00092664" w:rsidP="006E69B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E69B0">
              <w:rPr>
                <w:rFonts w:ascii="Times New Roman" w:hAnsi="Times New Roman" w:cs="Times New Roman"/>
              </w:rPr>
              <w:t>постановлением Администрации</w:t>
            </w:r>
          </w:p>
          <w:p w:rsidR="00092664" w:rsidRPr="006E69B0" w:rsidRDefault="00892A79" w:rsidP="006E69B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E69B0">
              <w:rPr>
                <w:rFonts w:ascii="Times New Roman" w:hAnsi="Times New Roman" w:cs="Times New Roman"/>
              </w:rPr>
              <w:t>Сусуманского</w:t>
            </w:r>
            <w:r w:rsidR="00092664" w:rsidRPr="006E69B0">
              <w:rPr>
                <w:rFonts w:ascii="Times New Roman" w:hAnsi="Times New Roman" w:cs="Times New Roman"/>
              </w:rPr>
              <w:t xml:space="preserve"> городского округа</w:t>
            </w:r>
          </w:p>
          <w:p w:rsidR="00092664" w:rsidRPr="00143540" w:rsidRDefault="00C53697" w:rsidP="006E69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 31.05.2022 № 236</w:t>
            </w:r>
          </w:p>
        </w:tc>
      </w:tr>
    </w:tbl>
    <w:p w:rsidR="006B4F75" w:rsidRPr="00143540" w:rsidRDefault="006B4F75" w:rsidP="006B4F75">
      <w:pPr>
        <w:rPr>
          <w:rFonts w:ascii="Times New Roman" w:hAnsi="Times New Roman" w:cs="Times New Roman"/>
          <w:b/>
          <w:sz w:val="24"/>
          <w:szCs w:val="24"/>
        </w:rPr>
      </w:pPr>
    </w:p>
    <w:p w:rsidR="00A50BE0" w:rsidRDefault="006B4F75" w:rsidP="006B4F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540">
        <w:rPr>
          <w:rFonts w:ascii="Times New Roman" w:hAnsi="Times New Roman" w:cs="Times New Roman"/>
          <w:b/>
          <w:sz w:val="24"/>
          <w:szCs w:val="24"/>
        </w:rPr>
        <w:t xml:space="preserve">Административный регламент предоставления муниципальной услуги </w:t>
      </w:r>
    </w:p>
    <w:p w:rsidR="006B4F75" w:rsidRPr="00143540" w:rsidRDefault="006B4F75" w:rsidP="006B4F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540">
        <w:rPr>
          <w:rFonts w:ascii="Times New Roman" w:hAnsi="Times New Roman" w:cs="Times New Roman"/>
          <w:b/>
          <w:sz w:val="24"/>
          <w:szCs w:val="24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B13378" w:rsidRPr="00143540">
        <w:rPr>
          <w:rFonts w:ascii="Times New Roman" w:hAnsi="Times New Roman" w:cs="Times New Roman"/>
          <w:b/>
          <w:sz w:val="24"/>
          <w:szCs w:val="24"/>
        </w:rPr>
        <w:t xml:space="preserve"> на территории муниципального образования «Сусуманский городской округ»</w:t>
      </w:r>
    </w:p>
    <w:p w:rsidR="006B4F75" w:rsidRPr="00143540" w:rsidRDefault="006B4F75" w:rsidP="006B4F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F75" w:rsidRPr="00143540" w:rsidRDefault="006B4F75" w:rsidP="006B4F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540">
        <w:rPr>
          <w:rFonts w:ascii="Times New Roman" w:hAnsi="Times New Roman" w:cs="Times New Roman"/>
          <w:b/>
          <w:sz w:val="24"/>
          <w:szCs w:val="24"/>
        </w:rPr>
        <w:t>Раздел I. Общие положения</w:t>
      </w:r>
    </w:p>
    <w:p w:rsidR="006B4F75" w:rsidRPr="00143540" w:rsidRDefault="006B4F75" w:rsidP="006B4F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F75" w:rsidRPr="00143540" w:rsidRDefault="006B4F75" w:rsidP="006B4F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540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6B4F75" w:rsidRPr="00143540" w:rsidRDefault="006B4F75" w:rsidP="006B4F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4F75" w:rsidRPr="00143540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43540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A76914" w:rsidRPr="00143540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«Сусуманский городской округ»</w:t>
      </w:r>
      <w:r w:rsidRPr="00143540">
        <w:rPr>
          <w:rFonts w:ascii="Times New Roman" w:hAnsi="Times New Roman" w:cs="Times New Roman"/>
          <w:sz w:val="24"/>
          <w:szCs w:val="24"/>
        </w:rPr>
        <w:t xml:space="preserve"> </w:t>
      </w:r>
      <w:r w:rsidR="00A76914" w:rsidRPr="00143540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3A02F0" w:rsidRPr="00143540">
        <w:rPr>
          <w:rFonts w:ascii="Times New Roman" w:hAnsi="Times New Roman" w:cs="Times New Roman"/>
          <w:sz w:val="24"/>
          <w:szCs w:val="24"/>
        </w:rPr>
        <w:t>а</w:t>
      </w:r>
      <w:r w:rsidR="00A76914" w:rsidRPr="00143540">
        <w:rPr>
          <w:rFonts w:ascii="Times New Roman" w:hAnsi="Times New Roman" w:cs="Times New Roman"/>
          <w:sz w:val="24"/>
          <w:szCs w:val="24"/>
        </w:rPr>
        <w:t xml:space="preserve">дминистративный регламент) </w:t>
      </w:r>
      <w:r w:rsidRPr="00143540">
        <w:rPr>
          <w:rFonts w:ascii="Times New Roman" w:hAnsi="Times New Roman" w:cs="Times New Roman"/>
          <w:sz w:val="24"/>
          <w:szCs w:val="24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предоставлении муниципальной услуги </w:t>
      </w:r>
      <w:r w:rsidR="00AE55BF" w:rsidRPr="00143540">
        <w:rPr>
          <w:rFonts w:ascii="Times New Roman" w:hAnsi="Times New Roman" w:cs="Times New Roman"/>
          <w:sz w:val="24"/>
          <w:szCs w:val="24"/>
        </w:rPr>
        <w:t>а</w:t>
      </w:r>
      <w:r w:rsidRPr="00143540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AE55BF" w:rsidRPr="00143540">
        <w:rPr>
          <w:rFonts w:ascii="Times New Roman" w:hAnsi="Times New Roman" w:cs="Times New Roman"/>
          <w:sz w:val="24"/>
          <w:szCs w:val="24"/>
        </w:rPr>
        <w:t>Сусуманского городского округа</w:t>
      </w:r>
      <w:r w:rsidRPr="001435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3540">
        <w:rPr>
          <w:rFonts w:ascii="Times New Roman" w:hAnsi="Times New Roman" w:cs="Times New Roman"/>
          <w:sz w:val="24"/>
          <w:szCs w:val="24"/>
        </w:rPr>
        <w:t xml:space="preserve"> Настоящий Административный регламент регулирует отношения, возникающие при оказании следующих подуслуг: </w:t>
      </w:r>
    </w:p>
    <w:p w:rsidR="006B4F75" w:rsidRPr="00143540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1. Направление уведомления о сносе объекта капитального строительства; </w:t>
      </w:r>
    </w:p>
    <w:p w:rsidR="006B4F75" w:rsidRPr="00143540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2. Направление уведомления о завершении сноса объекта капитального строительства. </w:t>
      </w:r>
    </w:p>
    <w:p w:rsidR="006B4F75" w:rsidRPr="00143540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1.2. Заявителями на получение муниципальной услуги являются физические лица, юридические лица, индивидуальные предприниматели, являющиеся застройщиками (далее – Заявитель). </w:t>
      </w:r>
    </w:p>
    <w:p w:rsidR="006B4F75" w:rsidRPr="00143540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6B4F75" w:rsidRPr="00143540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1.4. Информирование о порядке предоставления муниципальной услуги осуществляется: </w:t>
      </w:r>
    </w:p>
    <w:p w:rsidR="00C2541B" w:rsidRPr="00143540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1) непосредственно при личном приеме заявителя в </w:t>
      </w:r>
      <w:r w:rsidR="006509B4" w:rsidRPr="00143540">
        <w:rPr>
          <w:rFonts w:ascii="Times New Roman" w:hAnsi="Times New Roman" w:cs="Times New Roman"/>
          <w:sz w:val="24"/>
          <w:szCs w:val="24"/>
        </w:rPr>
        <w:t>а</w:t>
      </w:r>
      <w:r w:rsidRPr="00143540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6509B4" w:rsidRPr="00143540">
        <w:rPr>
          <w:rFonts w:ascii="Times New Roman" w:hAnsi="Times New Roman" w:cs="Times New Roman"/>
          <w:sz w:val="24"/>
          <w:szCs w:val="24"/>
        </w:rPr>
        <w:t>Сусуманского городского округа</w:t>
      </w:r>
      <w:r w:rsidRPr="00143540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A50BE0">
        <w:rPr>
          <w:rFonts w:ascii="Times New Roman" w:hAnsi="Times New Roman" w:cs="Times New Roman"/>
          <w:sz w:val="24"/>
          <w:szCs w:val="24"/>
        </w:rPr>
        <w:t>А</w:t>
      </w:r>
      <w:r w:rsidRPr="00143540">
        <w:rPr>
          <w:rFonts w:ascii="Times New Roman" w:hAnsi="Times New Roman" w:cs="Times New Roman"/>
          <w:sz w:val="24"/>
          <w:szCs w:val="24"/>
        </w:rPr>
        <w:t xml:space="preserve">дминистрация) или многофункциональном центре предоставления государственных и муниципальных услуг (далее – многофункциональный центр); </w:t>
      </w:r>
    </w:p>
    <w:p w:rsidR="00C2541B" w:rsidRPr="00143540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2) по телефону </w:t>
      </w:r>
      <w:r w:rsidR="00C2541B" w:rsidRPr="00143540">
        <w:rPr>
          <w:rFonts w:ascii="Times New Roman" w:hAnsi="Times New Roman" w:cs="Times New Roman"/>
          <w:sz w:val="24"/>
          <w:szCs w:val="24"/>
        </w:rPr>
        <w:t>Администрации</w:t>
      </w:r>
      <w:r w:rsidRPr="00143540">
        <w:rPr>
          <w:rFonts w:ascii="Times New Roman" w:hAnsi="Times New Roman" w:cs="Times New Roman"/>
          <w:sz w:val="24"/>
          <w:szCs w:val="24"/>
        </w:rPr>
        <w:t xml:space="preserve"> или многофункциональном центре; </w:t>
      </w:r>
    </w:p>
    <w:p w:rsidR="00C2541B" w:rsidRPr="00143540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3) письменно, в том числе посредством электронной почты, факсимильной связи; </w:t>
      </w:r>
    </w:p>
    <w:p w:rsidR="00C2541B" w:rsidRPr="00143540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4) посредством размещения в открытой и доступной форме информации: </w:t>
      </w:r>
    </w:p>
    <w:p w:rsidR="00C2541B" w:rsidRPr="00143540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(https://www.gosuslugi.ru/) (далее – ЕПГУ, Единый портал); </w:t>
      </w:r>
    </w:p>
    <w:p w:rsidR="00C2541B" w:rsidRPr="00143540" w:rsidRDefault="00A50BE0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3A02F0" w:rsidRPr="00143540">
        <w:rPr>
          <w:rFonts w:ascii="Times New Roman" w:hAnsi="Times New Roman" w:cs="Times New Roman"/>
          <w:sz w:val="24"/>
          <w:szCs w:val="24"/>
        </w:rPr>
        <w:t>а</w:t>
      </w:r>
      <w:r w:rsidR="00C2541B" w:rsidRPr="00143540">
        <w:rPr>
          <w:rFonts w:ascii="Times New Roman" w:hAnsi="Times New Roman" w:cs="Times New Roman"/>
          <w:sz w:val="24"/>
          <w:szCs w:val="24"/>
        </w:rPr>
        <w:t>дминистрации</w:t>
      </w:r>
      <w:r w:rsidR="003A02F0" w:rsidRPr="00143540">
        <w:rPr>
          <w:rFonts w:ascii="Times New Roman" w:hAnsi="Times New Roman" w:cs="Times New Roman"/>
          <w:sz w:val="24"/>
          <w:szCs w:val="24"/>
        </w:rPr>
        <w:t xml:space="preserve"> Сусуманского городского округа</w:t>
      </w:r>
      <w:r w:rsidR="00C2541B" w:rsidRPr="00143540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="006509B4" w:rsidRPr="00143540">
          <w:rPr>
            <w:rStyle w:val="a3"/>
            <w:rFonts w:ascii="Times New Roman" w:hAnsi="Times New Roman" w:cs="Times New Roman"/>
            <w:sz w:val="24"/>
            <w:szCs w:val="24"/>
          </w:rPr>
          <w:t>http://susumanskiy-rayon.ru</w:t>
        </w:r>
      </w:hyperlink>
      <w:r w:rsidR="00C2541B" w:rsidRPr="00143540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)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2541B" w:rsidRPr="00143540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lastRenderedPageBreak/>
        <w:t xml:space="preserve">5) посредством размещения информации на информационных стендах </w:t>
      </w:r>
      <w:r w:rsidR="00C2541B" w:rsidRPr="00143540">
        <w:rPr>
          <w:rFonts w:ascii="Times New Roman" w:hAnsi="Times New Roman" w:cs="Times New Roman"/>
          <w:sz w:val="24"/>
          <w:szCs w:val="24"/>
        </w:rPr>
        <w:t>Администрации</w:t>
      </w:r>
      <w:r w:rsidRPr="00143540">
        <w:rPr>
          <w:rFonts w:ascii="Times New Roman" w:hAnsi="Times New Roman" w:cs="Times New Roman"/>
          <w:sz w:val="24"/>
          <w:szCs w:val="24"/>
        </w:rPr>
        <w:t xml:space="preserve"> или многофункционального центра. </w:t>
      </w:r>
    </w:p>
    <w:p w:rsidR="00C2541B" w:rsidRPr="00143540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1.5. Информирование осуществляется по вопросам, касающимся: </w:t>
      </w:r>
    </w:p>
    <w:p w:rsidR="00C2541B" w:rsidRPr="00143540" w:rsidRDefault="003F743A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(далее – уведомление о сносе, уведомление о завершении сноса соответственно); </w:t>
      </w:r>
    </w:p>
    <w:p w:rsidR="00C2541B" w:rsidRPr="00143540" w:rsidRDefault="003F743A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адресов </w:t>
      </w:r>
      <w:r w:rsidR="00C2541B" w:rsidRPr="00143540">
        <w:rPr>
          <w:rFonts w:ascii="Times New Roman" w:hAnsi="Times New Roman" w:cs="Times New Roman"/>
          <w:sz w:val="24"/>
          <w:szCs w:val="24"/>
        </w:rPr>
        <w:t>Администрации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 и многофункциональных центров, обращение в которые необходимо для предоставления </w:t>
      </w:r>
      <w:r w:rsidR="00C2541B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C2541B" w:rsidRPr="00143540" w:rsidRDefault="003F743A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справочной информации о работе </w:t>
      </w:r>
      <w:r w:rsidR="00C2541B" w:rsidRPr="00143540">
        <w:rPr>
          <w:rFonts w:ascii="Times New Roman" w:hAnsi="Times New Roman" w:cs="Times New Roman"/>
          <w:sz w:val="24"/>
          <w:szCs w:val="24"/>
        </w:rPr>
        <w:t>Администрации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 (структурных подразделений </w:t>
      </w:r>
      <w:r w:rsidR="00C2541B" w:rsidRPr="00143540">
        <w:rPr>
          <w:rFonts w:ascii="Times New Roman" w:hAnsi="Times New Roman" w:cs="Times New Roman"/>
          <w:sz w:val="24"/>
          <w:szCs w:val="24"/>
        </w:rPr>
        <w:t>Администрации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C2541B" w:rsidRPr="00143540" w:rsidRDefault="003F743A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документов, необходимых для предоставления </w:t>
      </w:r>
      <w:r w:rsidR="00C2541B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C2541B" w:rsidRPr="00143540" w:rsidRDefault="003F743A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порядка и сроков предоставления </w:t>
      </w:r>
      <w:r w:rsidR="00C2541B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C2541B" w:rsidRPr="00143540" w:rsidRDefault="003F743A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порядка получения сведений о ходе рассмотрения уведомления об окончании строительства и о результатах предоставления муниципальной услуги; </w:t>
      </w:r>
    </w:p>
    <w:p w:rsidR="00C2541B" w:rsidRPr="00143540" w:rsidRDefault="003F743A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C2541B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C2541B" w:rsidRPr="00143540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Получение информации по вопросам предоставления </w:t>
      </w:r>
      <w:r w:rsidR="00C2541B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C2541B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 осуществляется бесплатно. </w:t>
      </w:r>
    </w:p>
    <w:p w:rsidR="00C2541B" w:rsidRPr="00143540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1.6. При устном обращении Заявителя (лично или по телефону) должностное лицо </w:t>
      </w:r>
      <w:r w:rsidR="00C2541B" w:rsidRPr="00143540">
        <w:rPr>
          <w:rFonts w:ascii="Times New Roman" w:hAnsi="Times New Roman" w:cs="Times New Roman"/>
          <w:sz w:val="24"/>
          <w:szCs w:val="24"/>
        </w:rPr>
        <w:t>Администрации</w:t>
      </w:r>
      <w:r w:rsidRPr="00143540">
        <w:rPr>
          <w:rFonts w:ascii="Times New Roman" w:hAnsi="Times New Roman" w:cs="Times New Roman"/>
          <w:sz w:val="24"/>
          <w:szCs w:val="24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 </w:t>
      </w:r>
    </w:p>
    <w:p w:rsidR="00C2541B" w:rsidRPr="00143540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C2541B" w:rsidRPr="00143540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Если должностное лицо </w:t>
      </w:r>
      <w:r w:rsidR="00C2541B" w:rsidRPr="00143540">
        <w:rPr>
          <w:rFonts w:ascii="Times New Roman" w:hAnsi="Times New Roman" w:cs="Times New Roman"/>
          <w:sz w:val="24"/>
          <w:szCs w:val="24"/>
        </w:rPr>
        <w:t>Администрации</w:t>
      </w:r>
      <w:r w:rsidRPr="00143540">
        <w:rPr>
          <w:rFonts w:ascii="Times New Roman" w:hAnsi="Times New Roman" w:cs="Times New Roman"/>
          <w:sz w:val="24"/>
          <w:szCs w:val="24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</w:t>
      </w:r>
      <w:r w:rsidR="00C2541B" w:rsidRPr="00143540">
        <w:rPr>
          <w:rFonts w:ascii="Times New Roman" w:hAnsi="Times New Roman" w:cs="Times New Roman"/>
          <w:sz w:val="24"/>
          <w:szCs w:val="24"/>
        </w:rPr>
        <w:t xml:space="preserve">олучить необходимую информацию. </w:t>
      </w:r>
    </w:p>
    <w:p w:rsidR="00C2541B" w:rsidRPr="00143540" w:rsidRDefault="00C2541B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>Е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C2541B" w:rsidRPr="00143540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изложить обращение в письменной форме; </w:t>
      </w:r>
    </w:p>
    <w:p w:rsidR="00C2541B" w:rsidRPr="00143540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назначить другое время для консультаций. </w:t>
      </w:r>
    </w:p>
    <w:p w:rsidR="00C2541B" w:rsidRPr="00143540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C2541B" w:rsidRPr="00143540">
        <w:rPr>
          <w:rFonts w:ascii="Times New Roman" w:hAnsi="Times New Roman" w:cs="Times New Roman"/>
          <w:sz w:val="24"/>
          <w:szCs w:val="24"/>
        </w:rPr>
        <w:t>Администрации</w:t>
      </w:r>
      <w:r w:rsidRPr="00143540">
        <w:rPr>
          <w:rFonts w:ascii="Times New Roman" w:hAnsi="Times New Roman" w:cs="Times New Roman"/>
          <w:sz w:val="24"/>
          <w:szCs w:val="24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 w:rsidR="00C2541B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услуги, и влияющее прямо или косвенно на принимаемое решение. </w:t>
      </w:r>
    </w:p>
    <w:p w:rsidR="00C2541B" w:rsidRPr="00143540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Продолжительность информирования по телефону не должна превышать 10 минут. </w:t>
      </w:r>
    </w:p>
    <w:p w:rsidR="00C2541B" w:rsidRPr="00143540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Информирование осуществляется в соответствии с графиком приема граждан. </w:t>
      </w:r>
    </w:p>
    <w:p w:rsidR="00C2541B" w:rsidRPr="00143540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1.7. По письменному обращению должностное лицо </w:t>
      </w:r>
      <w:r w:rsidR="00C2541B" w:rsidRPr="00143540">
        <w:rPr>
          <w:rFonts w:ascii="Times New Roman" w:hAnsi="Times New Roman" w:cs="Times New Roman"/>
          <w:sz w:val="24"/>
          <w:szCs w:val="24"/>
        </w:rPr>
        <w:t>Администрации</w:t>
      </w:r>
      <w:r w:rsidRPr="00143540">
        <w:rPr>
          <w:rFonts w:ascii="Times New Roman" w:hAnsi="Times New Roman" w:cs="Times New Roman"/>
          <w:sz w:val="24"/>
          <w:szCs w:val="24"/>
        </w:rPr>
        <w:t>, ответственн</w:t>
      </w:r>
      <w:r w:rsidR="00C2541B" w:rsidRPr="00143540">
        <w:rPr>
          <w:rFonts w:ascii="Times New Roman" w:hAnsi="Times New Roman" w:cs="Times New Roman"/>
          <w:sz w:val="24"/>
          <w:szCs w:val="24"/>
        </w:rPr>
        <w:t>ое</w:t>
      </w:r>
      <w:r w:rsidRPr="00143540">
        <w:rPr>
          <w:rFonts w:ascii="Times New Roman" w:hAnsi="Times New Roman" w:cs="Times New Roman"/>
          <w:sz w:val="24"/>
          <w:szCs w:val="24"/>
        </w:rPr>
        <w:t xml:space="preserve"> за предоставление </w:t>
      </w:r>
      <w:r w:rsidR="00C2541B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C2541B" w:rsidRPr="00143540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0614FA" w:rsidRPr="00143540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3540"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</w:t>
      </w:r>
      <w:r w:rsidR="00C2541B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 осуществляется без выполнения заявителем каких-либо требований, в том числе без </w:t>
      </w:r>
      <w:r w:rsidRPr="00143540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  <w:proofErr w:type="gramEnd"/>
    </w:p>
    <w:p w:rsidR="000614FA" w:rsidRPr="00143540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1.9. На официальном сайте </w:t>
      </w:r>
      <w:r w:rsidR="000614FA" w:rsidRPr="00143540">
        <w:rPr>
          <w:rFonts w:ascii="Times New Roman" w:hAnsi="Times New Roman" w:cs="Times New Roman"/>
          <w:sz w:val="24"/>
          <w:szCs w:val="24"/>
        </w:rPr>
        <w:t>Администрации</w:t>
      </w:r>
      <w:r w:rsidRPr="00143540">
        <w:rPr>
          <w:rFonts w:ascii="Times New Roman" w:hAnsi="Times New Roman" w:cs="Times New Roman"/>
          <w:sz w:val="24"/>
          <w:szCs w:val="24"/>
        </w:rPr>
        <w:t xml:space="preserve">, на стендах в местах предоставления </w:t>
      </w:r>
      <w:r w:rsidR="000614FA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 и в многофункциональном центре размещается следующая справочная информация: </w:t>
      </w:r>
    </w:p>
    <w:p w:rsidR="000614FA" w:rsidRPr="00143540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о месте нахождения и графике работы </w:t>
      </w:r>
      <w:r w:rsidR="000614FA" w:rsidRPr="00143540">
        <w:rPr>
          <w:rFonts w:ascii="Times New Roman" w:hAnsi="Times New Roman" w:cs="Times New Roman"/>
          <w:sz w:val="24"/>
          <w:szCs w:val="24"/>
        </w:rPr>
        <w:t>Администрации</w:t>
      </w:r>
      <w:r w:rsidRPr="00143540">
        <w:rPr>
          <w:rFonts w:ascii="Times New Roman" w:hAnsi="Times New Roman" w:cs="Times New Roman"/>
          <w:sz w:val="24"/>
          <w:szCs w:val="24"/>
        </w:rPr>
        <w:t xml:space="preserve"> и их структурных подразделений, ответственных за предоставление </w:t>
      </w:r>
      <w:r w:rsidR="000614FA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услуги, а также многофункциональных центров; </w:t>
      </w:r>
    </w:p>
    <w:p w:rsidR="000614FA" w:rsidRPr="00143540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справочные телефоны структурных подразделений </w:t>
      </w:r>
      <w:r w:rsidR="000614FA" w:rsidRPr="00143540">
        <w:rPr>
          <w:rFonts w:ascii="Times New Roman" w:hAnsi="Times New Roman" w:cs="Times New Roman"/>
          <w:sz w:val="24"/>
          <w:szCs w:val="24"/>
        </w:rPr>
        <w:t>Администрации</w:t>
      </w:r>
      <w:r w:rsidRPr="00143540">
        <w:rPr>
          <w:rFonts w:ascii="Times New Roman" w:hAnsi="Times New Roman" w:cs="Times New Roman"/>
          <w:sz w:val="24"/>
          <w:szCs w:val="24"/>
        </w:rPr>
        <w:t xml:space="preserve">, ответственных за предоставление </w:t>
      </w:r>
      <w:r w:rsidR="000614FA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услуги, в том числе номер телефона-автоинформатора (при наличии); </w:t>
      </w:r>
    </w:p>
    <w:p w:rsidR="000614FA" w:rsidRPr="00143540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адрес официального сайта, а также электронной почты и (или) формы обратной связи </w:t>
      </w:r>
      <w:r w:rsidR="000614FA" w:rsidRPr="00143540">
        <w:rPr>
          <w:rFonts w:ascii="Times New Roman" w:hAnsi="Times New Roman" w:cs="Times New Roman"/>
          <w:sz w:val="24"/>
          <w:szCs w:val="24"/>
        </w:rPr>
        <w:t>Администрации</w:t>
      </w:r>
      <w:r w:rsidRPr="00143540">
        <w:rPr>
          <w:rFonts w:ascii="Times New Roman" w:hAnsi="Times New Roman" w:cs="Times New Roman"/>
          <w:sz w:val="24"/>
          <w:szCs w:val="24"/>
        </w:rPr>
        <w:t xml:space="preserve"> в сети «Интернет». </w:t>
      </w:r>
    </w:p>
    <w:p w:rsidR="000614FA" w:rsidRPr="00143540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1.10. В залах ожидания </w:t>
      </w:r>
      <w:r w:rsidR="000614FA" w:rsidRPr="00143540">
        <w:rPr>
          <w:rFonts w:ascii="Times New Roman" w:hAnsi="Times New Roman" w:cs="Times New Roman"/>
          <w:sz w:val="24"/>
          <w:szCs w:val="24"/>
        </w:rPr>
        <w:t>Администрации</w:t>
      </w:r>
      <w:r w:rsidRPr="00143540">
        <w:rPr>
          <w:rFonts w:ascii="Times New Roman" w:hAnsi="Times New Roman" w:cs="Times New Roman"/>
          <w:sz w:val="24"/>
          <w:szCs w:val="24"/>
        </w:rPr>
        <w:t xml:space="preserve"> размещаются нормативные правовые акты, регулирующие порядок предоставления </w:t>
      </w:r>
      <w:r w:rsidR="000614FA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 </w:t>
      </w:r>
    </w:p>
    <w:p w:rsidR="000614FA" w:rsidRPr="00143540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1.11. Размещение информации о порядке предоставления </w:t>
      </w:r>
      <w:r w:rsidR="000614FA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0614FA" w:rsidRPr="00143540">
        <w:rPr>
          <w:rFonts w:ascii="Times New Roman" w:hAnsi="Times New Roman" w:cs="Times New Roman"/>
          <w:sz w:val="24"/>
          <w:szCs w:val="24"/>
        </w:rPr>
        <w:t>Администрацией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с учетом требований к информированию, установленных Административным регламентом. </w:t>
      </w:r>
    </w:p>
    <w:p w:rsidR="000614FA" w:rsidRPr="00143540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1.12. Информация о ходе рассмотрения уведомления об окончании строительства и о результатах предоставления </w:t>
      </w:r>
      <w:r w:rsidR="000614FA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 может быть получена заявителем (его представителем) в личном кабинете на ЕПГУ, а также в соответствующем структурном подразделении </w:t>
      </w:r>
      <w:r w:rsidR="000614FA" w:rsidRPr="00143540">
        <w:rPr>
          <w:rFonts w:ascii="Times New Roman" w:hAnsi="Times New Roman" w:cs="Times New Roman"/>
          <w:sz w:val="24"/>
          <w:szCs w:val="24"/>
        </w:rPr>
        <w:t>Администрации</w:t>
      </w:r>
      <w:r w:rsidRPr="00143540">
        <w:rPr>
          <w:rFonts w:ascii="Times New Roman" w:hAnsi="Times New Roman" w:cs="Times New Roman"/>
          <w:sz w:val="24"/>
          <w:szCs w:val="24"/>
        </w:rPr>
        <w:t xml:space="preserve"> при обращении заявителя лично, по телефону посредством электронной почты. </w:t>
      </w:r>
    </w:p>
    <w:p w:rsidR="000614FA" w:rsidRPr="00143540" w:rsidRDefault="000614FA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4FA" w:rsidRPr="00143540" w:rsidRDefault="006B4F75" w:rsidP="000614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540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0614FA" w:rsidRPr="0014354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0614FA" w:rsidRPr="00143540" w:rsidRDefault="000614FA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4FA" w:rsidRPr="00143540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="000614FA" w:rsidRPr="00143540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3F743A">
        <w:rPr>
          <w:rFonts w:ascii="Times New Roman" w:hAnsi="Times New Roman" w:cs="Times New Roman"/>
          <w:sz w:val="24"/>
          <w:szCs w:val="24"/>
        </w:rPr>
        <w:t>–</w:t>
      </w:r>
      <w:r w:rsidR="000614FA" w:rsidRPr="00143540">
        <w:rPr>
          <w:rFonts w:ascii="Times New Roman" w:hAnsi="Times New Roman" w:cs="Times New Roman"/>
          <w:sz w:val="24"/>
          <w:szCs w:val="24"/>
        </w:rPr>
        <w:t xml:space="preserve"> </w:t>
      </w:r>
      <w:r w:rsidR="003F743A">
        <w:rPr>
          <w:rFonts w:ascii="Times New Roman" w:hAnsi="Times New Roman" w:cs="Times New Roman"/>
          <w:sz w:val="24"/>
          <w:szCs w:val="24"/>
        </w:rPr>
        <w:t>«</w:t>
      </w:r>
      <w:r w:rsidRPr="00143540">
        <w:rPr>
          <w:rFonts w:ascii="Times New Roman" w:hAnsi="Times New Roman" w:cs="Times New Roman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3F743A">
        <w:rPr>
          <w:rFonts w:ascii="Times New Roman" w:hAnsi="Times New Roman" w:cs="Times New Roman"/>
          <w:sz w:val="24"/>
          <w:szCs w:val="24"/>
        </w:rPr>
        <w:t>»</w:t>
      </w:r>
      <w:r w:rsidRPr="001435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14FA" w:rsidRPr="00143540" w:rsidRDefault="000614FA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>Муниципальная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 услуга предоставляется </w:t>
      </w:r>
      <w:r w:rsidR="00242BA7" w:rsidRPr="00143540">
        <w:rPr>
          <w:rFonts w:ascii="Times New Roman" w:hAnsi="Times New Roman" w:cs="Times New Roman"/>
          <w:sz w:val="24"/>
          <w:szCs w:val="24"/>
        </w:rPr>
        <w:t>Управление городского хозяйства и жизнеобеспечения территории Сусуманского городского округа</w:t>
      </w:r>
      <w:r w:rsidR="00A27DFF" w:rsidRPr="00143540">
        <w:rPr>
          <w:rFonts w:ascii="Times New Roman" w:hAnsi="Times New Roman" w:cs="Times New Roman"/>
          <w:sz w:val="24"/>
          <w:szCs w:val="24"/>
        </w:rPr>
        <w:t xml:space="preserve"> в лице отдела архитектуры</w:t>
      </w:r>
      <w:r w:rsidR="00242BA7" w:rsidRPr="00143540">
        <w:rPr>
          <w:rFonts w:ascii="Times New Roman" w:hAnsi="Times New Roman" w:cs="Times New Roman"/>
          <w:sz w:val="24"/>
          <w:szCs w:val="24"/>
        </w:rPr>
        <w:t xml:space="preserve"> и</w:t>
      </w:r>
      <w:r w:rsidR="00A27DFF" w:rsidRPr="00143540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242BA7" w:rsidRPr="00143540">
        <w:rPr>
          <w:rFonts w:ascii="Times New Roman" w:hAnsi="Times New Roman" w:cs="Times New Roman"/>
          <w:sz w:val="24"/>
          <w:szCs w:val="24"/>
        </w:rPr>
        <w:t xml:space="preserve"> администрации Сусуманского городского округа (далее – отдел)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14FA" w:rsidRPr="00143540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2.2. Состав заявителей. </w:t>
      </w:r>
    </w:p>
    <w:p w:rsidR="000614FA" w:rsidRPr="00143540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Заявителями при обращении за получением услуги являются застройщики. </w:t>
      </w:r>
    </w:p>
    <w:p w:rsidR="000614FA" w:rsidRPr="00143540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 </w:t>
      </w:r>
    </w:p>
    <w:p w:rsidR="000614FA" w:rsidRPr="00143540" w:rsidRDefault="000614FA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2.3. 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Правовые основания для предоставления услуги: </w:t>
      </w:r>
    </w:p>
    <w:p w:rsidR="000614FA" w:rsidRPr="00143540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Градостроительный кодекс Российской Федерации; </w:t>
      </w:r>
    </w:p>
    <w:p w:rsidR="000614FA" w:rsidRPr="00143540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Земельный кодекс Российской Федерации; </w:t>
      </w:r>
    </w:p>
    <w:p w:rsidR="000614FA" w:rsidRPr="00143540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3F743A">
        <w:rPr>
          <w:rFonts w:ascii="Times New Roman" w:hAnsi="Times New Roman" w:cs="Times New Roman"/>
          <w:sz w:val="24"/>
          <w:szCs w:val="24"/>
        </w:rPr>
        <w:t xml:space="preserve"> от 06.10.2003 № 131-ФЗ</w:t>
      </w:r>
      <w:r w:rsidRPr="00143540">
        <w:rPr>
          <w:rFonts w:ascii="Times New Roman" w:hAnsi="Times New Roman" w:cs="Times New Roman"/>
          <w:sz w:val="24"/>
          <w:szCs w:val="24"/>
        </w:rPr>
        <w:t xml:space="preserve"> </w:t>
      </w:r>
      <w:r w:rsidR="003F743A">
        <w:rPr>
          <w:rFonts w:ascii="Times New Roman" w:hAnsi="Times New Roman" w:cs="Times New Roman"/>
          <w:sz w:val="24"/>
          <w:szCs w:val="24"/>
        </w:rPr>
        <w:t>«</w:t>
      </w:r>
      <w:r w:rsidRPr="00143540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F743A">
        <w:rPr>
          <w:rFonts w:ascii="Times New Roman" w:hAnsi="Times New Roman" w:cs="Times New Roman"/>
          <w:sz w:val="24"/>
          <w:szCs w:val="24"/>
        </w:rPr>
        <w:t>»</w:t>
      </w:r>
      <w:r w:rsidRPr="0014354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614FA" w:rsidRPr="00143540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3F743A">
        <w:rPr>
          <w:rFonts w:ascii="Times New Roman" w:hAnsi="Times New Roman" w:cs="Times New Roman"/>
          <w:sz w:val="24"/>
          <w:szCs w:val="24"/>
        </w:rPr>
        <w:t>от 27.07.2010 № 210-ФЗ «</w:t>
      </w:r>
      <w:r w:rsidRPr="00143540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3F743A">
        <w:rPr>
          <w:rFonts w:ascii="Times New Roman" w:hAnsi="Times New Roman" w:cs="Times New Roman"/>
          <w:sz w:val="24"/>
          <w:szCs w:val="24"/>
        </w:rPr>
        <w:t>»</w:t>
      </w:r>
      <w:r w:rsidR="00236AE0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236AE0" w:rsidRPr="00143540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236AE0">
        <w:rPr>
          <w:rFonts w:ascii="Times New Roman" w:hAnsi="Times New Roman" w:cs="Times New Roman"/>
          <w:sz w:val="24"/>
          <w:szCs w:val="24"/>
        </w:rPr>
        <w:t>от 27.07.2010 № 210-ФЗ)</w:t>
      </w:r>
      <w:r w:rsidRPr="0014354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614FA" w:rsidRPr="00143540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lastRenderedPageBreak/>
        <w:t>Федеральный закон</w:t>
      </w:r>
      <w:r w:rsidR="003F743A">
        <w:rPr>
          <w:rFonts w:ascii="Times New Roman" w:hAnsi="Times New Roman" w:cs="Times New Roman"/>
          <w:sz w:val="24"/>
          <w:szCs w:val="24"/>
        </w:rPr>
        <w:t xml:space="preserve"> от 25.06.2002 № 73-ФЗ</w:t>
      </w:r>
      <w:r w:rsidRPr="00143540">
        <w:rPr>
          <w:rFonts w:ascii="Times New Roman" w:hAnsi="Times New Roman" w:cs="Times New Roman"/>
          <w:sz w:val="24"/>
          <w:szCs w:val="24"/>
        </w:rPr>
        <w:t xml:space="preserve"> </w:t>
      </w:r>
      <w:r w:rsidR="003F743A">
        <w:rPr>
          <w:rFonts w:ascii="Times New Roman" w:hAnsi="Times New Roman" w:cs="Times New Roman"/>
          <w:sz w:val="24"/>
          <w:szCs w:val="24"/>
        </w:rPr>
        <w:t>«</w:t>
      </w:r>
      <w:r w:rsidRPr="00143540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культуры) народов Российской Федерации</w:t>
      </w:r>
      <w:r w:rsidR="003F743A">
        <w:rPr>
          <w:rFonts w:ascii="Times New Roman" w:hAnsi="Times New Roman" w:cs="Times New Roman"/>
          <w:sz w:val="24"/>
          <w:szCs w:val="24"/>
        </w:rPr>
        <w:t>»</w:t>
      </w:r>
      <w:r w:rsidR="00236AE0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236AE0" w:rsidRPr="00143540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236AE0">
        <w:rPr>
          <w:rFonts w:ascii="Times New Roman" w:hAnsi="Times New Roman" w:cs="Times New Roman"/>
          <w:sz w:val="24"/>
          <w:szCs w:val="24"/>
        </w:rPr>
        <w:t xml:space="preserve"> от 25.06.2002 № 73-ФЗ)</w:t>
      </w:r>
      <w:r w:rsidRPr="0014354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614FA" w:rsidRPr="00143540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3F743A">
        <w:rPr>
          <w:rFonts w:ascii="Times New Roman" w:hAnsi="Times New Roman" w:cs="Times New Roman"/>
          <w:sz w:val="24"/>
          <w:szCs w:val="24"/>
        </w:rPr>
        <w:t>от 06.04.2011 № 63-ФЗ «</w:t>
      </w:r>
      <w:r w:rsidRPr="00143540">
        <w:rPr>
          <w:rFonts w:ascii="Times New Roman" w:hAnsi="Times New Roman" w:cs="Times New Roman"/>
          <w:sz w:val="24"/>
          <w:szCs w:val="24"/>
        </w:rPr>
        <w:t>Об электронной подписи</w:t>
      </w:r>
      <w:r w:rsidR="003F743A">
        <w:rPr>
          <w:rFonts w:ascii="Times New Roman" w:hAnsi="Times New Roman" w:cs="Times New Roman"/>
          <w:sz w:val="24"/>
          <w:szCs w:val="24"/>
        </w:rPr>
        <w:t>»</w:t>
      </w:r>
      <w:r w:rsidR="00236AE0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236AE0" w:rsidRPr="00143540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236AE0">
        <w:rPr>
          <w:rFonts w:ascii="Times New Roman" w:hAnsi="Times New Roman" w:cs="Times New Roman"/>
          <w:sz w:val="24"/>
          <w:szCs w:val="24"/>
        </w:rPr>
        <w:t>от 06.04.2011 № 63-ФЗ)</w:t>
      </w:r>
      <w:r w:rsidRPr="0014354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614FA" w:rsidRPr="00143540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236AE0">
        <w:rPr>
          <w:rFonts w:ascii="Times New Roman" w:hAnsi="Times New Roman" w:cs="Times New Roman"/>
          <w:sz w:val="24"/>
          <w:szCs w:val="24"/>
        </w:rPr>
        <w:t>от 27.07.2006 №152-ФЗ «</w:t>
      </w:r>
      <w:r w:rsidRPr="00143540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236AE0">
        <w:rPr>
          <w:rFonts w:ascii="Times New Roman" w:hAnsi="Times New Roman" w:cs="Times New Roman"/>
          <w:sz w:val="24"/>
          <w:szCs w:val="24"/>
        </w:rPr>
        <w:t xml:space="preserve">» (далее - </w:t>
      </w:r>
      <w:r w:rsidR="00236AE0" w:rsidRPr="00143540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236AE0">
        <w:rPr>
          <w:rFonts w:ascii="Times New Roman" w:hAnsi="Times New Roman" w:cs="Times New Roman"/>
          <w:sz w:val="24"/>
          <w:szCs w:val="24"/>
        </w:rPr>
        <w:t>от 27.07.2006 №152-ФЗ)</w:t>
      </w:r>
      <w:r w:rsidRPr="0014354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614FA" w:rsidRPr="00143540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22 декабря 2012 г. № 1376 </w:t>
      </w:r>
      <w:r w:rsidR="00236AE0">
        <w:rPr>
          <w:rFonts w:ascii="Times New Roman" w:hAnsi="Times New Roman" w:cs="Times New Roman"/>
          <w:sz w:val="24"/>
          <w:szCs w:val="24"/>
        </w:rPr>
        <w:t>«</w:t>
      </w:r>
      <w:r w:rsidRPr="00143540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143540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143540">
        <w:rPr>
          <w:rFonts w:ascii="Times New Roman" w:hAnsi="Times New Roman" w:cs="Times New Roman"/>
          <w:sz w:val="24"/>
          <w:szCs w:val="24"/>
        </w:rPr>
        <w:t xml:space="preserve"> и муниципальных услуг</w:t>
      </w:r>
      <w:r w:rsidR="00236AE0">
        <w:rPr>
          <w:rFonts w:ascii="Times New Roman" w:hAnsi="Times New Roman" w:cs="Times New Roman"/>
          <w:sz w:val="24"/>
          <w:szCs w:val="24"/>
        </w:rPr>
        <w:t>»</w:t>
      </w:r>
      <w:r w:rsidRPr="0014354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614FA" w:rsidRPr="00143540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27 сентября 2011 г. № 797 </w:t>
      </w:r>
      <w:r w:rsidR="00236AE0">
        <w:rPr>
          <w:rFonts w:ascii="Times New Roman" w:hAnsi="Times New Roman" w:cs="Times New Roman"/>
          <w:sz w:val="24"/>
          <w:szCs w:val="24"/>
        </w:rPr>
        <w:t>«</w:t>
      </w:r>
      <w:r w:rsidRPr="00143540">
        <w:rPr>
          <w:rFonts w:ascii="Times New Roman" w:hAnsi="Times New Roman" w:cs="Times New Roman"/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236AE0">
        <w:rPr>
          <w:rFonts w:ascii="Times New Roman" w:hAnsi="Times New Roman" w:cs="Times New Roman"/>
          <w:sz w:val="24"/>
          <w:szCs w:val="24"/>
        </w:rPr>
        <w:t>»</w:t>
      </w:r>
      <w:r w:rsidRPr="0014354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614FA" w:rsidRPr="00143540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25 января 2013 г. № 33 </w:t>
      </w:r>
      <w:r w:rsidR="00236AE0">
        <w:rPr>
          <w:rFonts w:ascii="Times New Roman" w:hAnsi="Times New Roman" w:cs="Times New Roman"/>
          <w:sz w:val="24"/>
          <w:szCs w:val="24"/>
        </w:rPr>
        <w:t>«</w:t>
      </w:r>
      <w:r w:rsidRPr="00143540">
        <w:rPr>
          <w:rFonts w:ascii="Times New Roman" w:hAnsi="Times New Roman" w:cs="Times New Roman"/>
          <w:sz w:val="24"/>
          <w:szCs w:val="24"/>
        </w:rPr>
        <w:t>Об использовании простой электронной подписи при оказании государственных и муниципальных услуг</w:t>
      </w:r>
      <w:r w:rsidR="00236AE0">
        <w:rPr>
          <w:rFonts w:ascii="Times New Roman" w:hAnsi="Times New Roman" w:cs="Times New Roman"/>
          <w:sz w:val="24"/>
          <w:szCs w:val="24"/>
        </w:rPr>
        <w:t>»</w:t>
      </w:r>
      <w:r w:rsidRPr="0014354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614FA" w:rsidRPr="00143540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3540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18 марта 2015 г. № 250 </w:t>
      </w:r>
      <w:r w:rsidR="00236AE0">
        <w:rPr>
          <w:rFonts w:ascii="Times New Roman" w:hAnsi="Times New Roman" w:cs="Times New Roman"/>
          <w:sz w:val="24"/>
          <w:szCs w:val="24"/>
        </w:rPr>
        <w:t>«</w:t>
      </w:r>
      <w:r w:rsidRPr="00143540">
        <w:rPr>
          <w:rFonts w:ascii="Times New Roman" w:hAnsi="Times New Roman" w:cs="Times New Roman"/>
          <w:sz w:val="24"/>
          <w:szCs w:val="24"/>
        </w:rPr>
        <w:t>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</w:t>
      </w:r>
      <w:proofErr w:type="gramEnd"/>
      <w:r w:rsidRPr="00143540">
        <w:rPr>
          <w:rFonts w:ascii="Times New Roman" w:hAnsi="Times New Roman" w:cs="Times New Roman"/>
          <w:sz w:val="24"/>
          <w:szCs w:val="24"/>
        </w:rPr>
        <w:t xml:space="preserve"> систем органов, предоставляющих государственные услуги, и органов, предоставляющих муниципальные услуги, в том числе с использованием информационно</w:t>
      </w:r>
      <w:r w:rsidR="00242BA7" w:rsidRPr="00143540">
        <w:rPr>
          <w:rFonts w:ascii="Times New Roman" w:hAnsi="Times New Roman" w:cs="Times New Roman"/>
          <w:sz w:val="24"/>
          <w:szCs w:val="24"/>
        </w:rPr>
        <w:t>-</w:t>
      </w:r>
      <w:r w:rsidRPr="00143540">
        <w:rPr>
          <w:rFonts w:ascii="Times New Roman" w:hAnsi="Times New Roman" w:cs="Times New Roman"/>
          <w:sz w:val="24"/>
          <w:szCs w:val="24"/>
        </w:rPr>
        <w:t xml:space="preserve">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143540">
        <w:rPr>
          <w:rFonts w:ascii="Times New Roman" w:hAnsi="Times New Roman" w:cs="Times New Roman"/>
          <w:sz w:val="24"/>
          <w:szCs w:val="24"/>
        </w:rPr>
        <w:t>заверение выписок</w:t>
      </w:r>
      <w:proofErr w:type="gramEnd"/>
      <w:r w:rsidRPr="00143540">
        <w:rPr>
          <w:rFonts w:ascii="Times New Roman" w:hAnsi="Times New Roman" w:cs="Times New Roman"/>
          <w:sz w:val="24"/>
          <w:szCs w:val="24"/>
        </w:rPr>
        <w:t xml:space="preserve"> из указанных информационных систем</w:t>
      </w:r>
      <w:r w:rsidR="00236AE0">
        <w:rPr>
          <w:rFonts w:ascii="Times New Roman" w:hAnsi="Times New Roman" w:cs="Times New Roman"/>
          <w:sz w:val="24"/>
          <w:szCs w:val="24"/>
        </w:rPr>
        <w:t>»</w:t>
      </w:r>
      <w:r w:rsidRPr="0014354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614FA" w:rsidRPr="00143540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26 марта 2016 г. № 236 </w:t>
      </w:r>
      <w:r w:rsidR="00236AE0">
        <w:rPr>
          <w:rFonts w:ascii="Times New Roman" w:hAnsi="Times New Roman" w:cs="Times New Roman"/>
          <w:sz w:val="24"/>
          <w:szCs w:val="24"/>
        </w:rPr>
        <w:t>«</w:t>
      </w:r>
      <w:r w:rsidRPr="00143540">
        <w:rPr>
          <w:rFonts w:ascii="Times New Roman" w:hAnsi="Times New Roman" w:cs="Times New Roman"/>
          <w:sz w:val="24"/>
          <w:szCs w:val="24"/>
        </w:rPr>
        <w:t>О требованиях к предоставлению в электронной форме государственных и муниципальных услуг</w:t>
      </w:r>
      <w:r w:rsidR="00236AE0">
        <w:rPr>
          <w:rFonts w:ascii="Times New Roman" w:hAnsi="Times New Roman" w:cs="Times New Roman"/>
          <w:sz w:val="24"/>
          <w:szCs w:val="24"/>
        </w:rPr>
        <w:t>»</w:t>
      </w:r>
      <w:r w:rsidRPr="0014354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614FA" w:rsidRPr="00143540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2.4. Заявитель или его представитель представляет в </w:t>
      </w:r>
      <w:r w:rsidR="000614FA" w:rsidRPr="00143540">
        <w:rPr>
          <w:rFonts w:ascii="Times New Roman" w:hAnsi="Times New Roman" w:cs="Times New Roman"/>
          <w:sz w:val="24"/>
          <w:szCs w:val="24"/>
        </w:rPr>
        <w:t>Администрацию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уведомление о сносе, уведомление о завершении сноса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нему документы, указанные в пункте 2.8 настоящего Административного регламента, одним из следующих способов по выбору заявителя: </w:t>
      </w:r>
    </w:p>
    <w:p w:rsidR="000614FA" w:rsidRPr="00143540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а) в электронной форме посредством федеральной государственной информационной системы </w:t>
      </w:r>
      <w:r w:rsidR="003F743A">
        <w:rPr>
          <w:rFonts w:ascii="Times New Roman" w:hAnsi="Times New Roman" w:cs="Times New Roman"/>
          <w:sz w:val="24"/>
          <w:szCs w:val="24"/>
        </w:rPr>
        <w:t>«</w:t>
      </w:r>
      <w:r w:rsidRPr="00143540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3F743A">
        <w:rPr>
          <w:rFonts w:ascii="Times New Roman" w:hAnsi="Times New Roman" w:cs="Times New Roman"/>
          <w:sz w:val="24"/>
          <w:szCs w:val="24"/>
        </w:rPr>
        <w:t>»</w:t>
      </w:r>
      <w:r w:rsidR="007E3DA6" w:rsidRPr="00143540">
        <w:rPr>
          <w:rFonts w:ascii="Times New Roman" w:hAnsi="Times New Roman" w:cs="Times New Roman"/>
          <w:sz w:val="24"/>
          <w:szCs w:val="24"/>
        </w:rPr>
        <w:t xml:space="preserve"> (далее – ЕПГУ</w:t>
      </w:r>
      <w:r w:rsidR="003F743A">
        <w:rPr>
          <w:rFonts w:ascii="Times New Roman" w:hAnsi="Times New Roman" w:cs="Times New Roman"/>
          <w:sz w:val="24"/>
          <w:szCs w:val="24"/>
        </w:rPr>
        <w:t>)</w:t>
      </w:r>
      <w:r w:rsidRPr="001435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6543" w:rsidRPr="00143540" w:rsidRDefault="006B4F75" w:rsidP="006B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В случае направления уведомления о сносе, уведомления о завершении сноса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формы указанных уведомлений с использованием интерактивной формы в электронном виде. </w:t>
      </w:r>
    </w:p>
    <w:p w:rsidR="00836543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Уведомление о сносе, уведомление о завершении сноса направляется заявителем или его представителем вместе с прикрепленными электронными документами, указанными в пункте 2.8 настоящего Административного регламента. </w:t>
      </w:r>
      <w:proofErr w:type="gramStart"/>
      <w:r w:rsidRPr="00143540">
        <w:rPr>
          <w:rFonts w:ascii="Times New Roman" w:hAnsi="Times New Roman" w:cs="Times New Roman"/>
          <w:sz w:val="24"/>
          <w:szCs w:val="24"/>
        </w:rPr>
        <w:t xml:space="preserve">Уведомление о сносе, уведомление о завершении сноса подписываются заявителем или его представителем, уполномоченным на подписание такого уведомления, простой электронной подписью, либо усиленной </w:t>
      </w:r>
      <w:r w:rsidRPr="00143540">
        <w:rPr>
          <w:rFonts w:ascii="Times New Roman" w:hAnsi="Times New Roman" w:cs="Times New Roman"/>
          <w:sz w:val="24"/>
          <w:szCs w:val="24"/>
        </w:rPr>
        <w:lastRenderedPageBreak/>
        <w:t>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</w:t>
      </w:r>
      <w:proofErr w:type="gramEnd"/>
      <w:r w:rsidRPr="001435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3540">
        <w:rPr>
          <w:rFonts w:ascii="Times New Roman" w:hAnsi="Times New Roman" w:cs="Times New Roman"/>
          <w:sz w:val="24"/>
          <w:szCs w:val="24"/>
        </w:rPr>
        <w:t xml:space="preserve">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 w:rsidR="00236AE0">
        <w:rPr>
          <w:rFonts w:ascii="Times New Roman" w:hAnsi="Times New Roman" w:cs="Times New Roman"/>
          <w:sz w:val="24"/>
          <w:szCs w:val="24"/>
        </w:rPr>
        <w:t>от 06.04.2011 № 63-ФЗ</w:t>
      </w:r>
      <w:r w:rsidRPr="00143540">
        <w:rPr>
          <w:rFonts w:ascii="Times New Roman" w:hAnsi="Times New Roman" w:cs="Times New Roman"/>
          <w:sz w:val="24"/>
          <w:szCs w:val="24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</w:t>
      </w:r>
      <w:proofErr w:type="gramEnd"/>
      <w:r w:rsidRPr="001435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3540">
        <w:rPr>
          <w:rFonts w:ascii="Times New Roman" w:hAnsi="Times New Roman" w:cs="Times New Roman"/>
          <w:sz w:val="24"/>
          <w:szCs w:val="24"/>
        </w:rPr>
        <w:t xml:space="preserve">за получением государственных и муниципальных услуг, утвержденными постановлением Правительства Российской Федерации от 25 января 2013 г. № 33 </w:t>
      </w:r>
      <w:r w:rsidR="00236AE0">
        <w:rPr>
          <w:rFonts w:ascii="Times New Roman" w:hAnsi="Times New Roman" w:cs="Times New Roman"/>
          <w:sz w:val="24"/>
          <w:szCs w:val="24"/>
        </w:rPr>
        <w:t>«</w:t>
      </w:r>
      <w:r w:rsidRPr="00143540">
        <w:rPr>
          <w:rFonts w:ascii="Times New Roman" w:hAnsi="Times New Roman" w:cs="Times New Roman"/>
          <w:sz w:val="24"/>
          <w:szCs w:val="24"/>
        </w:rPr>
        <w:t>Об использовании простой электронной подписи при оказании государственных и муниципальных услуг</w:t>
      </w:r>
      <w:r w:rsidR="00236AE0">
        <w:rPr>
          <w:rFonts w:ascii="Times New Roman" w:hAnsi="Times New Roman" w:cs="Times New Roman"/>
          <w:sz w:val="24"/>
          <w:szCs w:val="24"/>
        </w:rPr>
        <w:t>»</w:t>
      </w:r>
      <w:r w:rsidRPr="00143540">
        <w:rPr>
          <w:rFonts w:ascii="Times New Roman" w:hAnsi="Times New Roman" w:cs="Times New Roman"/>
          <w:sz w:val="24"/>
          <w:szCs w:val="24"/>
        </w:rPr>
        <w:t xml:space="preserve"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</w:t>
      </w:r>
      <w:r w:rsidR="00236AE0">
        <w:rPr>
          <w:rFonts w:ascii="Times New Roman" w:hAnsi="Times New Roman" w:cs="Times New Roman"/>
          <w:sz w:val="24"/>
          <w:szCs w:val="24"/>
        </w:rPr>
        <w:t>«</w:t>
      </w:r>
      <w:r w:rsidRPr="00143540">
        <w:rPr>
          <w:rFonts w:ascii="Times New Roman" w:hAnsi="Times New Roman" w:cs="Times New Roman"/>
          <w:sz w:val="24"/>
          <w:szCs w:val="24"/>
        </w:rPr>
        <w:t>О видах</w:t>
      </w:r>
      <w:proofErr w:type="gramEnd"/>
      <w:r w:rsidRPr="00143540">
        <w:rPr>
          <w:rFonts w:ascii="Times New Roman" w:hAnsi="Times New Roman" w:cs="Times New Roman"/>
          <w:sz w:val="24"/>
          <w:szCs w:val="24"/>
        </w:rPr>
        <w:t xml:space="preserve"> электронной подписи, использование которых допускается при обращении за получением государственных и муниципальных услуг</w:t>
      </w:r>
      <w:r w:rsidR="00236AE0">
        <w:rPr>
          <w:rFonts w:ascii="Times New Roman" w:hAnsi="Times New Roman" w:cs="Times New Roman"/>
          <w:sz w:val="24"/>
          <w:szCs w:val="24"/>
        </w:rPr>
        <w:t>»</w:t>
      </w:r>
      <w:r w:rsidRPr="00143540">
        <w:rPr>
          <w:rFonts w:ascii="Times New Roman" w:hAnsi="Times New Roman" w:cs="Times New Roman"/>
          <w:sz w:val="24"/>
          <w:szCs w:val="24"/>
        </w:rPr>
        <w:t xml:space="preserve"> (далее – усиленная неквалифицированная электронная подпись). </w:t>
      </w:r>
    </w:p>
    <w:p w:rsidR="00836543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3540">
        <w:rPr>
          <w:rFonts w:ascii="Times New Roman" w:hAnsi="Times New Roman" w:cs="Times New Roman"/>
          <w:sz w:val="24"/>
          <w:szCs w:val="24"/>
        </w:rPr>
        <w:t xml:space="preserve">б) на бумажном носителе посредством личного обращения в </w:t>
      </w:r>
      <w:r w:rsidR="00836543" w:rsidRPr="00143540">
        <w:rPr>
          <w:rFonts w:ascii="Times New Roman" w:hAnsi="Times New Roman" w:cs="Times New Roman"/>
          <w:sz w:val="24"/>
          <w:szCs w:val="24"/>
        </w:rPr>
        <w:t>Администрацию</w:t>
      </w:r>
      <w:r w:rsidRPr="00143540">
        <w:rPr>
          <w:rFonts w:ascii="Times New Roman" w:hAnsi="Times New Roman" w:cs="Times New Roman"/>
          <w:sz w:val="24"/>
          <w:szCs w:val="24"/>
        </w:rPr>
        <w:t xml:space="preserve">, в том числе через многофункциональный центр в соответствии с соглашением о взаимодействии между многофункциональным центром и </w:t>
      </w:r>
      <w:r w:rsidR="00836543" w:rsidRPr="00143540">
        <w:rPr>
          <w:rFonts w:ascii="Times New Roman" w:hAnsi="Times New Roman" w:cs="Times New Roman"/>
          <w:sz w:val="24"/>
          <w:szCs w:val="24"/>
        </w:rPr>
        <w:t>Администрацией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Правительства Российской Федерации от 27 сентября 2011 г. № 797</w:t>
      </w:r>
      <w:r w:rsidR="00236AE0">
        <w:rPr>
          <w:rFonts w:ascii="Times New Roman" w:hAnsi="Times New Roman" w:cs="Times New Roman"/>
          <w:sz w:val="24"/>
          <w:szCs w:val="24"/>
        </w:rPr>
        <w:t xml:space="preserve"> «</w:t>
      </w:r>
      <w:r w:rsidRPr="00143540">
        <w:rPr>
          <w:rFonts w:ascii="Times New Roman" w:hAnsi="Times New Roman" w:cs="Times New Roman"/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</w:t>
      </w:r>
      <w:proofErr w:type="gramEnd"/>
      <w:r w:rsidRPr="00143540">
        <w:rPr>
          <w:rFonts w:ascii="Times New Roman" w:hAnsi="Times New Roman" w:cs="Times New Roman"/>
          <w:sz w:val="24"/>
          <w:szCs w:val="24"/>
        </w:rPr>
        <w:t xml:space="preserve"> власти субъектов Российской Федерации, органами местного самоуправления</w:t>
      </w:r>
      <w:r w:rsidR="00236AE0">
        <w:rPr>
          <w:rFonts w:ascii="Times New Roman" w:hAnsi="Times New Roman" w:cs="Times New Roman"/>
          <w:sz w:val="24"/>
          <w:szCs w:val="24"/>
        </w:rPr>
        <w:t>»</w:t>
      </w:r>
      <w:r w:rsidRPr="00143540">
        <w:rPr>
          <w:rFonts w:ascii="Times New Roman" w:hAnsi="Times New Roman" w:cs="Times New Roman"/>
          <w:sz w:val="24"/>
          <w:szCs w:val="24"/>
        </w:rPr>
        <w:t xml:space="preserve">, либо посредством почтового отправления с уведомлением о вручении. </w:t>
      </w:r>
    </w:p>
    <w:p w:rsidR="00836543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 1376 </w:t>
      </w:r>
      <w:r w:rsidR="00236AE0">
        <w:rPr>
          <w:rFonts w:ascii="Times New Roman" w:hAnsi="Times New Roman" w:cs="Times New Roman"/>
          <w:sz w:val="24"/>
          <w:szCs w:val="24"/>
        </w:rPr>
        <w:t>«</w:t>
      </w:r>
      <w:r w:rsidRPr="00143540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143540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143540">
        <w:rPr>
          <w:rFonts w:ascii="Times New Roman" w:hAnsi="Times New Roman" w:cs="Times New Roman"/>
          <w:sz w:val="24"/>
          <w:szCs w:val="24"/>
        </w:rPr>
        <w:t xml:space="preserve"> и муниципальных услуг</w:t>
      </w:r>
      <w:r w:rsidR="00236AE0">
        <w:rPr>
          <w:rFonts w:ascii="Times New Roman" w:hAnsi="Times New Roman" w:cs="Times New Roman"/>
          <w:sz w:val="24"/>
          <w:szCs w:val="24"/>
        </w:rPr>
        <w:t>»</w:t>
      </w:r>
      <w:r w:rsidRPr="001435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6543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2.5. Документы, прилагаемые к уведомлению о сносе, уведомлению о завершении сноса, представляемые в электронной форме, направляются в следующих форматах: </w:t>
      </w:r>
    </w:p>
    <w:p w:rsidR="00836543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а) xml -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:rsidR="00836543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43540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1435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3540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1435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3540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143540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не включающим формулы; </w:t>
      </w:r>
    </w:p>
    <w:p w:rsidR="00836543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836543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2.6. В случае если оригиналы документов, прилагаемых к уведомлению о сносе, уведомлению о завершении сноса, выданы и подписаны </w:t>
      </w:r>
      <w:r w:rsidR="00E5569E" w:rsidRPr="00143540">
        <w:rPr>
          <w:rFonts w:ascii="Times New Roman" w:hAnsi="Times New Roman" w:cs="Times New Roman"/>
          <w:sz w:val="24"/>
          <w:szCs w:val="24"/>
        </w:rPr>
        <w:t>Администрацией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143540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143540">
        <w:rPr>
          <w:rFonts w:ascii="Times New Roman" w:hAnsi="Times New Roman" w:cs="Times New Roman"/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836543" w:rsidRPr="00143540" w:rsidRDefault="00236AE0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6B4F75" w:rsidRPr="00143540">
        <w:rPr>
          <w:rFonts w:ascii="Times New Roman" w:hAnsi="Times New Roman" w:cs="Times New Roman"/>
          <w:sz w:val="24"/>
          <w:szCs w:val="24"/>
        </w:rPr>
        <w:t>черно-белый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 (при отсутствии в документе графических изображений и (или) цветного текста); </w:t>
      </w:r>
    </w:p>
    <w:p w:rsidR="00836543" w:rsidRPr="00143540" w:rsidRDefault="00236AE0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B4F75" w:rsidRPr="00143540">
        <w:rPr>
          <w:rFonts w:ascii="Times New Roman" w:hAnsi="Times New Roman" w:cs="Times New Roman"/>
          <w:sz w:val="24"/>
          <w:szCs w:val="24"/>
        </w:rPr>
        <w:t>оттенки серого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 (при наличии в документе графических изображений, отличных от цветного графического изображения); </w:t>
      </w:r>
    </w:p>
    <w:p w:rsidR="00836543" w:rsidRPr="00143540" w:rsidRDefault="00236AE0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B4F75" w:rsidRPr="00143540">
        <w:rPr>
          <w:rFonts w:ascii="Times New Roman" w:hAnsi="Times New Roman" w:cs="Times New Roman"/>
          <w:sz w:val="24"/>
          <w:szCs w:val="24"/>
        </w:rPr>
        <w:t>цветной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B4F75" w:rsidRPr="00143540">
        <w:rPr>
          <w:rFonts w:ascii="Times New Roman" w:hAnsi="Times New Roman" w:cs="Times New Roman"/>
          <w:sz w:val="24"/>
          <w:szCs w:val="24"/>
        </w:rPr>
        <w:t>режим полной цветопередачи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 (при наличии в документе цветных графических изображений либо цветного текста). </w:t>
      </w:r>
    </w:p>
    <w:p w:rsidR="00836543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836543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2.7. Документы, прилагаемые заявителем к уведомлению о сносе, уведомлению о завершении сноса, представляемые в электронной форме, должны обеспечивать возможность идентифицировать документ и количество листов в документе. </w:t>
      </w:r>
    </w:p>
    <w:p w:rsidR="00836543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143540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1435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3540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143540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143540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143540">
        <w:rPr>
          <w:rFonts w:ascii="Times New Roman" w:hAnsi="Times New Roman" w:cs="Times New Roman"/>
          <w:sz w:val="24"/>
          <w:szCs w:val="24"/>
        </w:rPr>
        <w:t xml:space="preserve">, формируются в виде отдельного документа, представляемого в электронной форме. </w:t>
      </w:r>
    </w:p>
    <w:p w:rsidR="00836543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2.8. Исчерпывающий перечень документов, необходимых для предоставления услуги, подлежащих представлению заявителем самостоятельно: </w:t>
      </w:r>
    </w:p>
    <w:p w:rsidR="00836543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а) уведомление о сносе. </w:t>
      </w:r>
      <w:proofErr w:type="gramStart"/>
      <w:r w:rsidRPr="00143540">
        <w:rPr>
          <w:rFonts w:ascii="Times New Roman" w:hAnsi="Times New Roman" w:cs="Times New Roman"/>
          <w:sz w:val="24"/>
          <w:szCs w:val="24"/>
        </w:rPr>
        <w:t>В случае представления уведомления о сносе в электронной форме посредством Единого портала в соответствии с подпунктом</w:t>
      </w:r>
      <w:proofErr w:type="gramEnd"/>
      <w:r w:rsidRPr="00143540">
        <w:rPr>
          <w:rFonts w:ascii="Times New Roman" w:hAnsi="Times New Roman" w:cs="Times New Roman"/>
          <w:sz w:val="24"/>
          <w:szCs w:val="24"/>
        </w:rPr>
        <w:t xml:space="preserve"> "а"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</w:t>
      </w:r>
      <w:r w:rsidR="008C736C" w:rsidRPr="00143540">
        <w:rPr>
          <w:rFonts w:ascii="Times New Roman" w:hAnsi="Times New Roman" w:cs="Times New Roman"/>
          <w:sz w:val="24"/>
          <w:szCs w:val="24"/>
        </w:rPr>
        <w:t>ЕПГУ</w:t>
      </w:r>
      <w:r w:rsidRPr="0014354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36543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б) документ, удостоверяющий личность заявителя или представителя заявителя, в случае представления уведомления о сносе, уведомления о завершении сноса посредством личного обращения в </w:t>
      </w:r>
      <w:r w:rsidR="00836543" w:rsidRPr="00143540">
        <w:rPr>
          <w:rFonts w:ascii="Times New Roman" w:hAnsi="Times New Roman" w:cs="Times New Roman"/>
          <w:sz w:val="24"/>
          <w:szCs w:val="24"/>
        </w:rPr>
        <w:t>Администрацию</w:t>
      </w:r>
      <w:r w:rsidRPr="00143540">
        <w:rPr>
          <w:rFonts w:ascii="Times New Roman" w:hAnsi="Times New Roman" w:cs="Times New Roman"/>
          <w:sz w:val="24"/>
          <w:szCs w:val="24"/>
        </w:rPr>
        <w:t xml:space="preserve">, в том числе через многофункциональный центр. В случае представления документов в электронной форме посредством Единого портала в соответствии с подпунктом "а" пункта 2.4 настоящего Административного регламента направление указанного документа не требуется; </w:t>
      </w:r>
    </w:p>
    <w:p w:rsidR="00836543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143540">
        <w:rPr>
          <w:rFonts w:ascii="Times New Roman" w:hAnsi="Times New Roman" w:cs="Times New Roman"/>
          <w:sz w:val="24"/>
          <w:szCs w:val="24"/>
        </w:rPr>
        <w:t xml:space="preserve">В случае представления документов в электронной форме посредством Единого портала в соответствии с подпунктом "а" пункта 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 </w:t>
      </w:r>
      <w:proofErr w:type="gramEnd"/>
    </w:p>
    <w:p w:rsidR="00836543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г)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 </w:t>
      </w:r>
    </w:p>
    <w:p w:rsidR="00836543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д) результаты и материалы обследования объекта капитального строительства (в случае направления уведомления о сносе); </w:t>
      </w:r>
    </w:p>
    <w:p w:rsidR="00836543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е) проект организации работ по сносу объекта капитального строительства (в случае направления уведомления о сносе); </w:t>
      </w:r>
    </w:p>
    <w:p w:rsidR="00836543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ж) уведомление о завершении сноса. </w:t>
      </w:r>
    </w:p>
    <w:p w:rsidR="00836543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2.9. 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 w:rsidR="00836543" w:rsidRPr="00143540">
        <w:rPr>
          <w:rFonts w:ascii="Times New Roman" w:hAnsi="Times New Roman" w:cs="Times New Roman"/>
          <w:sz w:val="24"/>
          <w:szCs w:val="24"/>
        </w:rPr>
        <w:t>Администрацией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инициативе: </w:t>
      </w:r>
    </w:p>
    <w:p w:rsidR="00836543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lastRenderedPageBreak/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</w:t>
      </w:r>
      <w:r w:rsidR="00FE4BC1" w:rsidRPr="00143540">
        <w:rPr>
          <w:rFonts w:ascii="Times New Roman" w:hAnsi="Times New Roman" w:cs="Times New Roman"/>
          <w:sz w:val="24"/>
          <w:szCs w:val="24"/>
        </w:rPr>
        <w:t>ндивидуальным предпринимателем);</w:t>
      </w:r>
      <w:r w:rsidRPr="00143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543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>б) сведения из Единого государственного реестра недвижимости (в случае направления уведомлений по объектам недвижимости, права на которые зарегистрированы в Едином госуда</w:t>
      </w:r>
      <w:r w:rsidR="00836543" w:rsidRPr="00143540">
        <w:rPr>
          <w:rFonts w:ascii="Times New Roman" w:hAnsi="Times New Roman" w:cs="Times New Roman"/>
          <w:sz w:val="24"/>
          <w:szCs w:val="24"/>
        </w:rPr>
        <w:t>рственном реестре недвижимости);</w:t>
      </w:r>
      <w:r w:rsidRPr="00143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543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>в) решение суда о сносе объ</w:t>
      </w:r>
      <w:r w:rsidR="00836543" w:rsidRPr="00143540">
        <w:rPr>
          <w:rFonts w:ascii="Times New Roman" w:hAnsi="Times New Roman" w:cs="Times New Roman"/>
          <w:sz w:val="24"/>
          <w:szCs w:val="24"/>
        </w:rPr>
        <w:t>екта капитального строительства;</w:t>
      </w:r>
      <w:r w:rsidRPr="00143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BC1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г) решение органа местного самоуправления о сносе объекта капитального строительства. </w:t>
      </w:r>
    </w:p>
    <w:p w:rsidR="00FE4BC1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2.10. Уведомления о планируемом сносе, уведомления о завершении сноса, представленного в </w:t>
      </w:r>
      <w:r w:rsidR="00FE4BC1" w:rsidRPr="00143540">
        <w:rPr>
          <w:rFonts w:ascii="Times New Roman" w:hAnsi="Times New Roman" w:cs="Times New Roman"/>
          <w:sz w:val="24"/>
          <w:szCs w:val="24"/>
        </w:rPr>
        <w:t>Администрацию</w:t>
      </w:r>
      <w:r w:rsidRPr="00143540">
        <w:rPr>
          <w:rFonts w:ascii="Times New Roman" w:hAnsi="Times New Roman" w:cs="Times New Roman"/>
          <w:sz w:val="24"/>
          <w:szCs w:val="24"/>
        </w:rPr>
        <w:t xml:space="preserve"> способами, указанными в пункте 2.4 настоящего Административного регламента, осуществляется не позднее одного рабочего дня, следующего за днем его поступления. </w:t>
      </w:r>
    </w:p>
    <w:p w:rsidR="00FE4BC1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В случае направления уведомления об окончании строительства в электронной форме способом, указанным в подпункте «а» пункта 2.4 настоящего Административного регламента, вне рабочего времени </w:t>
      </w:r>
      <w:r w:rsidR="00FE4BC1" w:rsidRPr="00143540">
        <w:rPr>
          <w:rFonts w:ascii="Times New Roman" w:hAnsi="Times New Roman" w:cs="Times New Roman"/>
          <w:sz w:val="24"/>
          <w:szCs w:val="24"/>
        </w:rPr>
        <w:t>Администрации</w:t>
      </w:r>
      <w:r w:rsidRPr="00143540">
        <w:rPr>
          <w:rFonts w:ascii="Times New Roman" w:hAnsi="Times New Roman" w:cs="Times New Roman"/>
          <w:sz w:val="24"/>
          <w:szCs w:val="24"/>
        </w:rPr>
        <w:t xml:space="preserve"> либо в выходной, нерабочий праздничный день днем поступления уведомления о сносе, уведомления о завершении сноса считается первый рабочий день, следующий за днем направления указанного уведомления. </w:t>
      </w:r>
    </w:p>
    <w:p w:rsidR="00FE4BC1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2.11. Срок предоставления услуги составляет не более семи рабочих дней со дня поступления уведомления о сносе, уведомления о завершении сноса в </w:t>
      </w:r>
      <w:r w:rsidR="00FE4BC1" w:rsidRPr="00143540">
        <w:rPr>
          <w:rFonts w:ascii="Times New Roman" w:hAnsi="Times New Roman" w:cs="Times New Roman"/>
          <w:sz w:val="24"/>
          <w:szCs w:val="24"/>
        </w:rPr>
        <w:t>Администрацию</w:t>
      </w:r>
      <w:r w:rsidRPr="001435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4BC1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2.12. Основания для отказа в предоставлении государственной услуги: </w:t>
      </w:r>
    </w:p>
    <w:p w:rsidR="00FE4BC1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В случае обращения за услугой «Направление уведомления о планируемом сносе объекта капитального строительства»: </w:t>
      </w:r>
    </w:p>
    <w:p w:rsidR="00FE4BC1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1) 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FE4BC1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2) отсутствие документов (сведений), предусмотренных нормативными правовыми актами Российской Федерации; </w:t>
      </w:r>
    </w:p>
    <w:p w:rsidR="00FE4BC1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3) заявитель не является правообладателем объекта капитального строительства; </w:t>
      </w:r>
    </w:p>
    <w:p w:rsidR="00FE4BC1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4) уведомление о сносе содержит сведения об объекте, который не является объектом капитального строительства. </w:t>
      </w:r>
    </w:p>
    <w:p w:rsidR="00FE4BC1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В случае обращения за услугой «Направление уведомления о завершении сноса объекта капитального строительства»: </w:t>
      </w:r>
    </w:p>
    <w:p w:rsidR="00691F04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1) 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691F04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2) отсутствие документов (сведений), предусмотренных нормативными правовыми актами Российской Федерации». </w:t>
      </w:r>
    </w:p>
    <w:p w:rsidR="00691F04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2.13. 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691F04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а) уведомление о сносе, уведомление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услуги; </w:t>
      </w:r>
    </w:p>
    <w:p w:rsidR="00691F04" w:rsidRPr="00143540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>б) представленные документы утратили силу на день обращения за получением услуги (док</w:t>
      </w:r>
      <w:r w:rsidR="00691F04" w:rsidRPr="00143540">
        <w:rPr>
          <w:rFonts w:ascii="Times New Roman" w:hAnsi="Times New Roman" w:cs="Times New Roman"/>
          <w:sz w:val="24"/>
          <w:szCs w:val="24"/>
        </w:rPr>
        <w:t xml:space="preserve">умент, удостоверяющий личность; </w:t>
      </w:r>
      <w:r w:rsidRPr="00143540">
        <w:rPr>
          <w:rFonts w:ascii="Times New Roman" w:hAnsi="Times New Roman" w:cs="Times New Roman"/>
          <w:sz w:val="24"/>
          <w:szCs w:val="24"/>
        </w:rPr>
        <w:t xml:space="preserve">документ, удостоверяющий полномочия представителя заявителя, в случае обращения за получением услуги указанным лицом); </w:t>
      </w:r>
    </w:p>
    <w:p w:rsidR="00691F04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в)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691F04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691F04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lastRenderedPageBreak/>
        <w:t xml:space="preserve">д) уведомление о сносе, уведомление о завершении сноса и документы, указанные в пункте 2.8 настоящего Административного регламента, представлены в электронной форме с нарушением требований, установленных пунктами 5 - 7 настоящего Административного регламента; </w:t>
      </w:r>
    </w:p>
    <w:p w:rsidR="00691F04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е) выявлено несоблюдение установленных статьей 11 Федерального закона </w:t>
      </w:r>
      <w:r w:rsidR="00C54858">
        <w:rPr>
          <w:rFonts w:ascii="Times New Roman" w:hAnsi="Times New Roman" w:cs="Times New Roman"/>
          <w:sz w:val="24"/>
          <w:szCs w:val="24"/>
        </w:rPr>
        <w:t>от 06.04.2011 №63-ФЗ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условий признания квалифицированной электронной подписи действительной в документах, пре</w:t>
      </w:r>
      <w:r w:rsidR="00691F04" w:rsidRPr="00143540">
        <w:rPr>
          <w:rFonts w:ascii="Times New Roman" w:hAnsi="Times New Roman" w:cs="Times New Roman"/>
          <w:sz w:val="24"/>
          <w:szCs w:val="24"/>
        </w:rPr>
        <w:t>дставленных в электронной форме;</w:t>
      </w:r>
      <w:r w:rsidRPr="00143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F04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ж) неполное заполнение полей в форме уведомления, в том числе в интерактивной форме уведомления на ЕПГУ; </w:t>
      </w:r>
    </w:p>
    <w:p w:rsidR="00691F04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з) представление неполного комплекта документов, необходимых для предоставления услуги. </w:t>
      </w:r>
    </w:p>
    <w:p w:rsidR="00691F04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2.14. Решение об отказе в приеме документов, указанных в пункте 2.8 настоящего Административного регламента, оформляется по форме согласно Приложению № 1 к настоящему Административному регламенту. </w:t>
      </w:r>
    </w:p>
    <w:p w:rsidR="00691F04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2.15. 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 сносе, уведомлении о завершении сноса, не позднее рабочего для, следующего за днем получения заявления, либо выдается в день личного обращения за получением указанного решения в многофункциональный центр или </w:t>
      </w:r>
      <w:r w:rsidR="00691F04" w:rsidRPr="00143540">
        <w:rPr>
          <w:rFonts w:ascii="Times New Roman" w:hAnsi="Times New Roman" w:cs="Times New Roman"/>
          <w:sz w:val="24"/>
          <w:szCs w:val="24"/>
        </w:rPr>
        <w:t>Администрацию</w:t>
      </w:r>
      <w:r w:rsidRPr="001435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1F04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2.16. Отказ в приеме документов, указанных в пункте 2.8 настоящего Административного регламента, не препятствует повторному обращению заявителя в </w:t>
      </w:r>
      <w:r w:rsidR="00E5569E" w:rsidRPr="00143540">
        <w:rPr>
          <w:rFonts w:ascii="Times New Roman" w:hAnsi="Times New Roman" w:cs="Times New Roman"/>
          <w:sz w:val="24"/>
          <w:szCs w:val="24"/>
        </w:rPr>
        <w:t>Администрацию</w:t>
      </w:r>
      <w:r w:rsidRPr="00143540">
        <w:rPr>
          <w:rFonts w:ascii="Times New Roman" w:hAnsi="Times New Roman" w:cs="Times New Roman"/>
          <w:sz w:val="24"/>
          <w:szCs w:val="24"/>
        </w:rPr>
        <w:t xml:space="preserve"> за получением услуги. </w:t>
      </w:r>
    </w:p>
    <w:p w:rsidR="00691F04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2.17. Результатом предоставления услуги является: </w:t>
      </w:r>
    </w:p>
    <w:p w:rsidR="00691F04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>а) размещение этих уведомлени</w:t>
      </w:r>
      <w:r w:rsidR="00A03FB9">
        <w:rPr>
          <w:rFonts w:ascii="Times New Roman" w:hAnsi="Times New Roman" w:cs="Times New Roman"/>
          <w:sz w:val="24"/>
          <w:szCs w:val="24"/>
        </w:rPr>
        <w:t>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и документов в информационной системе обеспечения градостроительной деятельности. </w:t>
      </w:r>
    </w:p>
    <w:p w:rsidR="00691F04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>В случае обращения за услугой «Направление уведомления о планируемом сносе объекта капитального строительства</w:t>
      </w:r>
      <w:r w:rsidR="00A03FB9">
        <w:rPr>
          <w:rFonts w:ascii="Times New Roman" w:hAnsi="Times New Roman" w:cs="Times New Roman"/>
          <w:sz w:val="24"/>
          <w:szCs w:val="24"/>
        </w:rPr>
        <w:t>»</w:t>
      </w:r>
      <w:r w:rsidRPr="001435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1F04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>1) извещение о приеме уведомления о планируемом сносе объекта капитального строительства (форма приведена в Приложении №</w:t>
      </w:r>
      <w:r w:rsidR="00A03FB9">
        <w:rPr>
          <w:rFonts w:ascii="Times New Roman" w:hAnsi="Times New Roman" w:cs="Times New Roman"/>
          <w:sz w:val="24"/>
          <w:szCs w:val="24"/>
        </w:rPr>
        <w:t xml:space="preserve"> 2</w:t>
      </w:r>
      <w:r w:rsidRPr="00143540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регламенту); </w:t>
      </w:r>
    </w:p>
    <w:p w:rsidR="00691F04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>2) отказ в предоставлении услуги (форма приведена в Приложении №</w:t>
      </w:r>
      <w:r w:rsidR="00A03FB9">
        <w:rPr>
          <w:rFonts w:ascii="Times New Roman" w:hAnsi="Times New Roman" w:cs="Times New Roman"/>
          <w:sz w:val="24"/>
          <w:szCs w:val="24"/>
        </w:rPr>
        <w:t xml:space="preserve"> 1</w:t>
      </w:r>
      <w:r w:rsidRPr="00143540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регламенту). </w:t>
      </w:r>
    </w:p>
    <w:p w:rsidR="00691F04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В случае обращения за услугой «Направление уведомления о завершении сноса объекта капитального строительства»: </w:t>
      </w:r>
    </w:p>
    <w:p w:rsidR="00691F04" w:rsidRPr="00143540" w:rsidRDefault="006B4F75" w:rsidP="00836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>1) извещение о приеме уведомления о завершении сноса объекта капитального строительства (форма приведена в Приложении №</w:t>
      </w:r>
      <w:r w:rsidR="00A03FB9">
        <w:rPr>
          <w:rFonts w:ascii="Times New Roman" w:hAnsi="Times New Roman" w:cs="Times New Roman"/>
          <w:sz w:val="24"/>
          <w:szCs w:val="24"/>
        </w:rPr>
        <w:t xml:space="preserve"> 3</w:t>
      </w:r>
      <w:r w:rsidRPr="00143540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регламенту); </w:t>
      </w:r>
    </w:p>
    <w:p w:rsidR="00691F04" w:rsidRPr="00143540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2) отказ в предоставлении услуги (форма приведена в Приложении № </w:t>
      </w:r>
      <w:r w:rsidR="00A03FB9">
        <w:rPr>
          <w:rFonts w:ascii="Times New Roman" w:hAnsi="Times New Roman" w:cs="Times New Roman"/>
          <w:sz w:val="24"/>
          <w:szCs w:val="24"/>
        </w:rPr>
        <w:t xml:space="preserve">1 </w:t>
      </w:r>
      <w:r w:rsidRPr="00143540">
        <w:rPr>
          <w:rFonts w:ascii="Times New Roman" w:hAnsi="Times New Roman" w:cs="Times New Roman"/>
          <w:sz w:val="24"/>
          <w:szCs w:val="24"/>
        </w:rPr>
        <w:t xml:space="preserve">к настоящему Административному регламенту). </w:t>
      </w:r>
    </w:p>
    <w:p w:rsidR="00691F04" w:rsidRPr="00143540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>2.1</w:t>
      </w:r>
      <w:r w:rsidR="00C54858">
        <w:rPr>
          <w:rFonts w:ascii="Times New Roman" w:hAnsi="Times New Roman" w:cs="Times New Roman"/>
          <w:sz w:val="24"/>
          <w:szCs w:val="24"/>
        </w:rPr>
        <w:t>8</w:t>
      </w:r>
      <w:r w:rsidRPr="00143540">
        <w:rPr>
          <w:rFonts w:ascii="Times New Roman" w:hAnsi="Times New Roman" w:cs="Times New Roman"/>
          <w:sz w:val="24"/>
          <w:szCs w:val="24"/>
        </w:rPr>
        <w:t>. Формы уведомления о сносе, уведомления о завершении сноса утверждаются федеральным органом исполнительной власти, осуществляющим функции по выработке и реализации государственной политики и нормативно</w:t>
      </w:r>
      <w:r w:rsidR="00C81A0C" w:rsidRPr="00143540">
        <w:rPr>
          <w:rFonts w:ascii="Times New Roman" w:hAnsi="Times New Roman" w:cs="Times New Roman"/>
          <w:sz w:val="24"/>
          <w:szCs w:val="24"/>
        </w:rPr>
        <w:t>-</w:t>
      </w:r>
      <w:r w:rsidRPr="00143540">
        <w:rPr>
          <w:rFonts w:ascii="Times New Roman" w:hAnsi="Times New Roman" w:cs="Times New Roman"/>
          <w:sz w:val="24"/>
          <w:szCs w:val="24"/>
        </w:rPr>
        <w:t xml:space="preserve">правовому регулированию в сфере строительства, архитектуры, градостроительства. </w:t>
      </w:r>
    </w:p>
    <w:p w:rsidR="00691F04" w:rsidRPr="00143540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>2.</w:t>
      </w:r>
      <w:r w:rsidR="00C54858">
        <w:rPr>
          <w:rFonts w:ascii="Times New Roman" w:hAnsi="Times New Roman" w:cs="Times New Roman"/>
          <w:sz w:val="24"/>
          <w:szCs w:val="24"/>
        </w:rPr>
        <w:t>19</w:t>
      </w:r>
      <w:r w:rsidRPr="00143540">
        <w:rPr>
          <w:rFonts w:ascii="Times New Roman" w:hAnsi="Times New Roman" w:cs="Times New Roman"/>
          <w:sz w:val="24"/>
          <w:szCs w:val="24"/>
        </w:rPr>
        <w:t xml:space="preserve">. Предоставление услуги осуществляется без взимания платы. </w:t>
      </w:r>
    </w:p>
    <w:p w:rsidR="00691F04" w:rsidRPr="00143540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>2.2</w:t>
      </w:r>
      <w:r w:rsidR="00C54858">
        <w:rPr>
          <w:rFonts w:ascii="Times New Roman" w:hAnsi="Times New Roman" w:cs="Times New Roman"/>
          <w:sz w:val="24"/>
          <w:szCs w:val="24"/>
        </w:rPr>
        <w:t>0</w:t>
      </w:r>
      <w:r w:rsidRPr="00143540">
        <w:rPr>
          <w:rFonts w:ascii="Times New Roman" w:hAnsi="Times New Roman" w:cs="Times New Roman"/>
          <w:sz w:val="24"/>
          <w:szCs w:val="24"/>
        </w:rPr>
        <w:t xml:space="preserve">. Сведения о ходе рассмотрения уведомления о сносе, уведомления о завершении сноса, направленного способом, указанным в подпункте «а» пункта 2.4 настоящего Административного регламента, доводятся до заявителя путем уведомления об изменении статуса уведомления в личном кабинете заявителя на Едином портале. </w:t>
      </w:r>
    </w:p>
    <w:p w:rsidR="00691F04" w:rsidRPr="00143540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Сведения о ходе рассмотрения уведомления о сносе, уведомления о завершении сноса, направленного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</w:t>
      </w:r>
      <w:r w:rsidRPr="00143540">
        <w:rPr>
          <w:rFonts w:ascii="Times New Roman" w:hAnsi="Times New Roman" w:cs="Times New Roman"/>
          <w:sz w:val="24"/>
          <w:szCs w:val="24"/>
        </w:rPr>
        <w:lastRenderedPageBreak/>
        <w:t xml:space="preserve">личном обращении либо по телефону в </w:t>
      </w:r>
      <w:r w:rsidR="00691F04" w:rsidRPr="00143540">
        <w:rPr>
          <w:rFonts w:ascii="Times New Roman" w:hAnsi="Times New Roman" w:cs="Times New Roman"/>
          <w:sz w:val="24"/>
          <w:szCs w:val="24"/>
        </w:rPr>
        <w:t>Администрацию</w:t>
      </w:r>
      <w:r w:rsidRPr="00143540">
        <w:rPr>
          <w:rFonts w:ascii="Times New Roman" w:hAnsi="Times New Roman" w:cs="Times New Roman"/>
          <w:sz w:val="24"/>
          <w:szCs w:val="24"/>
        </w:rPr>
        <w:t xml:space="preserve">, многофункциональный центр) либо письменного запроса, составляемого в произвольной форме, без взимания платы. </w:t>
      </w:r>
    </w:p>
    <w:p w:rsidR="00691F04" w:rsidRPr="00143540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Письменный запрос может быть подан: </w:t>
      </w:r>
    </w:p>
    <w:p w:rsidR="00691F04" w:rsidRPr="00143540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а) на бумажном носителе посредством личного обращения в </w:t>
      </w:r>
      <w:r w:rsidR="00691F04" w:rsidRPr="00143540">
        <w:rPr>
          <w:rFonts w:ascii="Times New Roman" w:hAnsi="Times New Roman" w:cs="Times New Roman"/>
          <w:sz w:val="24"/>
          <w:szCs w:val="24"/>
        </w:rPr>
        <w:t>Администрацию</w:t>
      </w:r>
      <w:r w:rsidRPr="00143540">
        <w:rPr>
          <w:rFonts w:ascii="Times New Roman" w:hAnsi="Times New Roman" w:cs="Times New Roman"/>
          <w:sz w:val="24"/>
          <w:szCs w:val="24"/>
        </w:rPr>
        <w:t xml:space="preserve">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 </w:t>
      </w:r>
    </w:p>
    <w:p w:rsidR="00691F04" w:rsidRPr="00143540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б) в электронной форме посредством электронной почты. </w:t>
      </w:r>
    </w:p>
    <w:p w:rsidR="00691F04" w:rsidRPr="00143540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На основании запроса сведения о ходе рассмотрения уведомления о сносе, уведомления о завершении сноса доводятся до заявителя в устной форме (при личном обращении либо по телефону в </w:t>
      </w:r>
      <w:r w:rsidR="00691F04" w:rsidRPr="00143540">
        <w:rPr>
          <w:rFonts w:ascii="Times New Roman" w:hAnsi="Times New Roman" w:cs="Times New Roman"/>
          <w:sz w:val="24"/>
          <w:szCs w:val="24"/>
        </w:rPr>
        <w:t>Администрацию</w:t>
      </w:r>
      <w:r w:rsidRPr="00143540">
        <w:rPr>
          <w:rFonts w:ascii="Times New Roman" w:hAnsi="Times New Roman" w:cs="Times New Roman"/>
          <w:sz w:val="24"/>
          <w:szCs w:val="24"/>
        </w:rPr>
        <w:t xml:space="preserve">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 </w:t>
      </w:r>
    </w:p>
    <w:p w:rsidR="00691F04" w:rsidRPr="00143540" w:rsidRDefault="00691F04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>2.2</w:t>
      </w:r>
      <w:r w:rsidR="00C54858">
        <w:rPr>
          <w:rFonts w:ascii="Times New Roman" w:hAnsi="Times New Roman" w:cs="Times New Roman"/>
          <w:sz w:val="24"/>
          <w:szCs w:val="24"/>
        </w:rPr>
        <w:t>1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. Максимальный срок ожидания в очереди при подаче запроса о предоставлении </w:t>
      </w:r>
      <w:r w:rsidR="007E0F79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 услуги и при получении результата предоставления </w:t>
      </w:r>
      <w:r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 услуги в </w:t>
      </w:r>
      <w:r w:rsidRPr="00143540">
        <w:rPr>
          <w:rFonts w:ascii="Times New Roman" w:hAnsi="Times New Roman" w:cs="Times New Roman"/>
          <w:sz w:val="24"/>
          <w:szCs w:val="24"/>
        </w:rPr>
        <w:t>Администрации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 или многофункциональном центре составляет не более 15 минут. </w:t>
      </w:r>
    </w:p>
    <w:p w:rsidR="00691F04" w:rsidRPr="00143540" w:rsidRDefault="00691F04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>2.2</w:t>
      </w:r>
      <w:r w:rsidR="00C54858">
        <w:rPr>
          <w:rFonts w:ascii="Times New Roman" w:hAnsi="Times New Roman" w:cs="Times New Roman"/>
          <w:sz w:val="24"/>
          <w:szCs w:val="24"/>
        </w:rPr>
        <w:t>2</w:t>
      </w:r>
      <w:r w:rsidR="006B4F75" w:rsidRPr="00143540">
        <w:rPr>
          <w:rFonts w:ascii="Times New Roman" w:hAnsi="Times New Roman" w:cs="Times New Roman"/>
          <w:sz w:val="24"/>
          <w:szCs w:val="24"/>
        </w:rPr>
        <w:t>. Услуги, необходимые и обязательные для предоставления муницип</w:t>
      </w:r>
      <w:r w:rsidR="007E0F79" w:rsidRPr="00143540">
        <w:rPr>
          <w:rFonts w:ascii="Times New Roman" w:hAnsi="Times New Roman" w:cs="Times New Roman"/>
          <w:sz w:val="24"/>
          <w:szCs w:val="24"/>
        </w:rPr>
        <w:t>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услуги, отсутствуют. </w:t>
      </w:r>
    </w:p>
    <w:p w:rsidR="007E0F79" w:rsidRPr="00143540" w:rsidRDefault="00691F04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>2.2</w:t>
      </w:r>
      <w:r w:rsidR="00C54858">
        <w:rPr>
          <w:rFonts w:ascii="Times New Roman" w:hAnsi="Times New Roman" w:cs="Times New Roman"/>
          <w:sz w:val="24"/>
          <w:szCs w:val="24"/>
        </w:rPr>
        <w:t>3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. При предоставлении </w:t>
      </w:r>
      <w:r w:rsidR="007E0F79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 услуги запрещается требовать от заявителя: </w:t>
      </w:r>
    </w:p>
    <w:p w:rsidR="007E0F79" w:rsidRPr="00143540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7E0F79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7E0F79" w:rsidRPr="00143540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3540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7E0F79" w:rsidRPr="00143540">
        <w:rPr>
          <w:rFonts w:ascii="Times New Roman" w:hAnsi="Times New Roman" w:cs="Times New Roman"/>
          <w:sz w:val="24"/>
          <w:szCs w:val="24"/>
        </w:rPr>
        <w:t>Магаданской области</w:t>
      </w:r>
      <w:r w:rsidRPr="00143540">
        <w:rPr>
          <w:rFonts w:ascii="Times New Roman" w:hAnsi="Times New Roman" w:cs="Times New Roman"/>
          <w:sz w:val="24"/>
          <w:szCs w:val="24"/>
        </w:rPr>
        <w:t xml:space="preserve">, правовыми актами </w:t>
      </w:r>
      <w:r w:rsidR="00C5485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81A0C" w:rsidRPr="00143540">
        <w:rPr>
          <w:rFonts w:ascii="Times New Roman" w:hAnsi="Times New Roman" w:cs="Times New Roman"/>
          <w:sz w:val="24"/>
          <w:szCs w:val="24"/>
        </w:rPr>
        <w:t>Сусуманского городского округа</w:t>
      </w:r>
      <w:r w:rsidRPr="00143540">
        <w:rPr>
          <w:rFonts w:ascii="Times New Roman" w:hAnsi="Times New Roman" w:cs="Times New Roman"/>
          <w:sz w:val="24"/>
          <w:szCs w:val="24"/>
        </w:rPr>
        <w:t xml:space="preserve"> находятся в распоряжении органов, предоставляющих </w:t>
      </w:r>
      <w:r w:rsidR="007E0F79" w:rsidRPr="00143540">
        <w:rPr>
          <w:rFonts w:ascii="Times New Roman" w:hAnsi="Times New Roman" w:cs="Times New Roman"/>
          <w:sz w:val="24"/>
          <w:szCs w:val="24"/>
        </w:rPr>
        <w:t>муниципальную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 w:rsidRPr="00143540">
        <w:rPr>
          <w:rFonts w:ascii="Times New Roman" w:hAnsi="Times New Roman" w:cs="Times New Roman"/>
          <w:sz w:val="24"/>
          <w:szCs w:val="24"/>
        </w:rPr>
        <w:t xml:space="preserve"> от 27</w:t>
      </w:r>
      <w:r w:rsidR="00C54858">
        <w:rPr>
          <w:rFonts w:ascii="Times New Roman" w:hAnsi="Times New Roman" w:cs="Times New Roman"/>
          <w:sz w:val="24"/>
          <w:szCs w:val="24"/>
        </w:rPr>
        <w:t>.07.</w:t>
      </w:r>
      <w:r w:rsidRPr="00143540">
        <w:rPr>
          <w:rFonts w:ascii="Times New Roman" w:hAnsi="Times New Roman" w:cs="Times New Roman"/>
          <w:sz w:val="24"/>
          <w:szCs w:val="24"/>
        </w:rPr>
        <w:t xml:space="preserve">2010 года № 210-ФЗ; </w:t>
      </w:r>
    </w:p>
    <w:p w:rsidR="007E0F79" w:rsidRPr="00143540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7E0F79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услуги, либо в предоставлении </w:t>
      </w:r>
      <w:r w:rsidR="007E0F79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услуги, за исключением следующих случаев: </w:t>
      </w:r>
    </w:p>
    <w:p w:rsidR="007E0F79" w:rsidRPr="00143540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7E0F79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услуги, после первоначальной подачи уведомления о сносе, уведомления о завершении сноса; </w:t>
      </w:r>
    </w:p>
    <w:p w:rsidR="007E0F79" w:rsidRPr="00143540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наличие ошибок в уведомлении о сносе, уведомлении о завершении сноса и документах, поданных заявителем после первоначального отказа в приеме документов, необходимых для предоставления </w:t>
      </w:r>
      <w:r w:rsidR="007E0F79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услуги, либо в предоставлении </w:t>
      </w:r>
      <w:r w:rsidR="007E0F79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 и не включенных в представленный ранее комплект документов; </w:t>
      </w:r>
    </w:p>
    <w:p w:rsidR="007E0F79" w:rsidRPr="00143540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7E0F79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услуги, либо в предоставлении </w:t>
      </w:r>
      <w:r w:rsidR="007E0F79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7E0F79" w:rsidRPr="00143540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3540">
        <w:rPr>
          <w:rFonts w:ascii="Times New Roman" w:hAnsi="Times New Roman" w:cs="Times New Roman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7E0F79" w:rsidRPr="00143540">
        <w:rPr>
          <w:rFonts w:ascii="Times New Roman" w:hAnsi="Times New Roman" w:cs="Times New Roman"/>
          <w:sz w:val="24"/>
          <w:szCs w:val="24"/>
        </w:rPr>
        <w:t>Администрации</w:t>
      </w:r>
      <w:r w:rsidRPr="00143540">
        <w:rPr>
          <w:rFonts w:ascii="Times New Roman" w:hAnsi="Times New Roman" w:cs="Times New Roman"/>
          <w:sz w:val="24"/>
          <w:szCs w:val="24"/>
        </w:rPr>
        <w:t xml:space="preserve">, служащего, работника многофункционального центра, работника организации, предусмотренной частью 1.1 статьи 16 </w:t>
      </w:r>
      <w:r w:rsidR="00C54858" w:rsidRPr="00143540">
        <w:rPr>
          <w:rFonts w:ascii="Times New Roman" w:hAnsi="Times New Roman" w:cs="Times New Roman"/>
          <w:sz w:val="24"/>
          <w:szCs w:val="24"/>
        </w:rPr>
        <w:t>Федерального закона от 27</w:t>
      </w:r>
      <w:r w:rsidR="00C54858">
        <w:rPr>
          <w:rFonts w:ascii="Times New Roman" w:hAnsi="Times New Roman" w:cs="Times New Roman"/>
          <w:sz w:val="24"/>
          <w:szCs w:val="24"/>
        </w:rPr>
        <w:t>.07.</w:t>
      </w:r>
      <w:r w:rsidR="00C54858" w:rsidRPr="00143540">
        <w:rPr>
          <w:rFonts w:ascii="Times New Roman" w:hAnsi="Times New Roman" w:cs="Times New Roman"/>
          <w:sz w:val="24"/>
          <w:szCs w:val="24"/>
        </w:rPr>
        <w:t>2010 года № 210-ФЗ</w:t>
      </w:r>
      <w:r w:rsidRPr="00143540">
        <w:rPr>
          <w:rFonts w:ascii="Times New Roman" w:hAnsi="Times New Roman" w:cs="Times New Roman"/>
          <w:sz w:val="24"/>
          <w:szCs w:val="24"/>
        </w:rPr>
        <w:t xml:space="preserve">, при первоначальном отказе в приеме документов, необходимых для предоставления </w:t>
      </w:r>
      <w:r w:rsidR="007E0F79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услуги, либо в предоставлении </w:t>
      </w:r>
      <w:r w:rsidR="007E0F79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услуги, о чем в письменном </w:t>
      </w:r>
      <w:r w:rsidRPr="00143540">
        <w:rPr>
          <w:rFonts w:ascii="Times New Roman" w:hAnsi="Times New Roman" w:cs="Times New Roman"/>
          <w:sz w:val="24"/>
          <w:szCs w:val="24"/>
        </w:rPr>
        <w:lastRenderedPageBreak/>
        <w:t xml:space="preserve">виде за подписью </w:t>
      </w:r>
      <w:r w:rsidR="007E0F79" w:rsidRPr="00143540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Pr="00143540">
        <w:rPr>
          <w:rFonts w:ascii="Times New Roman" w:hAnsi="Times New Roman" w:cs="Times New Roman"/>
          <w:sz w:val="24"/>
          <w:szCs w:val="24"/>
        </w:rPr>
        <w:t>, руководителя многофункционального центра при первоначальном</w:t>
      </w:r>
      <w:proofErr w:type="gramEnd"/>
      <w:r w:rsidRPr="001435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3540">
        <w:rPr>
          <w:rFonts w:ascii="Times New Roman" w:hAnsi="Times New Roman" w:cs="Times New Roman"/>
          <w:sz w:val="24"/>
          <w:szCs w:val="24"/>
        </w:rPr>
        <w:t>отказе</w:t>
      </w:r>
      <w:proofErr w:type="gramEnd"/>
      <w:r w:rsidRPr="00143540">
        <w:rPr>
          <w:rFonts w:ascii="Times New Roman" w:hAnsi="Times New Roman" w:cs="Times New Roman"/>
          <w:sz w:val="24"/>
          <w:szCs w:val="24"/>
        </w:rPr>
        <w:t xml:space="preserve"> в приеме документов, необходимых для предоставления </w:t>
      </w:r>
      <w:r w:rsidR="007E0F79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услуги, либо руководителя организации, предусмотренной частью 1.1 статьи 16 </w:t>
      </w:r>
      <w:r w:rsidR="00C54858" w:rsidRPr="00143540">
        <w:rPr>
          <w:rFonts w:ascii="Times New Roman" w:hAnsi="Times New Roman" w:cs="Times New Roman"/>
          <w:sz w:val="24"/>
          <w:szCs w:val="24"/>
        </w:rPr>
        <w:t>Федерального закона от 27</w:t>
      </w:r>
      <w:r w:rsidR="00C54858">
        <w:rPr>
          <w:rFonts w:ascii="Times New Roman" w:hAnsi="Times New Roman" w:cs="Times New Roman"/>
          <w:sz w:val="24"/>
          <w:szCs w:val="24"/>
        </w:rPr>
        <w:t>.07.</w:t>
      </w:r>
      <w:r w:rsidR="00C54858" w:rsidRPr="00143540">
        <w:rPr>
          <w:rFonts w:ascii="Times New Roman" w:hAnsi="Times New Roman" w:cs="Times New Roman"/>
          <w:sz w:val="24"/>
          <w:szCs w:val="24"/>
        </w:rPr>
        <w:t>2010 года № 210-ФЗ</w:t>
      </w:r>
      <w:r w:rsidRPr="00143540">
        <w:rPr>
          <w:rFonts w:ascii="Times New Roman" w:hAnsi="Times New Roman" w:cs="Times New Roman"/>
          <w:sz w:val="24"/>
          <w:szCs w:val="24"/>
        </w:rPr>
        <w:t xml:space="preserve">, уведомляется заявитель, а также приносятся извинения за доставленные неудобства. </w:t>
      </w:r>
    </w:p>
    <w:p w:rsidR="007E0F79" w:rsidRPr="00143540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>2.</w:t>
      </w:r>
      <w:r w:rsidR="007E0F79" w:rsidRPr="00143540">
        <w:rPr>
          <w:rFonts w:ascii="Times New Roman" w:hAnsi="Times New Roman" w:cs="Times New Roman"/>
          <w:sz w:val="24"/>
          <w:szCs w:val="24"/>
        </w:rPr>
        <w:t>2</w:t>
      </w:r>
      <w:r w:rsidR="00C54858">
        <w:rPr>
          <w:rFonts w:ascii="Times New Roman" w:hAnsi="Times New Roman" w:cs="Times New Roman"/>
          <w:sz w:val="24"/>
          <w:szCs w:val="24"/>
        </w:rPr>
        <w:t>4</w:t>
      </w:r>
      <w:r w:rsidRPr="00143540">
        <w:rPr>
          <w:rFonts w:ascii="Times New Roman" w:hAnsi="Times New Roman" w:cs="Times New Roman"/>
          <w:sz w:val="24"/>
          <w:szCs w:val="24"/>
        </w:rPr>
        <w:t xml:space="preserve">. Местоположение административных зданий, в которых осуществляется прием уведомлений о сносе, уведомлений о завершении сноса и документов, необходимых для предоставления </w:t>
      </w:r>
      <w:r w:rsidR="007E0F79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услуги, а также выдача результатов предоставления </w:t>
      </w:r>
      <w:r w:rsidR="007E0F79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7E0F79" w:rsidRPr="00143540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7E0F79" w:rsidRPr="00143540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7E0F79" w:rsidRPr="00143540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7E0F79" w:rsidRPr="00143540">
        <w:rPr>
          <w:rFonts w:ascii="Times New Roman" w:hAnsi="Times New Roman" w:cs="Times New Roman"/>
          <w:sz w:val="24"/>
          <w:szCs w:val="24"/>
        </w:rPr>
        <w:t>муниципальная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7E0F79" w:rsidRPr="00143540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Центральный вход в здание </w:t>
      </w:r>
      <w:r w:rsidR="007E0F79" w:rsidRPr="00143540">
        <w:rPr>
          <w:rFonts w:ascii="Times New Roman" w:hAnsi="Times New Roman" w:cs="Times New Roman"/>
          <w:sz w:val="24"/>
          <w:szCs w:val="24"/>
        </w:rPr>
        <w:t>Администрации</w:t>
      </w:r>
      <w:r w:rsidRPr="00143540">
        <w:rPr>
          <w:rFonts w:ascii="Times New Roman" w:hAnsi="Times New Roman" w:cs="Times New Roman"/>
          <w:sz w:val="24"/>
          <w:szCs w:val="24"/>
        </w:rPr>
        <w:t xml:space="preserve"> должен быть оборудован информационной табличкой (вывеской), содержащей информацию: </w:t>
      </w:r>
    </w:p>
    <w:p w:rsidR="007E0F79" w:rsidRPr="00143540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наименование; </w:t>
      </w:r>
    </w:p>
    <w:p w:rsidR="007E0F79" w:rsidRPr="00143540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местонахождение и юридический адрес; </w:t>
      </w:r>
    </w:p>
    <w:p w:rsidR="007E0F79" w:rsidRPr="00143540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режим работы; </w:t>
      </w:r>
    </w:p>
    <w:p w:rsidR="007E0F79" w:rsidRPr="00143540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график приема; </w:t>
      </w:r>
    </w:p>
    <w:p w:rsidR="007E0F79" w:rsidRPr="00143540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номера телефонов для справок. </w:t>
      </w:r>
    </w:p>
    <w:p w:rsidR="007E0F79" w:rsidRPr="00143540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7E0F79" w:rsidRPr="00143540">
        <w:rPr>
          <w:rFonts w:ascii="Times New Roman" w:hAnsi="Times New Roman" w:cs="Times New Roman"/>
          <w:sz w:val="24"/>
          <w:szCs w:val="24"/>
        </w:rPr>
        <w:t>муниципальная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услуга, должны соответствовать санитарно-эпидемиологическим правилам и нормативам. </w:t>
      </w:r>
    </w:p>
    <w:p w:rsidR="007E0F79" w:rsidRPr="00143540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7E0F79" w:rsidRPr="00143540">
        <w:rPr>
          <w:rFonts w:ascii="Times New Roman" w:hAnsi="Times New Roman" w:cs="Times New Roman"/>
          <w:sz w:val="24"/>
          <w:szCs w:val="24"/>
        </w:rPr>
        <w:t>муниципальная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услуга, оснащаются: </w:t>
      </w:r>
    </w:p>
    <w:p w:rsidR="007E0F79" w:rsidRPr="00143540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противопожарной системой и средствами пожаротушения; </w:t>
      </w:r>
    </w:p>
    <w:p w:rsidR="007E0F79" w:rsidRPr="00143540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системой оповещения о возникновении чрезвычайной ситуации; </w:t>
      </w:r>
    </w:p>
    <w:p w:rsidR="007E0F79" w:rsidRPr="00143540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средствами оказания первой медицинской помощи; </w:t>
      </w:r>
    </w:p>
    <w:p w:rsidR="007E0F79" w:rsidRPr="00143540" w:rsidRDefault="006B4F75" w:rsidP="0069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туалетными комнатами для посетителей. </w:t>
      </w:r>
    </w:p>
    <w:p w:rsidR="007E0F79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7E0F79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7E0F79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7E0F79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Места приема Заявителей оборудуются информационными табличками (вывесками) с указанием: </w:t>
      </w:r>
    </w:p>
    <w:p w:rsidR="007E0F79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номера кабинета и наименования отдела; </w:t>
      </w:r>
    </w:p>
    <w:p w:rsidR="007E0F79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lastRenderedPageBreak/>
        <w:t xml:space="preserve">фамилии, имени и отчества (последнее – при наличии), должности ответственного лица за прием документов; </w:t>
      </w:r>
    </w:p>
    <w:p w:rsidR="007E0F79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графика приема Заявителей. </w:t>
      </w:r>
    </w:p>
    <w:p w:rsidR="007E0F79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7E0F79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7E0F79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инвалидам обеспечиваются: </w:t>
      </w:r>
    </w:p>
    <w:p w:rsidR="007E0F79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7E0F79" w:rsidRPr="00143540">
        <w:rPr>
          <w:rFonts w:ascii="Times New Roman" w:hAnsi="Times New Roman" w:cs="Times New Roman"/>
          <w:sz w:val="24"/>
          <w:szCs w:val="24"/>
        </w:rPr>
        <w:t>муниципальная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услуга; </w:t>
      </w:r>
    </w:p>
    <w:p w:rsidR="007E0F79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7E0F79" w:rsidRPr="00143540">
        <w:rPr>
          <w:rFonts w:ascii="Times New Roman" w:hAnsi="Times New Roman" w:cs="Times New Roman"/>
          <w:sz w:val="24"/>
          <w:szCs w:val="24"/>
        </w:rPr>
        <w:t>муниципальная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 w:rsidR="002122BE" w:rsidRPr="00143540">
        <w:rPr>
          <w:rFonts w:ascii="Times New Roman" w:hAnsi="Times New Roman" w:cs="Times New Roman"/>
          <w:sz w:val="24"/>
          <w:szCs w:val="24"/>
        </w:rPr>
        <w:t>-</w:t>
      </w:r>
      <w:r w:rsidRPr="00143540">
        <w:rPr>
          <w:rFonts w:ascii="Times New Roman" w:hAnsi="Times New Roman" w:cs="Times New Roman"/>
          <w:sz w:val="24"/>
          <w:szCs w:val="24"/>
        </w:rPr>
        <w:t xml:space="preserve">коляски; </w:t>
      </w:r>
    </w:p>
    <w:p w:rsidR="00C14D78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C14D78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C14D78" w:rsidRPr="00143540">
        <w:rPr>
          <w:rFonts w:ascii="Times New Roman" w:hAnsi="Times New Roman" w:cs="Times New Roman"/>
          <w:sz w:val="24"/>
          <w:szCs w:val="24"/>
        </w:rPr>
        <w:t>муниципальная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услуга, и к </w:t>
      </w:r>
      <w:r w:rsidR="00C14D78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услуге с учетом ограничений их жизнедеятельности; </w:t>
      </w:r>
    </w:p>
    <w:p w:rsidR="00C14D78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C14D78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допуск сурдопереводчика и тифлосурдопереводчика; </w:t>
      </w:r>
    </w:p>
    <w:p w:rsidR="00C14D78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C14D78" w:rsidRPr="00143540">
        <w:rPr>
          <w:rFonts w:ascii="Times New Roman" w:hAnsi="Times New Roman" w:cs="Times New Roman"/>
          <w:sz w:val="24"/>
          <w:szCs w:val="24"/>
        </w:rPr>
        <w:t>муниципальная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C14D78" w:rsidRPr="00143540">
        <w:rPr>
          <w:rFonts w:ascii="Times New Roman" w:hAnsi="Times New Roman" w:cs="Times New Roman"/>
          <w:sz w:val="24"/>
          <w:szCs w:val="24"/>
        </w:rPr>
        <w:t>а</w:t>
      </w:r>
      <w:r w:rsidRPr="0014354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4D78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оказание инвалидам помощи в преодолении барьеров, мешающих получению ими государственных и муниципальных услуг наравне с другими лицами. </w:t>
      </w:r>
    </w:p>
    <w:p w:rsidR="00C14D78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>2.</w:t>
      </w:r>
      <w:r w:rsidR="00C14D78" w:rsidRPr="00143540">
        <w:rPr>
          <w:rFonts w:ascii="Times New Roman" w:hAnsi="Times New Roman" w:cs="Times New Roman"/>
          <w:sz w:val="24"/>
          <w:szCs w:val="24"/>
        </w:rPr>
        <w:t>2</w:t>
      </w:r>
      <w:r w:rsidR="00C54858">
        <w:rPr>
          <w:rFonts w:ascii="Times New Roman" w:hAnsi="Times New Roman" w:cs="Times New Roman"/>
          <w:sz w:val="24"/>
          <w:szCs w:val="24"/>
        </w:rPr>
        <w:t>5</w:t>
      </w:r>
      <w:r w:rsidRPr="00143540">
        <w:rPr>
          <w:rFonts w:ascii="Times New Roman" w:hAnsi="Times New Roman" w:cs="Times New Roman"/>
          <w:sz w:val="24"/>
          <w:szCs w:val="24"/>
        </w:rPr>
        <w:t xml:space="preserve">. Основными показателями доступности предоставления </w:t>
      </w:r>
      <w:r w:rsidR="00C14D78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 являются: </w:t>
      </w:r>
    </w:p>
    <w:p w:rsidR="00C14D78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C14D78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 в информационно</w:t>
      </w:r>
      <w:r w:rsidR="00C14D78" w:rsidRPr="00143540">
        <w:rPr>
          <w:rFonts w:ascii="Times New Roman" w:hAnsi="Times New Roman" w:cs="Times New Roman"/>
          <w:sz w:val="24"/>
          <w:szCs w:val="24"/>
        </w:rPr>
        <w:t>-</w:t>
      </w:r>
      <w:r w:rsidRPr="00143540">
        <w:rPr>
          <w:rFonts w:ascii="Times New Roman" w:hAnsi="Times New Roman" w:cs="Times New Roman"/>
          <w:sz w:val="24"/>
          <w:szCs w:val="24"/>
        </w:rPr>
        <w:t xml:space="preserve">телекоммуникационных сетях общего пользования (в том числе в сети «Интернет»), средствах массовой информации; </w:t>
      </w:r>
    </w:p>
    <w:p w:rsidR="00C14D78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возможность получения заявителем уведомлений о предоставлении </w:t>
      </w:r>
      <w:r w:rsidR="00C14D78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 с помощью ЕПГУ; </w:t>
      </w:r>
    </w:p>
    <w:p w:rsidR="00C14D78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возможность получения информации о ходе предоставления </w:t>
      </w:r>
      <w:r w:rsidR="00C14D78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информационно</w:t>
      </w:r>
      <w:r w:rsidR="00C14D78" w:rsidRPr="00143540">
        <w:rPr>
          <w:rFonts w:ascii="Times New Roman" w:hAnsi="Times New Roman" w:cs="Times New Roman"/>
          <w:sz w:val="24"/>
          <w:szCs w:val="24"/>
        </w:rPr>
        <w:t>-теле</w:t>
      </w:r>
      <w:r w:rsidRPr="00143540">
        <w:rPr>
          <w:rFonts w:ascii="Times New Roman" w:hAnsi="Times New Roman" w:cs="Times New Roman"/>
          <w:sz w:val="24"/>
          <w:szCs w:val="24"/>
        </w:rPr>
        <w:t xml:space="preserve">коммуникационных технологий. </w:t>
      </w:r>
    </w:p>
    <w:p w:rsidR="00C14D78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>2.</w:t>
      </w:r>
      <w:r w:rsidR="00C14D78" w:rsidRPr="00143540">
        <w:rPr>
          <w:rFonts w:ascii="Times New Roman" w:hAnsi="Times New Roman" w:cs="Times New Roman"/>
          <w:sz w:val="24"/>
          <w:szCs w:val="24"/>
        </w:rPr>
        <w:t>2</w:t>
      </w:r>
      <w:r w:rsidR="00C54858">
        <w:rPr>
          <w:rFonts w:ascii="Times New Roman" w:hAnsi="Times New Roman" w:cs="Times New Roman"/>
          <w:sz w:val="24"/>
          <w:szCs w:val="24"/>
        </w:rPr>
        <w:t>6</w:t>
      </w:r>
      <w:r w:rsidRPr="00143540">
        <w:rPr>
          <w:rFonts w:ascii="Times New Roman" w:hAnsi="Times New Roman" w:cs="Times New Roman"/>
          <w:sz w:val="24"/>
          <w:szCs w:val="24"/>
        </w:rPr>
        <w:t xml:space="preserve">. Основными показателями качества предоставления </w:t>
      </w:r>
      <w:r w:rsidR="00C14D78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 являются: </w:t>
      </w:r>
    </w:p>
    <w:p w:rsidR="00C14D78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своевременность предоставления </w:t>
      </w:r>
      <w:r w:rsidR="00C14D78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регламентом; </w:t>
      </w:r>
    </w:p>
    <w:p w:rsidR="00C14D78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C14D78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C14D78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отсутствие обоснованных жалоб на действия (бездействие) сотрудников и их некорректное (невнимательное) отношение к заявителям; </w:t>
      </w:r>
    </w:p>
    <w:p w:rsidR="00C14D78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="00C14D78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C14D78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lastRenderedPageBreak/>
        <w:t xml:space="preserve">отсутствие заявлений об оспаривании решений, действий (бездействия) </w:t>
      </w:r>
      <w:r w:rsidR="00C14D78" w:rsidRPr="00143540">
        <w:rPr>
          <w:rFonts w:ascii="Times New Roman" w:hAnsi="Times New Roman" w:cs="Times New Roman"/>
          <w:sz w:val="24"/>
          <w:szCs w:val="24"/>
        </w:rPr>
        <w:t>Администрации</w:t>
      </w:r>
      <w:r w:rsidRPr="00143540">
        <w:rPr>
          <w:rFonts w:ascii="Times New Roman" w:hAnsi="Times New Roman" w:cs="Times New Roman"/>
          <w:sz w:val="24"/>
          <w:szCs w:val="24"/>
        </w:rPr>
        <w:t xml:space="preserve">, его должностных лиц, принимаемых (совершенных) при предоставлении </w:t>
      </w:r>
      <w:r w:rsidR="00C14D78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C14D78" w:rsidRPr="00143540" w:rsidRDefault="00C14D78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D78" w:rsidRPr="00143540" w:rsidRDefault="006B4F75" w:rsidP="00C14D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540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C14D78" w:rsidRPr="00143540" w:rsidRDefault="00C14D78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D78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3.1. Предоставление </w:t>
      </w:r>
      <w:r w:rsidR="00C14D78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 включает в себя следующие административные процедуры: </w:t>
      </w:r>
    </w:p>
    <w:p w:rsidR="00C14D78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1) проверка документов и регистрация заявления; </w:t>
      </w:r>
    </w:p>
    <w:p w:rsidR="00C14D78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2)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C14D78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3) рассмотрение документов и сведений; </w:t>
      </w:r>
    </w:p>
    <w:p w:rsidR="00C14D78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4) принятие решения; </w:t>
      </w:r>
    </w:p>
    <w:p w:rsidR="00C14D78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5) выдача результата; </w:t>
      </w:r>
    </w:p>
    <w:p w:rsidR="00C14D78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6) внесение результата государственной услуги в реестр юридически значимых записей. </w:t>
      </w:r>
    </w:p>
    <w:p w:rsidR="000B264F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>Описание административных процедур</w:t>
      </w:r>
      <w:r w:rsidR="000B264F">
        <w:rPr>
          <w:rFonts w:ascii="Times New Roman" w:hAnsi="Times New Roman" w:cs="Times New Roman"/>
          <w:sz w:val="24"/>
          <w:szCs w:val="24"/>
        </w:rPr>
        <w:t>:</w:t>
      </w:r>
    </w:p>
    <w:p w:rsidR="00D411CB" w:rsidRPr="00143540" w:rsidRDefault="000B264F" w:rsidP="00D4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411CB" w:rsidRPr="00143540">
        <w:rPr>
          <w:rFonts w:ascii="Times New Roman" w:hAnsi="Times New Roman" w:cs="Times New Roman"/>
          <w:sz w:val="24"/>
          <w:szCs w:val="24"/>
        </w:rPr>
        <w:t>п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рием, проверка документов и регистрация уведомления о планируемом сносе, уведомления о завершении сноса; </w:t>
      </w:r>
    </w:p>
    <w:p w:rsidR="00D411CB" w:rsidRPr="00143540" w:rsidRDefault="000B264F" w:rsidP="00D4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получение сведений посредством межведомственного информационного взаимодействия, в т.ч. с использованием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D411CB" w:rsidRPr="00143540" w:rsidRDefault="000B264F" w:rsidP="00D4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рассмотрение документов и сведений; </w:t>
      </w:r>
    </w:p>
    <w:p w:rsidR="00D411CB" w:rsidRPr="00143540" w:rsidRDefault="000B264F" w:rsidP="00D4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принятие решения; </w:t>
      </w:r>
    </w:p>
    <w:p w:rsidR="00D411CB" w:rsidRPr="00143540" w:rsidRDefault="000B264F" w:rsidP="00D4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выдача результата. </w:t>
      </w:r>
    </w:p>
    <w:p w:rsidR="00D411CB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3.2. При предоставлении </w:t>
      </w:r>
      <w:r w:rsidR="00D411CB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 в электронной форме заявителю обеспечиваются: </w:t>
      </w:r>
    </w:p>
    <w:p w:rsidR="00D411CB" w:rsidRPr="00143540" w:rsidRDefault="000B264F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получение информации о порядке и сроках предоставления </w:t>
      </w:r>
      <w:r w:rsidR="00D411CB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D411CB" w:rsidRPr="00143540" w:rsidRDefault="000B264F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формирование уведомления о сносе, уведомления о завершении сноса; </w:t>
      </w:r>
    </w:p>
    <w:p w:rsidR="00D411CB" w:rsidRPr="00143540" w:rsidRDefault="000B264F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прием и регистрация </w:t>
      </w:r>
      <w:r w:rsidR="00D411CB" w:rsidRPr="00143540">
        <w:rPr>
          <w:rFonts w:ascii="Times New Roman" w:hAnsi="Times New Roman" w:cs="Times New Roman"/>
          <w:sz w:val="24"/>
          <w:szCs w:val="24"/>
        </w:rPr>
        <w:t>Администрацией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 уведомления о сносе, уведомления о завершении сноса и иных документов, необходимых для предоставления </w:t>
      </w:r>
      <w:r w:rsidR="00D411CB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D411CB" w:rsidRPr="00143540" w:rsidRDefault="000B264F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получение результата предоставления </w:t>
      </w:r>
      <w:r w:rsidR="00D411CB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D411CB" w:rsidRPr="00143540" w:rsidRDefault="000B264F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получение сведений о ходе рассмотрения уведомления о сносе, уведомления о завершении сноса; </w:t>
      </w:r>
    </w:p>
    <w:p w:rsidR="00D411CB" w:rsidRPr="00143540" w:rsidRDefault="000B264F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осуществление оценки качества предоставления </w:t>
      </w:r>
      <w:r w:rsidR="00D411CB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D411CB" w:rsidRPr="00143540" w:rsidRDefault="000B264F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D411CB" w:rsidRPr="00143540">
        <w:rPr>
          <w:rFonts w:ascii="Times New Roman" w:hAnsi="Times New Roman" w:cs="Times New Roman"/>
          <w:sz w:val="24"/>
          <w:szCs w:val="24"/>
        </w:rPr>
        <w:t>Администрации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 либо действия (бездействие) должностных лиц </w:t>
      </w:r>
      <w:r w:rsidR="00D411CB" w:rsidRPr="00143540">
        <w:rPr>
          <w:rFonts w:ascii="Times New Roman" w:hAnsi="Times New Roman" w:cs="Times New Roman"/>
          <w:sz w:val="24"/>
          <w:szCs w:val="24"/>
        </w:rPr>
        <w:t>Администрации</w:t>
      </w:r>
      <w:r w:rsidR="006B4F75" w:rsidRPr="00143540">
        <w:rPr>
          <w:rFonts w:ascii="Times New Roman" w:hAnsi="Times New Roman" w:cs="Times New Roman"/>
          <w:sz w:val="24"/>
          <w:szCs w:val="24"/>
        </w:rPr>
        <w:t>, предоставляющ</w:t>
      </w:r>
      <w:r w:rsidR="00D411CB" w:rsidRPr="00143540">
        <w:rPr>
          <w:rFonts w:ascii="Times New Roman" w:hAnsi="Times New Roman" w:cs="Times New Roman"/>
          <w:sz w:val="24"/>
          <w:szCs w:val="24"/>
        </w:rPr>
        <w:t>их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 </w:t>
      </w:r>
      <w:r w:rsidR="00D411CB" w:rsidRPr="00143540">
        <w:rPr>
          <w:rFonts w:ascii="Times New Roman" w:hAnsi="Times New Roman" w:cs="Times New Roman"/>
          <w:sz w:val="24"/>
          <w:szCs w:val="24"/>
        </w:rPr>
        <w:t>муниципальную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 услугу, либо </w:t>
      </w:r>
      <w:r w:rsidR="00D411CB" w:rsidRPr="00143540">
        <w:rPr>
          <w:rFonts w:ascii="Times New Roman" w:hAnsi="Times New Roman" w:cs="Times New Roman"/>
          <w:sz w:val="24"/>
          <w:szCs w:val="24"/>
        </w:rPr>
        <w:t>муниципального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 служащего. </w:t>
      </w:r>
    </w:p>
    <w:p w:rsidR="00D411CB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3.3. Формирование уведомления о планируемом сносе, уведомления о завершении сноса. </w:t>
      </w:r>
    </w:p>
    <w:p w:rsidR="00D411CB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>Формирование уведомления о сносе, уведомления о завершении сноса осуществляется посредством заполнения электронной формы уведомления о планируемом сносе, уведомления о завершении сноса на ЕПГУ</w:t>
      </w:r>
      <w:r w:rsidR="000B264F">
        <w:rPr>
          <w:rFonts w:ascii="Times New Roman" w:hAnsi="Times New Roman" w:cs="Times New Roman"/>
          <w:sz w:val="24"/>
          <w:szCs w:val="24"/>
        </w:rPr>
        <w:t xml:space="preserve"> </w:t>
      </w:r>
      <w:r w:rsidRPr="00143540">
        <w:rPr>
          <w:rFonts w:ascii="Times New Roman" w:hAnsi="Times New Roman" w:cs="Times New Roman"/>
          <w:sz w:val="24"/>
          <w:szCs w:val="24"/>
        </w:rPr>
        <w:t xml:space="preserve">без необходимости дополнительной подачи уведомления о сносе, уведомления о завершении сноса в какой-либо иной форме. </w:t>
      </w:r>
    </w:p>
    <w:p w:rsidR="00D411CB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Форматно-логическая проверка сформированного уведомления об окончании строительства осуществляется после заполнения заявителем каждого из полей электронной </w:t>
      </w:r>
      <w:r w:rsidRPr="00143540">
        <w:rPr>
          <w:rFonts w:ascii="Times New Roman" w:hAnsi="Times New Roman" w:cs="Times New Roman"/>
          <w:sz w:val="24"/>
          <w:szCs w:val="24"/>
        </w:rPr>
        <w:lastRenderedPageBreak/>
        <w:t xml:space="preserve">формы уведомления о сносе, уведомления о завершении сноса. При выявлении некорректно заполненного поля электронной формы уведомления о сносе,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сносе, уведомления о завершении сноса. </w:t>
      </w:r>
    </w:p>
    <w:p w:rsidR="00D411CB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При формировании уведомления о сносе, уведомления о завершении сноса заявителю обеспечивается: </w:t>
      </w:r>
    </w:p>
    <w:p w:rsidR="00D411CB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а) возможность копирования и сохранения уведомления о сносе, уведомления о завершении сноса и иных документов, указанных в Административном регламенте, необходимых для предоставления </w:t>
      </w:r>
      <w:r w:rsidR="00D411CB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D411CB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б) возможность печати на бумажном носителе копии электронной формы уведомления о сносе, уведомления о завершении сноса; </w:t>
      </w:r>
    </w:p>
    <w:p w:rsidR="00D411CB" w:rsidRPr="00143540" w:rsidRDefault="00FD74FF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в) сохранение ранее введенных в </w:t>
      </w:r>
      <w:r w:rsidR="006B4F75" w:rsidRPr="00143540">
        <w:rPr>
          <w:rFonts w:ascii="Times New Roman" w:hAnsi="Times New Roman" w:cs="Times New Roman"/>
          <w:sz w:val="24"/>
          <w:szCs w:val="24"/>
        </w:rPr>
        <w:t>электронн</w:t>
      </w:r>
      <w:r w:rsidRPr="00143540">
        <w:rPr>
          <w:rFonts w:ascii="Times New Roman" w:hAnsi="Times New Roman" w:cs="Times New Roman"/>
          <w:sz w:val="24"/>
          <w:szCs w:val="24"/>
        </w:rPr>
        <w:t>ые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 уведомления о сносе, уведомления о завершении сноса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уведомления о сносе, уведомления о завершении сноса; </w:t>
      </w:r>
    </w:p>
    <w:p w:rsidR="00D411CB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г) заполнение полей электронной формы уведомления о сносе, уведомления о завершении сноса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D411CB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д) возможность вернуться на любой из этапов заполнения электронной формы уведомления о сносе, уведомления о завершении сноса без потери ранее введенной информации; </w:t>
      </w:r>
    </w:p>
    <w:p w:rsidR="00D411CB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е) возможность доступа заявителя на ЕПГУ, к ранее поданным им уведомлением о сносе, уведомлением о завершении сноса в течение не менее одного года, а также к частично сформированным уведомлениям – в течение не менее 3 месяцев. </w:t>
      </w:r>
    </w:p>
    <w:p w:rsidR="00D411CB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Сформированное и подписанное уведомления о сносе, уведомления о завершении сноса и иные документы, необходимые для предоставления </w:t>
      </w:r>
      <w:r w:rsidR="00D411CB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услуги, направляются в </w:t>
      </w:r>
      <w:r w:rsidR="00D411CB" w:rsidRPr="00143540">
        <w:rPr>
          <w:rFonts w:ascii="Times New Roman" w:hAnsi="Times New Roman" w:cs="Times New Roman"/>
          <w:sz w:val="24"/>
          <w:szCs w:val="24"/>
        </w:rPr>
        <w:t>Администрацию</w:t>
      </w:r>
      <w:r w:rsidRPr="00143540">
        <w:rPr>
          <w:rFonts w:ascii="Times New Roman" w:hAnsi="Times New Roman" w:cs="Times New Roman"/>
          <w:sz w:val="24"/>
          <w:szCs w:val="24"/>
        </w:rPr>
        <w:t xml:space="preserve"> посредством ЕПГУ. </w:t>
      </w:r>
    </w:p>
    <w:p w:rsidR="00D411CB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3.4. </w:t>
      </w:r>
      <w:r w:rsidR="00D411CB" w:rsidRPr="00143540">
        <w:rPr>
          <w:rFonts w:ascii="Times New Roman" w:hAnsi="Times New Roman" w:cs="Times New Roman"/>
          <w:sz w:val="24"/>
          <w:szCs w:val="24"/>
        </w:rPr>
        <w:t>Администрация</w:t>
      </w:r>
      <w:r w:rsidRPr="00143540">
        <w:rPr>
          <w:rFonts w:ascii="Times New Roman" w:hAnsi="Times New Roman" w:cs="Times New Roman"/>
          <w:sz w:val="24"/>
          <w:szCs w:val="24"/>
        </w:rPr>
        <w:t xml:space="preserve"> обеспечивает в срок не позднее 1 рабочего дня с момента подачи уведомления о сносе, уведомления о завершении сноса на ЕПГУ, а в случае его поступления в нерабочий или праздничный день, – в следующий за ним первый рабочий день: </w:t>
      </w:r>
    </w:p>
    <w:p w:rsidR="00D411CB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а) прием документов, необходимых для предоставления </w:t>
      </w:r>
      <w:r w:rsidR="00D411CB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услуги, и направление заявителю электронного сообщения о поступлении уведомления о сносе, уведомления о завершении сноса; </w:t>
      </w:r>
    </w:p>
    <w:p w:rsidR="00D411CB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б) регистрацию уведомления о сносе, уведомления о завершении сноса и направление заявителю уведомления о регистрации уведомления о сносе, уведомления о завершении сноса либо об отказе в приеме документов, необходимых для предоставления </w:t>
      </w:r>
      <w:r w:rsidR="00D411CB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D411CB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3.5. Электронное уведомления о сносе, уведомления о завершении сноса становится доступным для должностного лица </w:t>
      </w:r>
      <w:r w:rsidR="00D411CB" w:rsidRPr="00143540">
        <w:rPr>
          <w:rFonts w:ascii="Times New Roman" w:hAnsi="Times New Roman" w:cs="Times New Roman"/>
          <w:sz w:val="24"/>
          <w:szCs w:val="24"/>
        </w:rPr>
        <w:t>Администрации</w:t>
      </w:r>
      <w:r w:rsidRPr="00143540">
        <w:rPr>
          <w:rFonts w:ascii="Times New Roman" w:hAnsi="Times New Roman" w:cs="Times New Roman"/>
          <w:sz w:val="24"/>
          <w:szCs w:val="24"/>
        </w:rPr>
        <w:t xml:space="preserve">, ответственного за прием и регистрацию уведомления о сносе, уведомления о завершении сноса (далее – ответственное должностное лицо), в государственной информационной системе, используемой </w:t>
      </w:r>
      <w:r w:rsidR="00D411CB" w:rsidRPr="00143540">
        <w:rPr>
          <w:rFonts w:ascii="Times New Roman" w:hAnsi="Times New Roman" w:cs="Times New Roman"/>
          <w:sz w:val="24"/>
          <w:szCs w:val="24"/>
        </w:rPr>
        <w:t>Администрацией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D411CB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 (далее – ГИС). </w:t>
      </w:r>
    </w:p>
    <w:p w:rsidR="00D411CB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Ответственное должностное лицо: </w:t>
      </w:r>
    </w:p>
    <w:p w:rsidR="00D411CB" w:rsidRPr="00143540" w:rsidRDefault="000B264F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проверяет наличие электронных уведомлений о сносе, уведомлений о завершении сноса, поступивших с ЕПГУ, с периодом не реже 2 раз в день; </w:t>
      </w:r>
    </w:p>
    <w:p w:rsidR="00D411CB" w:rsidRPr="00143540" w:rsidRDefault="000B264F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рассматривает поступившие уведомления о сносе, уведомления о завершении сноса и приложенные образы документов (документы); </w:t>
      </w:r>
    </w:p>
    <w:p w:rsidR="00A3065B" w:rsidRPr="00143540" w:rsidRDefault="000B264F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производит действия в соответствии с пунктом 3.4 настоящего Административного регламента. </w:t>
      </w:r>
    </w:p>
    <w:p w:rsidR="00A3065B" w:rsidRPr="00143540" w:rsidRDefault="006B4F75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lastRenderedPageBreak/>
        <w:t xml:space="preserve">3.6. Заявителю в качестве результата предоставления </w:t>
      </w:r>
      <w:r w:rsidR="00A3065B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 обеспечивается возможность получения документа: </w:t>
      </w:r>
    </w:p>
    <w:p w:rsidR="00A3065B" w:rsidRPr="00143540" w:rsidRDefault="000B264F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A3065B" w:rsidRPr="00143540">
        <w:rPr>
          <w:rFonts w:ascii="Times New Roman" w:hAnsi="Times New Roman" w:cs="Times New Roman"/>
          <w:sz w:val="24"/>
          <w:szCs w:val="24"/>
        </w:rPr>
        <w:t>Администрации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, направленного заявителю в личный кабинет на ЕПГУ; </w:t>
      </w:r>
    </w:p>
    <w:p w:rsidR="00A3065B" w:rsidRPr="00143540" w:rsidRDefault="000B264F" w:rsidP="007E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A3065B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>3.7. Получение информации о ходе рассмотрения уведомления о сносе, уведомления о завершении сноса, заявления и о результате предоставления муниципал</w:t>
      </w:r>
      <w:r w:rsidR="00A3065B" w:rsidRPr="00143540">
        <w:rPr>
          <w:rFonts w:ascii="Times New Roman" w:hAnsi="Times New Roman" w:cs="Times New Roman"/>
          <w:sz w:val="24"/>
          <w:szCs w:val="24"/>
        </w:rPr>
        <w:t>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уведомления о сносе, уведомления о завершении сноса, а также информацию о дальнейших действиях в личном кабинете по собственной инициативе, в любое время. </w:t>
      </w:r>
    </w:p>
    <w:p w:rsidR="00A3065B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A3065B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 в электронной форме заявителю направляется: </w:t>
      </w:r>
    </w:p>
    <w:p w:rsidR="00A3065B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а) уведомление о приеме и регистрации уведомления о сносе, уведомления о завершении сноса и иных документов, необходимых для предоставления </w:t>
      </w:r>
      <w:r w:rsidR="00A3065B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услуги, содержащее сведения о факте приема уведомления о сносе, уведомления о завершении сноса и документов, необходимых для предоставления </w:t>
      </w:r>
      <w:r w:rsidR="00A3065B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услуги, и начале процедуры предоставления </w:t>
      </w:r>
      <w:r w:rsidR="00A3065B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услуги, а также сведения о дате и времени окончания предоставления </w:t>
      </w:r>
      <w:r w:rsidR="00A3065B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 либо мотивированный отказ в приеме документов, необходимых для предоставления </w:t>
      </w:r>
      <w:r w:rsidR="00A3065B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A3065B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б) уведомление о результатах рассмотрения документов, необходимых для предоставления </w:t>
      </w:r>
      <w:r w:rsidR="00A3065B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услуги, содержащее сведения о принятии положительного решения о предоставлении </w:t>
      </w:r>
      <w:r w:rsidR="00A3065B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 и возможности получить результат предоставления </w:t>
      </w:r>
      <w:r w:rsidR="00A3065B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 либо мотивированный отказ в предоставлении </w:t>
      </w:r>
      <w:r w:rsidR="00A3065B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A3065B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3.8. Оценка качества предоставления муниципальной услуги. </w:t>
      </w:r>
    </w:p>
    <w:p w:rsidR="00A3065B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Оценка качества предоставления </w:t>
      </w:r>
      <w:r w:rsidR="00A3065B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A3065B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 w:rsidRPr="00143540">
        <w:rPr>
          <w:rFonts w:ascii="Times New Roman" w:hAnsi="Times New Roman" w:cs="Times New Roman"/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</w:t>
      </w:r>
      <w:r w:rsidR="00A3065B" w:rsidRPr="00143540">
        <w:rPr>
          <w:rFonts w:ascii="Times New Roman" w:hAnsi="Times New Roman" w:cs="Times New Roman"/>
          <w:sz w:val="24"/>
          <w:szCs w:val="24"/>
        </w:rPr>
        <w:t>Администрации</w:t>
      </w:r>
      <w:r w:rsidRPr="00143540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A3065B" w:rsidRPr="00143540">
        <w:rPr>
          <w:rFonts w:ascii="Times New Roman" w:hAnsi="Times New Roman" w:cs="Times New Roman"/>
          <w:sz w:val="24"/>
          <w:szCs w:val="24"/>
        </w:rPr>
        <w:t>Администрации</w:t>
      </w:r>
      <w:r w:rsidRPr="00143540">
        <w:rPr>
          <w:rFonts w:ascii="Times New Roman" w:hAnsi="Times New Roman" w:cs="Times New Roman"/>
          <w:sz w:val="24"/>
          <w:szCs w:val="24"/>
        </w:rPr>
        <w:t xml:space="preserve"> либо муниципального служащего в соответствии со статьей 11.2 Федерального закона </w:t>
      </w:r>
      <w:r w:rsidR="000B264F">
        <w:rPr>
          <w:rFonts w:ascii="Times New Roman" w:hAnsi="Times New Roman" w:cs="Times New Roman"/>
          <w:sz w:val="24"/>
          <w:szCs w:val="24"/>
        </w:rPr>
        <w:t xml:space="preserve">от 27.07.2010 </w:t>
      </w:r>
      <w:r w:rsidRPr="00143540">
        <w:rPr>
          <w:rFonts w:ascii="Times New Roman" w:hAnsi="Times New Roman" w:cs="Times New Roman"/>
          <w:sz w:val="24"/>
          <w:szCs w:val="24"/>
        </w:rPr>
        <w:t xml:space="preserve">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</w:t>
      </w:r>
      <w:r w:rsidRPr="00143540">
        <w:rPr>
          <w:rFonts w:ascii="Times New Roman" w:hAnsi="Times New Roman" w:cs="Times New Roman"/>
          <w:sz w:val="24"/>
          <w:szCs w:val="24"/>
        </w:rPr>
        <w:lastRenderedPageBreak/>
        <w:t>обжалования решений и действий (бездействия), совершенных при предоставлении государственных и</w:t>
      </w:r>
      <w:proofErr w:type="gramEnd"/>
      <w:r w:rsidRPr="00143540">
        <w:rPr>
          <w:rFonts w:ascii="Times New Roman" w:hAnsi="Times New Roman" w:cs="Times New Roman"/>
          <w:sz w:val="24"/>
          <w:szCs w:val="24"/>
        </w:rPr>
        <w:t xml:space="preserve"> муниципальных услуг. </w:t>
      </w:r>
    </w:p>
    <w:p w:rsidR="00A3065B" w:rsidRPr="00143540" w:rsidRDefault="00A3065B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65B" w:rsidRPr="00143540" w:rsidRDefault="006B4F75" w:rsidP="00A306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540">
        <w:rPr>
          <w:rFonts w:ascii="Times New Roman" w:hAnsi="Times New Roman" w:cs="Times New Roman"/>
          <w:b/>
          <w:sz w:val="24"/>
          <w:szCs w:val="24"/>
        </w:rPr>
        <w:t>V. Формы контроля за исполнением административного регламента</w:t>
      </w:r>
    </w:p>
    <w:p w:rsidR="00A3065B" w:rsidRPr="00143540" w:rsidRDefault="00A3065B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65B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</w:t>
      </w:r>
      <w:r w:rsidR="00A3065B" w:rsidRPr="00143540">
        <w:rPr>
          <w:rFonts w:ascii="Times New Roman" w:hAnsi="Times New Roman" w:cs="Times New Roman"/>
          <w:sz w:val="24"/>
          <w:szCs w:val="24"/>
        </w:rPr>
        <w:t xml:space="preserve">лжностными лицами Администрации, </w:t>
      </w:r>
      <w:r w:rsidRPr="00143540">
        <w:rPr>
          <w:rFonts w:ascii="Times New Roman" w:hAnsi="Times New Roman" w:cs="Times New Roman"/>
          <w:sz w:val="24"/>
          <w:szCs w:val="24"/>
        </w:rPr>
        <w:t xml:space="preserve">уполномоченными на осуществление контроля за предоставлением муниципальной услуги. </w:t>
      </w:r>
    </w:p>
    <w:p w:rsidR="00A3065B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A3065B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путем проведения проверок: </w:t>
      </w:r>
    </w:p>
    <w:p w:rsidR="00A3065B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>решений о предоставлении (об отказе в предоставлении) муниципальн</w:t>
      </w:r>
      <w:r w:rsidR="00A3065B" w:rsidRPr="00143540">
        <w:rPr>
          <w:rFonts w:ascii="Times New Roman" w:hAnsi="Times New Roman" w:cs="Times New Roman"/>
          <w:sz w:val="24"/>
          <w:szCs w:val="24"/>
        </w:rPr>
        <w:t>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A3065B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выявления и устранения нарушений прав граждан; </w:t>
      </w:r>
    </w:p>
    <w:p w:rsidR="00A3065B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A3065B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4.2. Контроль за полнотой и качеством предоставления </w:t>
      </w:r>
      <w:r w:rsidR="00A3065B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 включает в себя проведение плановых и внеплановых проверок. </w:t>
      </w:r>
    </w:p>
    <w:p w:rsidR="00A3065B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4.3. Плановые проверки осуществляются на основании годовых планов работы </w:t>
      </w:r>
      <w:r w:rsidR="00A3065B" w:rsidRPr="00143540">
        <w:rPr>
          <w:rFonts w:ascii="Times New Roman" w:hAnsi="Times New Roman" w:cs="Times New Roman"/>
          <w:sz w:val="24"/>
          <w:szCs w:val="24"/>
        </w:rPr>
        <w:t>Администрации</w:t>
      </w:r>
      <w:r w:rsidRPr="00143540">
        <w:rPr>
          <w:rFonts w:ascii="Times New Roman" w:hAnsi="Times New Roman" w:cs="Times New Roman"/>
          <w:sz w:val="24"/>
          <w:szCs w:val="24"/>
        </w:rPr>
        <w:t xml:space="preserve">, утверждаемых </w:t>
      </w:r>
      <w:r w:rsidR="00A3065B" w:rsidRPr="00143540"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Pr="00143540">
        <w:rPr>
          <w:rFonts w:ascii="Times New Roman" w:hAnsi="Times New Roman" w:cs="Times New Roman"/>
          <w:sz w:val="24"/>
          <w:szCs w:val="24"/>
        </w:rPr>
        <w:t xml:space="preserve">. При плановой проверке полноты и качества предоставления </w:t>
      </w:r>
      <w:r w:rsidR="00A3065B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 контролю подлежат: </w:t>
      </w:r>
    </w:p>
    <w:p w:rsidR="00A3065B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</w:t>
      </w:r>
      <w:r w:rsidR="00A3065B" w:rsidRPr="00143540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A3065B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соблюдение положений настоящего Административного регламента; </w:t>
      </w:r>
    </w:p>
    <w:p w:rsidR="00A3065B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правильность и обоснованность принятого решения об отказе в предоставлении </w:t>
      </w:r>
      <w:r w:rsidR="00A3065B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A3065B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Основанием для проведения внеплановых проверок являются: </w:t>
      </w:r>
    </w:p>
    <w:p w:rsidR="00A3065B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A3065B" w:rsidRPr="00143540">
        <w:rPr>
          <w:rFonts w:ascii="Times New Roman" w:hAnsi="Times New Roman" w:cs="Times New Roman"/>
          <w:sz w:val="24"/>
          <w:szCs w:val="24"/>
        </w:rPr>
        <w:t xml:space="preserve">Магаданской области </w:t>
      </w:r>
      <w:r w:rsidRPr="00143540">
        <w:rPr>
          <w:rFonts w:ascii="Times New Roman" w:hAnsi="Times New Roman" w:cs="Times New Roman"/>
          <w:sz w:val="24"/>
          <w:szCs w:val="24"/>
        </w:rPr>
        <w:t xml:space="preserve">и нормативных правовых актов </w:t>
      </w:r>
      <w:r w:rsidR="004A22B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23371" w:rsidRPr="00143540">
        <w:rPr>
          <w:rFonts w:ascii="Times New Roman" w:hAnsi="Times New Roman" w:cs="Times New Roman"/>
          <w:sz w:val="24"/>
          <w:szCs w:val="24"/>
        </w:rPr>
        <w:t>Сусуманск</w:t>
      </w:r>
      <w:r w:rsidR="004A22B9">
        <w:rPr>
          <w:rFonts w:ascii="Times New Roman" w:hAnsi="Times New Roman" w:cs="Times New Roman"/>
          <w:sz w:val="24"/>
          <w:szCs w:val="24"/>
        </w:rPr>
        <w:t>ого</w:t>
      </w:r>
      <w:r w:rsidR="00123371" w:rsidRPr="00143540">
        <w:rPr>
          <w:rFonts w:ascii="Times New Roman" w:hAnsi="Times New Roman" w:cs="Times New Roman"/>
          <w:sz w:val="24"/>
          <w:szCs w:val="24"/>
        </w:rPr>
        <w:t xml:space="preserve"> </w:t>
      </w:r>
      <w:r w:rsidR="00A3065B" w:rsidRPr="00143540">
        <w:rPr>
          <w:rFonts w:ascii="Times New Roman" w:hAnsi="Times New Roman" w:cs="Times New Roman"/>
          <w:sz w:val="24"/>
          <w:szCs w:val="24"/>
        </w:rPr>
        <w:t>городско</w:t>
      </w:r>
      <w:r w:rsidR="004A22B9">
        <w:rPr>
          <w:rFonts w:ascii="Times New Roman" w:hAnsi="Times New Roman" w:cs="Times New Roman"/>
          <w:sz w:val="24"/>
          <w:szCs w:val="24"/>
        </w:rPr>
        <w:t>го</w:t>
      </w:r>
      <w:r w:rsidR="00A3065B" w:rsidRPr="00143540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4A22B9">
        <w:rPr>
          <w:rFonts w:ascii="Times New Roman" w:hAnsi="Times New Roman" w:cs="Times New Roman"/>
          <w:sz w:val="24"/>
          <w:szCs w:val="24"/>
        </w:rPr>
        <w:t>а</w:t>
      </w:r>
      <w:r w:rsidRPr="0014354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3065B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A3065B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A3065B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A3065B" w:rsidRPr="00143540">
        <w:rPr>
          <w:rFonts w:ascii="Times New Roman" w:hAnsi="Times New Roman" w:cs="Times New Roman"/>
          <w:sz w:val="24"/>
          <w:szCs w:val="24"/>
        </w:rPr>
        <w:t>Магаданской области</w:t>
      </w:r>
      <w:r w:rsidRPr="00143540">
        <w:rPr>
          <w:rFonts w:ascii="Times New Roman" w:hAnsi="Times New Roman" w:cs="Times New Roman"/>
          <w:sz w:val="24"/>
          <w:szCs w:val="24"/>
        </w:rPr>
        <w:t xml:space="preserve"> и нормативных правовых актов </w:t>
      </w:r>
      <w:r w:rsidR="004A22B9">
        <w:rPr>
          <w:rFonts w:ascii="Times New Roman" w:hAnsi="Times New Roman" w:cs="Times New Roman"/>
          <w:sz w:val="24"/>
          <w:szCs w:val="24"/>
        </w:rPr>
        <w:t>администрации</w:t>
      </w:r>
      <w:r w:rsidR="00A3065B" w:rsidRPr="00143540">
        <w:rPr>
          <w:rFonts w:ascii="Times New Roman" w:hAnsi="Times New Roman" w:cs="Times New Roman"/>
          <w:sz w:val="24"/>
          <w:szCs w:val="24"/>
        </w:rPr>
        <w:t xml:space="preserve"> </w:t>
      </w:r>
      <w:r w:rsidR="00123371" w:rsidRPr="00143540">
        <w:rPr>
          <w:rFonts w:ascii="Times New Roman" w:hAnsi="Times New Roman" w:cs="Times New Roman"/>
          <w:sz w:val="24"/>
          <w:szCs w:val="24"/>
        </w:rPr>
        <w:t>Сусуманск</w:t>
      </w:r>
      <w:r w:rsidR="004A22B9">
        <w:rPr>
          <w:rFonts w:ascii="Times New Roman" w:hAnsi="Times New Roman" w:cs="Times New Roman"/>
          <w:sz w:val="24"/>
          <w:szCs w:val="24"/>
        </w:rPr>
        <w:t xml:space="preserve">ого </w:t>
      </w:r>
      <w:r w:rsidR="00A3065B" w:rsidRPr="00143540">
        <w:rPr>
          <w:rFonts w:ascii="Times New Roman" w:hAnsi="Times New Roman" w:cs="Times New Roman"/>
          <w:sz w:val="24"/>
          <w:szCs w:val="24"/>
        </w:rPr>
        <w:t>городско</w:t>
      </w:r>
      <w:r w:rsidR="004A22B9">
        <w:rPr>
          <w:rFonts w:ascii="Times New Roman" w:hAnsi="Times New Roman" w:cs="Times New Roman"/>
          <w:sz w:val="24"/>
          <w:szCs w:val="24"/>
        </w:rPr>
        <w:t xml:space="preserve">го </w:t>
      </w:r>
      <w:r w:rsidR="00A3065B" w:rsidRPr="00143540">
        <w:rPr>
          <w:rFonts w:ascii="Times New Roman" w:hAnsi="Times New Roman" w:cs="Times New Roman"/>
          <w:sz w:val="24"/>
          <w:szCs w:val="24"/>
        </w:rPr>
        <w:t>округ</w:t>
      </w:r>
      <w:r w:rsidR="004A22B9">
        <w:rPr>
          <w:rFonts w:ascii="Times New Roman" w:hAnsi="Times New Roman" w:cs="Times New Roman"/>
          <w:sz w:val="24"/>
          <w:szCs w:val="24"/>
        </w:rPr>
        <w:t>а</w:t>
      </w:r>
      <w:r w:rsidR="00A3065B" w:rsidRPr="00143540">
        <w:rPr>
          <w:rFonts w:ascii="Times New Roman" w:hAnsi="Times New Roman" w:cs="Times New Roman"/>
          <w:sz w:val="24"/>
          <w:szCs w:val="24"/>
        </w:rPr>
        <w:t xml:space="preserve"> </w:t>
      </w:r>
      <w:r w:rsidRPr="00143540">
        <w:rPr>
          <w:rFonts w:ascii="Times New Roman" w:hAnsi="Times New Roman" w:cs="Times New Roman"/>
          <w:sz w:val="24"/>
          <w:szCs w:val="24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A3065B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A3065B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 закрепляется в их должностных регламентах в соответствии с требованиями законодательства. </w:t>
      </w:r>
    </w:p>
    <w:p w:rsidR="00A3065B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4.6. Граждане, их объединения и организации имеют право осуществлять контроль за предоставлением </w:t>
      </w:r>
      <w:r w:rsidR="00A3065B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 путем получения информации о ходе предоставления </w:t>
      </w:r>
      <w:r w:rsidR="00A3065B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услуги, в том числе о сроках завершения административных процедур (действий). </w:t>
      </w:r>
    </w:p>
    <w:p w:rsidR="00A3065B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Граждане, их объединения и организации также имеют право: </w:t>
      </w:r>
    </w:p>
    <w:p w:rsidR="00A3065B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</w:t>
      </w:r>
      <w:r w:rsidR="00A3065B" w:rsidRPr="00143540">
        <w:rPr>
          <w:rFonts w:ascii="Times New Roman" w:hAnsi="Times New Roman" w:cs="Times New Roman"/>
          <w:sz w:val="24"/>
          <w:szCs w:val="24"/>
        </w:rPr>
        <w:t>ения 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A3065B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065DD0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lastRenderedPageBreak/>
        <w:t xml:space="preserve">4.7. Должностные лица </w:t>
      </w:r>
      <w:r w:rsidR="00A3065B" w:rsidRPr="00143540">
        <w:rPr>
          <w:rFonts w:ascii="Times New Roman" w:hAnsi="Times New Roman" w:cs="Times New Roman"/>
          <w:sz w:val="24"/>
          <w:szCs w:val="24"/>
        </w:rPr>
        <w:t>Администрации</w:t>
      </w:r>
      <w:r w:rsidRPr="00143540">
        <w:rPr>
          <w:rFonts w:ascii="Times New Roman" w:hAnsi="Times New Roman" w:cs="Times New Roman"/>
          <w:sz w:val="24"/>
          <w:szCs w:val="24"/>
        </w:rPr>
        <w:t xml:space="preserve"> принимают меры к прекращению допущенных нарушений, устраняют причины и условия, способствующие совершению нарушений. </w:t>
      </w:r>
    </w:p>
    <w:p w:rsidR="00065DD0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065DD0" w:rsidRPr="00143540" w:rsidRDefault="00065DD0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5DD0" w:rsidRPr="00143540" w:rsidRDefault="006B4F75" w:rsidP="00065D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540">
        <w:rPr>
          <w:rFonts w:ascii="Times New Roman" w:hAnsi="Times New Roman" w:cs="Times New Roman"/>
          <w:b/>
          <w:sz w:val="24"/>
          <w:szCs w:val="24"/>
        </w:rPr>
        <w:t xml:space="preserve">V. Досудебный (внесудебный) порядок обжалования решений и действий (бездействия) органа, предоставляющего </w:t>
      </w:r>
      <w:r w:rsidR="00065DD0" w:rsidRPr="00143540">
        <w:rPr>
          <w:rFonts w:ascii="Times New Roman" w:hAnsi="Times New Roman" w:cs="Times New Roman"/>
          <w:b/>
          <w:sz w:val="24"/>
          <w:szCs w:val="24"/>
        </w:rPr>
        <w:t>муниципальную</w:t>
      </w:r>
      <w:r w:rsidRPr="00143540">
        <w:rPr>
          <w:rFonts w:ascii="Times New Roman" w:hAnsi="Times New Roman" w:cs="Times New Roman"/>
          <w:b/>
          <w:sz w:val="24"/>
          <w:szCs w:val="24"/>
        </w:rPr>
        <w:t xml:space="preserve"> услугу, а также их должностных лиц, </w:t>
      </w:r>
      <w:r w:rsidR="00065DD0" w:rsidRPr="00143540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Pr="00143540">
        <w:rPr>
          <w:rFonts w:ascii="Times New Roman" w:hAnsi="Times New Roman" w:cs="Times New Roman"/>
          <w:b/>
          <w:sz w:val="24"/>
          <w:szCs w:val="24"/>
        </w:rPr>
        <w:t xml:space="preserve"> служащих</w:t>
      </w:r>
    </w:p>
    <w:p w:rsidR="00065DD0" w:rsidRPr="00143540" w:rsidRDefault="00065DD0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5DD0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5.1. Заявитель имеет право на обжалование решения и (или) действий (бездействия) </w:t>
      </w:r>
      <w:r w:rsidR="00065DD0" w:rsidRPr="00143540">
        <w:rPr>
          <w:rFonts w:ascii="Times New Roman" w:hAnsi="Times New Roman" w:cs="Times New Roman"/>
          <w:sz w:val="24"/>
          <w:szCs w:val="24"/>
        </w:rPr>
        <w:t>Администрации</w:t>
      </w:r>
      <w:r w:rsidRPr="00143540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 w:rsidR="00065DD0" w:rsidRPr="00143540">
        <w:rPr>
          <w:rFonts w:ascii="Times New Roman" w:hAnsi="Times New Roman" w:cs="Times New Roman"/>
          <w:sz w:val="24"/>
          <w:szCs w:val="24"/>
        </w:rPr>
        <w:t>Администрации</w:t>
      </w:r>
      <w:r w:rsidRPr="00143540">
        <w:rPr>
          <w:rFonts w:ascii="Times New Roman" w:hAnsi="Times New Roman" w:cs="Times New Roman"/>
          <w:sz w:val="24"/>
          <w:szCs w:val="24"/>
        </w:rPr>
        <w:t xml:space="preserve">, </w:t>
      </w:r>
      <w:r w:rsidR="00065DD0" w:rsidRPr="00143540">
        <w:rPr>
          <w:rFonts w:ascii="Times New Roman" w:hAnsi="Times New Roman" w:cs="Times New Roman"/>
          <w:sz w:val="24"/>
          <w:szCs w:val="24"/>
        </w:rPr>
        <w:t>муниципальных</w:t>
      </w:r>
      <w:r w:rsidRPr="00143540">
        <w:rPr>
          <w:rFonts w:ascii="Times New Roman" w:hAnsi="Times New Roman" w:cs="Times New Roman"/>
          <w:sz w:val="24"/>
          <w:szCs w:val="24"/>
        </w:rPr>
        <w:t xml:space="preserve"> служащих, многофункционального центра, а также работника многофункционального центра при предоставлении </w:t>
      </w:r>
      <w:r w:rsidR="00065DD0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 в досудебном (внесудебном) порядке (далее – жалоба). </w:t>
      </w:r>
    </w:p>
    <w:p w:rsidR="00065DD0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065DD0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3540">
        <w:rPr>
          <w:rFonts w:ascii="Times New Roman" w:hAnsi="Times New Roman" w:cs="Times New Roman"/>
          <w:sz w:val="24"/>
          <w:szCs w:val="24"/>
        </w:rPr>
        <w:t xml:space="preserve">в </w:t>
      </w:r>
      <w:r w:rsidR="00065DD0" w:rsidRPr="00143540">
        <w:rPr>
          <w:rFonts w:ascii="Times New Roman" w:hAnsi="Times New Roman" w:cs="Times New Roman"/>
          <w:sz w:val="24"/>
          <w:szCs w:val="24"/>
        </w:rPr>
        <w:t>Администрацию</w:t>
      </w:r>
      <w:r w:rsidRPr="00143540">
        <w:rPr>
          <w:rFonts w:ascii="Times New Roman" w:hAnsi="Times New Roman" w:cs="Times New Roman"/>
          <w:sz w:val="24"/>
          <w:szCs w:val="24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065DD0" w:rsidRPr="00143540">
        <w:rPr>
          <w:rFonts w:ascii="Times New Roman" w:hAnsi="Times New Roman" w:cs="Times New Roman"/>
          <w:sz w:val="24"/>
          <w:szCs w:val="24"/>
        </w:rPr>
        <w:t>Администрации</w:t>
      </w:r>
      <w:r w:rsidRPr="00143540">
        <w:rPr>
          <w:rFonts w:ascii="Times New Roman" w:hAnsi="Times New Roman" w:cs="Times New Roman"/>
          <w:sz w:val="24"/>
          <w:szCs w:val="24"/>
        </w:rPr>
        <w:t xml:space="preserve">, на решение и действия (бездействие) </w:t>
      </w:r>
      <w:r w:rsidR="00065DD0" w:rsidRPr="00143540">
        <w:rPr>
          <w:rFonts w:ascii="Times New Roman" w:hAnsi="Times New Roman" w:cs="Times New Roman"/>
          <w:sz w:val="24"/>
          <w:szCs w:val="24"/>
        </w:rPr>
        <w:t>Администрации</w:t>
      </w:r>
      <w:r w:rsidRPr="00143540">
        <w:rPr>
          <w:rFonts w:ascii="Times New Roman" w:hAnsi="Times New Roman" w:cs="Times New Roman"/>
          <w:sz w:val="24"/>
          <w:szCs w:val="24"/>
        </w:rPr>
        <w:t xml:space="preserve">, </w:t>
      </w:r>
      <w:r w:rsidR="00065DD0" w:rsidRPr="00143540">
        <w:rPr>
          <w:rFonts w:ascii="Times New Roman" w:hAnsi="Times New Roman" w:cs="Times New Roman"/>
          <w:sz w:val="24"/>
          <w:szCs w:val="24"/>
        </w:rPr>
        <w:t>Главу Администрации</w:t>
      </w:r>
      <w:r w:rsidRPr="00143540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065DD0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065DD0" w:rsidRPr="00143540">
        <w:rPr>
          <w:rFonts w:ascii="Times New Roman" w:hAnsi="Times New Roman" w:cs="Times New Roman"/>
          <w:sz w:val="24"/>
          <w:szCs w:val="24"/>
        </w:rPr>
        <w:t>Администрации</w:t>
      </w:r>
      <w:r w:rsidRPr="0014354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65DD0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к руководителю многофункционального центра – на решения и действия (бездействие) работника многофункционального центра; </w:t>
      </w:r>
    </w:p>
    <w:p w:rsidR="00065DD0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к учредителю многофункционального центра – на решение и действия (бездействие) многофункционального центра. </w:t>
      </w:r>
    </w:p>
    <w:p w:rsidR="00065DD0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В </w:t>
      </w:r>
      <w:r w:rsidR="00065DD0" w:rsidRPr="00143540">
        <w:rPr>
          <w:rFonts w:ascii="Times New Roman" w:hAnsi="Times New Roman" w:cs="Times New Roman"/>
          <w:sz w:val="24"/>
          <w:szCs w:val="24"/>
        </w:rPr>
        <w:t>Администрации</w:t>
      </w:r>
      <w:r w:rsidRPr="00143540">
        <w:rPr>
          <w:rFonts w:ascii="Times New Roman" w:hAnsi="Times New Roman" w:cs="Times New Roman"/>
          <w:sz w:val="24"/>
          <w:szCs w:val="24"/>
        </w:rPr>
        <w:t xml:space="preserve">, многофункциональном центре, определяются уполномоченные на рассмотрение жалоб должностные лица. </w:t>
      </w:r>
    </w:p>
    <w:p w:rsidR="00065DD0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065DD0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услуги, на сайте </w:t>
      </w:r>
      <w:r w:rsidR="00065DD0" w:rsidRPr="00143540">
        <w:rPr>
          <w:rFonts w:ascii="Times New Roman" w:hAnsi="Times New Roman" w:cs="Times New Roman"/>
          <w:sz w:val="24"/>
          <w:szCs w:val="24"/>
        </w:rPr>
        <w:t>Администрации</w:t>
      </w:r>
      <w:r w:rsidRPr="00143540">
        <w:rPr>
          <w:rFonts w:ascii="Times New Roman" w:hAnsi="Times New Roman" w:cs="Times New Roman"/>
          <w:sz w:val="24"/>
          <w:szCs w:val="24"/>
        </w:rPr>
        <w:t xml:space="preserve">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065DD0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5.4. Порядок досудебного (внесудебного) обжалования решений и действий (бездействия) </w:t>
      </w:r>
      <w:r w:rsidR="00065DD0" w:rsidRPr="00143540">
        <w:rPr>
          <w:rFonts w:ascii="Times New Roman" w:hAnsi="Times New Roman" w:cs="Times New Roman"/>
          <w:sz w:val="24"/>
          <w:szCs w:val="24"/>
        </w:rPr>
        <w:t>Администрации</w:t>
      </w:r>
      <w:r w:rsidRPr="00143540">
        <w:rPr>
          <w:rFonts w:ascii="Times New Roman" w:hAnsi="Times New Roman" w:cs="Times New Roman"/>
          <w:sz w:val="24"/>
          <w:szCs w:val="24"/>
        </w:rPr>
        <w:t>, предоставляющ</w:t>
      </w:r>
      <w:r w:rsidR="00065DD0" w:rsidRPr="00143540">
        <w:rPr>
          <w:rFonts w:ascii="Times New Roman" w:hAnsi="Times New Roman" w:cs="Times New Roman"/>
          <w:sz w:val="24"/>
          <w:szCs w:val="24"/>
        </w:rPr>
        <w:t>ей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</w:t>
      </w:r>
      <w:r w:rsidR="00065DD0" w:rsidRPr="00143540">
        <w:rPr>
          <w:rFonts w:ascii="Times New Roman" w:hAnsi="Times New Roman" w:cs="Times New Roman"/>
          <w:sz w:val="24"/>
          <w:szCs w:val="24"/>
        </w:rPr>
        <w:t>муниципальную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услугу, а также его должностных лиц регулируется: </w:t>
      </w:r>
    </w:p>
    <w:p w:rsidR="00065DD0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4A22B9">
        <w:rPr>
          <w:rFonts w:ascii="Times New Roman" w:hAnsi="Times New Roman" w:cs="Times New Roman"/>
          <w:sz w:val="24"/>
          <w:szCs w:val="24"/>
        </w:rPr>
        <w:t xml:space="preserve"> от 27.07.2010 № 210-ФЗ</w:t>
      </w:r>
      <w:r w:rsidRPr="00143540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услуг»; </w:t>
      </w:r>
    </w:p>
    <w:p w:rsidR="00065DD0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065DD0" w:rsidRDefault="00065DD0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5DD0" w:rsidRPr="00143540" w:rsidRDefault="006B4F75" w:rsidP="00065D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540">
        <w:rPr>
          <w:rFonts w:ascii="Times New Roman" w:hAnsi="Times New Roman" w:cs="Times New Roman"/>
          <w:b/>
          <w:sz w:val="24"/>
          <w:szCs w:val="24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065DD0" w:rsidRPr="00143540" w:rsidRDefault="00065DD0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5DD0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6.1 Многофункциональный центр осуществляет: </w:t>
      </w:r>
    </w:p>
    <w:p w:rsidR="00065DD0" w:rsidRPr="00143540" w:rsidRDefault="004A22B9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предоставления </w:t>
      </w:r>
      <w:r w:rsidR="00065DD0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 услуги в многофункциональном центре, по иным вопросам, связанным с предоставлением </w:t>
      </w:r>
      <w:r w:rsidR="00065DD0" w:rsidRPr="00143540">
        <w:rPr>
          <w:rFonts w:ascii="Times New Roman" w:hAnsi="Times New Roman" w:cs="Times New Roman"/>
          <w:sz w:val="24"/>
          <w:szCs w:val="24"/>
        </w:rPr>
        <w:lastRenderedPageBreak/>
        <w:t>муниципальной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 услуги, а также консультирование заявителей о порядке предоставления </w:t>
      </w:r>
      <w:r w:rsidR="00065DD0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 услуги в многофункциональном центре; </w:t>
      </w:r>
    </w:p>
    <w:p w:rsidR="00065DD0" w:rsidRPr="00143540" w:rsidRDefault="004A22B9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выдачу заявителю результата предоставления </w:t>
      </w:r>
      <w:r w:rsidR="00065DD0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065DD0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065DD0" w:rsidRPr="00143540">
        <w:rPr>
          <w:rFonts w:ascii="Times New Roman" w:hAnsi="Times New Roman" w:cs="Times New Roman"/>
          <w:sz w:val="24"/>
          <w:szCs w:val="24"/>
        </w:rPr>
        <w:t>,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 а также выдача документов, включая составление на бумажном носителе и </w:t>
      </w:r>
      <w:proofErr w:type="gramStart"/>
      <w:r w:rsidR="006B4F75" w:rsidRPr="00143540">
        <w:rPr>
          <w:rFonts w:ascii="Times New Roman" w:hAnsi="Times New Roman" w:cs="Times New Roman"/>
          <w:sz w:val="24"/>
          <w:szCs w:val="24"/>
        </w:rPr>
        <w:t>заверение выписок</w:t>
      </w:r>
      <w:proofErr w:type="gramEnd"/>
      <w:r w:rsidR="006B4F75" w:rsidRPr="00143540">
        <w:rPr>
          <w:rFonts w:ascii="Times New Roman" w:hAnsi="Times New Roman" w:cs="Times New Roman"/>
          <w:sz w:val="24"/>
          <w:szCs w:val="24"/>
        </w:rPr>
        <w:t xml:space="preserve"> из информационных систем органов, предоставляющих </w:t>
      </w:r>
      <w:r w:rsidR="00065DD0" w:rsidRPr="00143540">
        <w:rPr>
          <w:rFonts w:ascii="Times New Roman" w:hAnsi="Times New Roman" w:cs="Times New Roman"/>
          <w:sz w:val="24"/>
          <w:szCs w:val="24"/>
        </w:rPr>
        <w:t>муниципальных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 услуг; </w:t>
      </w:r>
    </w:p>
    <w:p w:rsidR="00065DD0" w:rsidRPr="00143540" w:rsidRDefault="004A22B9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иные процедуры и действия, предусмотренные Федеральным законом </w:t>
      </w:r>
      <w:r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6B4F75" w:rsidRPr="00143540">
        <w:rPr>
          <w:rFonts w:ascii="Times New Roman" w:hAnsi="Times New Roman" w:cs="Times New Roman"/>
          <w:sz w:val="24"/>
          <w:szCs w:val="24"/>
        </w:rPr>
        <w:t xml:space="preserve">№ 210- ФЗ. </w:t>
      </w:r>
    </w:p>
    <w:p w:rsidR="00065DD0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>В соответствии с частью 1.1 статьи 16 Федерального закона</w:t>
      </w:r>
      <w:r w:rsidR="004A22B9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Pr="00143540">
        <w:rPr>
          <w:rFonts w:ascii="Times New Roman" w:hAnsi="Times New Roman" w:cs="Times New Roman"/>
          <w:sz w:val="24"/>
          <w:szCs w:val="24"/>
        </w:rPr>
        <w:t xml:space="preserve"> № 210-ФЗ для реализации своих функций многофункциональные центры вправе привлекать иные организации. </w:t>
      </w:r>
    </w:p>
    <w:p w:rsidR="00065DD0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065DD0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065DD0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065DD0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065DD0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="00065DD0" w:rsidRPr="00143540">
        <w:rPr>
          <w:rFonts w:ascii="Times New Roman" w:hAnsi="Times New Roman" w:cs="Times New Roman"/>
          <w:sz w:val="24"/>
          <w:szCs w:val="24"/>
        </w:rPr>
        <w:t xml:space="preserve"> осуществляет не более 10 минут.</w:t>
      </w:r>
      <w:r w:rsidRPr="00143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DD0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</w:t>
      </w:r>
    </w:p>
    <w:p w:rsidR="00065DD0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изложить обращение в письменной форме (ответ направляется Заявителю в соответствии со способом, указанным в обращении); </w:t>
      </w:r>
    </w:p>
    <w:p w:rsidR="00065DD0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назначить другое время для консультаций. </w:t>
      </w:r>
    </w:p>
    <w:p w:rsidR="00065DD0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065DD0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143540">
        <w:rPr>
          <w:rFonts w:ascii="Times New Roman" w:hAnsi="Times New Roman" w:cs="Times New Roman"/>
          <w:sz w:val="24"/>
          <w:szCs w:val="24"/>
        </w:rPr>
        <w:t xml:space="preserve">При наличии уведомления о планируемом сносе, уведомления о завершении сноса указания о выдаче результатов оказания услуги через многофункциональный центр, </w:t>
      </w:r>
      <w:r w:rsidR="00065DD0" w:rsidRPr="00143540">
        <w:rPr>
          <w:rFonts w:ascii="Times New Roman" w:hAnsi="Times New Roman" w:cs="Times New Roman"/>
          <w:sz w:val="24"/>
          <w:szCs w:val="24"/>
        </w:rPr>
        <w:t>Администрация</w:t>
      </w:r>
      <w:r w:rsidRPr="00143540">
        <w:rPr>
          <w:rFonts w:ascii="Times New Roman" w:hAnsi="Times New Roman" w:cs="Times New Roman"/>
          <w:sz w:val="24"/>
          <w:szCs w:val="24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065DD0" w:rsidRPr="00143540">
        <w:rPr>
          <w:rFonts w:ascii="Times New Roman" w:hAnsi="Times New Roman" w:cs="Times New Roman"/>
          <w:sz w:val="24"/>
          <w:szCs w:val="24"/>
        </w:rPr>
        <w:t>Администрацией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и многофункциональным центром в порядке, утвержденном постановлением Правительства Российской Федерации от 27 сентября 2011 г. № 797 </w:t>
      </w:r>
      <w:r w:rsidR="004A22B9">
        <w:rPr>
          <w:rFonts w:ascii="Times New Roman" w:hAnsi="Times New Roman" w:cs="Times New Roman"/>
          <w:sz w:val="24"/>
          <w:szCs w:val="24"/>
        </w:rPr>
        <w:t>«</w:t>
      </w:r>
      <w:r w:rsidRPr="00143540">
        <w:rPr>
          <w:rFonts w:ascii="Times New Roman" w:hAnsi="Times New Roman" w:cs="Times New Roman"/>
          <w:sz w:val="24"/>
          <w:szCs w:val="24"/>
        </w:rPr>
        <w:t>О взаимодействии между многофункциональными центрами</w:t>
      </w:r>
      <w:proofErr w:type="gramEnd"/>
      <w:r w:rsidRPr="00143540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4A22B9">
        <w:rPr>
          <w:rFonts w:ascii="Times New Roman" w:hAnsi="Times New Roman" w:cs="Times New Roman"/>
          <w:sz w:val="24"/>
          <w:szCs w:val="24"/>
        </w:rPr>
        <w:t>»</w:t>
      </w:r>
      <w:r w:rsidRPr="001435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5DD0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3540">
        <w:rPr>
          <w:rFonts w:ascii="Times New Roman" w:hAnsi="Times New Roman" w:cs="Times New Roman"/>
          <w:sz w:val="24"/>
          <w:szCs w:val="24"/>
        </w:rPr>
        <w:lastRenderedPageBreak/>
        <w:t xml:space="preserve">Порядок и сроки передачи </w:t>
      </w:r>
      <w:r w:rsidR="00065DD0" w:rsidRPr="00143540">
        <w:rPr>
          <w:rFonts w:ascii="Times New Roman" w:hAnsi="Times New Roman" w:cs="Times New Roman"/>
          <w:sz w:val="24"/>
          <w:szCs w:val="24"/>
        </w:rPr>
        <w:t>Администрацией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</w:t>
      </w:r>
      <w:r w:rsidR="004A22B9">
        <w:rPr>
          <w:rFonts w:ascii="Times New Roman" w:hAnsi="Times New Roman" w:cs="Times New Roman"/>
          <w:sz w:val="24"/>
          <w:szCs w:val="24"/>
        </w:rPr>
        <w:t>«</w:t>
      </w:r>
      <w:r w:rsidRPr="00143540">
        <w:rPr>
          <w:rFonts w:ascii="Times New Roman" w:hAnsi="Times New Roman" w:cs="Times New Roman"/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4A22B9">
        <w:rPr>
          <w:rFonts w:ascii="Times New Roman" w:hAnsi="Times New Roman" w:cs="Times New Roman"/>
          <w:sz w:val="24"/>
          <w:szCs w:val="24"/>
        </w:rPr>
        <w:t>»</w:t>
      </w:r>
      <w:r w:rsidRPr="0014354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065DD0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6.4. Прием заявителей для выдачи документов, являющихся результатом </w:t>
      </w:r>
      <w:r w:rsidR="00065DD0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065DD0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Работник многофункционального центра осуществляет следующие действия: </w:t>
      </w:r>
    </w:p>
    <w:p w:rsidR="00065DD0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065DD0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проверяет полномочия представителя заявителя (в случае обращения представителя заявителя); </w:t>
      </w:r>
    </w:p>
    <w:p w:rsidR="00065DD0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определяет статус исполнения уведомления об окончании строительства в ГИС; </w:t>
      </w:r>
    </w:p>
    <w:p w:rsidR="00065DD0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распечатывает результат предоставления </w:t>
      </w:r>
      <w:r w:rsidR="00065DD0" w:rsidRPr="00143540">
        <w:rPr>
          <w:rFonts w:ascii="Times New Roman" w:hAnsi="Times New Roman" w:cs="Times New Roman"/>
          <w:sz w:val="24"/>
          <w:szCs w:val="24"/>
        </w:rPr>
        <w:t>муниципальной</w:t>
      </w:r>
      <w:r w:rsidRPr="00143540">
        <w:rPr>
          <w:rFonts w:ascii="Times New Roman" w:hAnsi="Times New Roman" w:cs="Times New Roman"/>
          <w:sz w:val="24"/>
          <w:szCs w:val="24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065DD0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065DD0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 xml:space="preserve">выдает документы заявителю, при необходимости запрашивает у заявителя подписи за каждый выданный документ; </w:t>
      </w:r>
    </w:p>
    <w:p w:rsidR="00864068" w:rsidRPr="00143540" w:rsidRDefault="006B4F75" w:rsidP="00A3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40">
        <w:rPr>
          <w:rFonts w:ascii="Times New Roman" w:hAnsi="Times New Roman" w:cs="Times New Roman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</w:t>
      </w:r>
      <w:r w:rsidR="00065DD0" w:rsidRPr="00143540">
        <w:rPr>
          <w:rFonts w:ascii="Times New Roman" w:hAnsi="Times New Roman" w:cs="Times New Roman"/>
          <w:sz w:val="24"/>
          <w:szCs w:val="24"/>
        </w:rPr>
        <w:t>.</w:t>
      </w:r>
    </w:p>
    <w:p w:rsidR="00864068" w:rsidRPr="00864068" w:rsidRDefault="00864068" w:rsidP="00864068">
      <w:pPr>
        <w:rPr>
          <w:rFonts w:ascii="Times New Roman" w:hAnsi="Times New Roman" w:cs="Times New Roman"/>
          <w:sz w:val="28"/>
          <w:szCs w:val="28"/>
        </w:rPr>
      </w:pPr>
    </w:p>
    <w:p w:rsidR="00864068" w:rsidRPr="00864068" w:rsidRDefault="00864068" w:rsidP="00864068">
      <w:pPr>
        <w:rPr>
          <w:rFonts w:ascii="Times New Roman" w:hAnsi="Times New Roman" w:cs="Times New Roman"/>
          <w:sz w:val="28"/>
          <w:szCs w:val="28"/>
        </w:rPr>
      </w:pPr>
    </w:p>
    <w:p w:rsidR="00864068" w:rsidRPr="00864068" w:rsidRDefault="00864068" w:rsidP="00864068">
      <w:pPr>
        <w:rPr>
          <w:rFonts w:ascii="Times New Roman" w:hAnsi="Times New Roman" w:cs="Times New Roman"/>
          <w:sz w:val="28"/>
          <w:szCs w:val="28"/>
        </w:rPr>
      </w:pPr>
    </w:p>
    <w:p w:rsidR="00864068" w:rsidRPr="00864068" w:rsidRDefault="00864068" w:rsidP="00864068">
      <w:pPr>
        <w:rPr>
          <w:rFonts w:ascii="Times New Roman" w:hAnsi="Times New Roman" w:cs="Times New Roman"/>
          <w:sz w:val="28"/>
          <w:szCs w:val="28"/>
        </w:rPr>
      </w:pPr>
    </w:p>
    <w:p w:rsidR="00864068" w:rsidRPr="00864068" w:rsidRDefault="00864068" w:rsidP="00864068">
      <w:pPr>
        <w:rPr>
          <w:rFonts w:ascii="Times New Roman" w:hAnsi="Times New Roman" w:cs="Times New Roman"/>
          <w:sz w:val="28"/>
          <w:szCs w:val="28"/>
        </w:rPr>
      </w:pPr>
    </w:p>
    <w:p w:rsidR="00864068" w:rsidRDefault="00864068" w:rsidP="00864068">
      <w:pPr>
        <w:rPr>
          <w:rFonts w:ascii="Times New Roman" w:hAnsi="Times New Roman" w:cs="Times New Roman"/>
          <w:sz w:val="28"/>
          <w:szCs w:val="28"/>
        </w:rPr>
      </w:pPr>
    </w:p>
    <w:p w:rsidR="00DF5824" w:rsidRDefault="00DF5824" w:rsidP="00864068">
      <w:pPr>
        <w:rPr>
          <w:rFonts w:ascii="Times New Roman" w:hAnsi="Times New Roman" w:cs="Times New Roman"/>
          <w:sz w:val="28"/>
          <w:szCs w:val="28"/>
        </w:rPr>
      </w:pPr>
    </w:p>
    <w:p w:rsidR="00DF5824" w:rsidRDefault="00DF5824" w:rsidP="00864068">
      <w:pPr>
        <w:rPr>
          <w:rFonts w:ascii="Times New Roman" w:hAnsi="Times New Roman" w:cs="Times New Roman"/>
          <w:sz w:val="28"/>
          <w:szCs w:val="28"/>
        </w:rPr>
      </w:pPr>
    </w:p>
    <w:p w:rsidR="00DF5824" w:rsidRDefault="00DF5824" w:rsidP="00864068">
      <w:pPr>
        <w:rPr>
          <w:rFonts w:ascii="Times New Roman" w:hAnsi="Times New Roman" w:cs="Times New Roman"/>
          <w:sz w:val="28"/>
          <w:szCs w:val="28"/>
        </w:rPr>
      </w:pPr>
    </w:p>
    <w:p w:rsidR="00DF5824" w:rsidRDefault="00DF5824" w:rsidP="00864068">
      <w:pPr>
        <w:rPr>
          <w:rFonts w:ascii="Times New Roman" w:hAnsi="Times New Roman" w:cs="Times New Roman"/>
          <w:sz w:val="28"/>
          <w:szCs w:val="28"/>
        </w:rPr>
      </w:pPr>
    </w:p>
    <w:p w:rsidR="00A26416" w:rsidRDefault="00864068" w:rsidP="00864068">
      <w:pPr>
        <w:tabs>
          <w:tab w:val="left" w:pos="9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864068" w:rsidRPr="00151109" w:rsidRDefault="00864068" w:rsidP="00864068">
      <w:pPr>
        <w:spacing w:after="0" w:line="240" w:lineRule="auto"/>
        <w:ind w:left="6803"/>
        <w:jc w:val="right"/>
        <w:rPr>
          <w:rFonts w:ascii="Times New Roman" w:hAnsi="Times New Roman" w:cs="Times New Roman"/>
          <w:sz w:val="20"/>
          <w:szCs w:val="20"/>
        </w:rPr>
      </w:pPr>
      <w:r w:rsidRPr="00151109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864068" w:rsidRPr="00151109" w:rsidRDefault="00864068" w:rsidP="0086406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0"/>
          <w:szCs w:val="20"/>
        </w:rPr>
      </w:pPr>
      <w:r w:rsidRPr="00151109">
        <w:rPr>
          <w:rFonts w:ascii="Times New Roman" w:hAnsi="Times New Roman" w:cs="Times New Roman"/>
          <w:sz w:val="20"/>
          <w:szCs w:val="20"/>
        </w:rPr>
        <w:t>к Административному регламенту по предоставлению муниципальной услуги</w:t>
      </w:r>
    </w:p>
    <w:p w:rsidR="00DF5824" w:rsidRDefault="00DF5824" w:rsidP="0086406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4068" w:rsidRPr="00A31EF2" w:rsidRDefault="00864068" w:rsidP="0086406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1EF2">
        <w:rPr>
          <w:rFonts w:ascii="Times New Roman" w:hAnsi="Times New Roman" w:cs="Times New Roman"/>
          <w:b/>
          <w:sz w:val="24"/>
          <w:szCs w:val="24"/>
        </w:rPr>
        <w:t xml:space="preserve">ФОРМА </w:t>
      </w:r>
    </w:p>
    <w:p w:rsidR="00864068" w:rsidRDefault="00864068" w:rsidP="008640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BD528" wp14:editId="405D379C">
                <wp:simplePos x="0" y="0"/>
                <wp:positionH relativeFrom="column">
                  <wp:posOffset>2985135</wp:posOffset>
                </wp:positionH>
                <wp:positionV relativeFrom="paragraph">
                  <wp:posOffset>77470</wp:posOffset>
                </wp:positionV>
                <wp:extent cx="3403158" cy="1693627"/>
                <wp:effectExtent l="0" t="0" r="26035" b="2095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158" cy="16936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697" w:rsidRDefault="00C53697" w:rsidP="008640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Кому</w:t>
                            </w:r>
                            <w:r w:rsidRPr="00B973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_____________________________________ </w:t>
                            </w:r>
                          </w:p>
                          <w:p w:rsidR="00C53697" w:rsidRDefault="00C53697" w:rsidP="008640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53697" w:rsidRDefault="00C53697" w:rsidP="00864068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_____________________________________________________________</w:t>
                            </w:r>
                          </w:p>
                          <w:p w:rsidR="00C53697" w:rsidRPr="00B97367" w:rsidRDefault="00C53697" w:rsidP="008640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97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ИНН*, ОГРН - для юридического лица</w:t>
                            </w:r>
                          </w:p>
                          <w:p w:rsidR="00C53697" w:rsidRPr="00B97367" w:rsidRDefault="00C53697" w:rsidP="008640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973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__________________________________________ </w:t>
                            </w:r>
                            <w:r w:rsidRPr="00B9736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почтовый индекс и адрес, телефон, адрес электронной почты застройщика)</w:t>
                            </w:r>
                          </w:p>
                          <w:p w:rsidR="00C53697" w:rsidRPr="00B97367" w:rsidRDefault="00C53697" w:rsidP="008640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35.05pt;margin-top:6.1pt;width:267.95pt;height:133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" fillcolor="white [3212]" strokecolor="white [3212]" strokeweight=".5pt">
                <v:textbox>
                  <w:txbxContent>
                    <w:p w:rsidR="00C83968" w:rsidRDefault="00C83968" w:rsidP="008640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Кому</w:t>
                      </w:r>
                      <w:r w:rsidRPr="00B973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_____________________________________ </w:t>
                      </w:r>
                    </w:p>
                    <w:p w:rsidR="00C83968" w:rsidRDefault="00C83968" w:rsidP="008640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83968" w:rsidRDefault="00C83968" w:rsidP="00864068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_____________________________________________________________</w:t>
                      </w:r>
                    </w:p>
                    <w:p w:rsidR="00C83968" w:rsidRPr="00B97367" w:rsidRDefault="00C83968" w:rsidP="0086406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B9736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ИНН*, ОГРН - для юридического лица</w:t>
                      </w:r>
                    </w:p>
                    <w:p w:rsidR="00C83968" w:rsidRPr="00B97367" w:rsidRDefault="00C83968" w:rsidP="0086406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973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__________________________________________ </w:t>
                      </w:r>
                      <w:r w:rsidRPr="00B9736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почтовый индекс и адрес, телефон, адрес электронной почты застройщика)</w:t>
                      </w:r>
                    </w:p>
                    <w:p w:rsidR="00C83968" w:rsidRPr="00B97367" w:rsidRDefault="00C83968" w:rsidP="0086406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4068" w:rsidRDefault="00864068" w:rsidP="00864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068" w:rsidRDefault="00864068" w:rsidP="00864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068" w:rsidRDefault="00864068" w:rsidP="00864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068" w:rsidRDefault="00864068" w:rsidP="00864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068" w:rsidRDefault="00864068" w:rsidP="00864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068" w:rsidRDefault="00864068" w:rsidP="00864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068" w:rsidRDefault="00864068" w:rsidP="00864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068" w:rsidRDefault="00864068" w:rsidP="00864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068" w:rsidRDefault="00864068" w:rsidP="00864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D10" w:rsidRDefault="007C4D10" w:rsidP="008640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068" w:rsidRPr="00864068" w:rsidRDefault="00864068" w:rsidP="008640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6406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64068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864068" w:rsidRPr="00864068" w:rsidRDefault="00864068" w:rsidP="008640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4068">
        <w:rPr>
          <w:rFonts w:ascii="Times New Roman" w:hAnsi="Times New Roman" w:cs="Times New Roman"/>
          <w:b/>
          <w:sz w:val="24"/>
          <w:szCs w:val="24"/>
        </w:rPr>
        <w:t>об отказе в приеме документов</w:t>
      </w:r>
      <w:r w:rsidRPr="008640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068" w:rsidRDefault="00864068" w:rsidP="00864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D7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864068" w:rsidRPr="00D53B3A" w:rsidRDefault="00864068" w:rsidP="008640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53B3A">
        <w:rPr>
          <w:rFonts w:ascii="Times New Roman" w:hAnsi="Times New Roman" w:cs="Times New Roman"/>
          <w:sz w:val="20"/>
          <w:szCs w:val="20"/>
        </w:rPr>
        <w:t>(наименование уполномоченного органа местного самоуправления)</w:t>
      </w:r>
    </w:p>
    <w:p w:rsidR="00864068" w:rsidRDefault="00864068" w:rsidP="00864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068" w:rsidRDefault="00864068" w:rsidP="00864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F7B">
        <w:rPr>
          <w:rFonts w:ascii="Times New Roman" w:hAnsi="Times New Roman" w:cs="Times New Roman"/>
          <w:sz w:val="24"/>
          <w:szCs w:val="24"/>
        </w:rPr>
        <w:t xml:space="preserve">В приеме документов для предоставления услуги </w:t>
      </w:r>
      <w:r w:rsidR="00105259">
        <w:rPr>
          <w:rFonts w:ascii="Times New Roman" w:hAnsi="Times New Roman" w:cs="Times New Roman"/>
          <w:sz w:val="24"/>
          <w:szCs w:val="24"/>
        </w:rPr>
        <w:t>«</w:t>
      </w:r>
      <w:r w:rsidRPr="00864068">
        <w:rPr>
          <w:rFonts w:ascii="Times New Roman" w:hAnsi="Times New Roman" w:cs="Times New Roman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105259">
        <w:rPr>
          <w:rFonts w:ascii="Times New Roman" w:hAnsi="Times New Roman" w:cs="Times New Roman"/>
          <w:sz w:val="24"/>
          <w:szCs w:val="24"/>
        </w:rPr>
        <w:t>»</w:t>
      </w:r>
      <w:r w:rsidRPr="00625F7B">
        <w:rPr>
          <w:rFonts w:ascii="Times New Roman" w:hAnsi="Times New Roman" w:cs="Times New Roman"/>
          <w:sz w:val="24"/>
          <w:szCs w:val="24"/>
        </w:rPr>
        <w:t xml:space="preserve">, Вам отказано по следующим основаниям: </w:t>
      </w:r>
    </w:p>
    <w:p w:rsidR="00864068" w:rsidRPr="00625F7B" w:rsidRDefault="00864068" w:rsidP="00864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62"/>
        <w:gridCol w:w="3191"/>
      </w:tblGrid>
      <w:tr w:rsidR="00864068" w:rsidTr="00F34766">
        <w:tc>
          <w:tcPr>
            <w:tcW w:w="2410" w:type="dxa"/>
          </w:tcPr>
          <w:p w:rsidR="00864068" w:rsidRPr="00864068" w:rsidRDefault="00864068" w:rsidP="00F34766">
            <w:pPr>
              <w:jc w:val="center"/>
              <w:rPr>
                <w:rFonts w:ascii="Times New Roman" w:hAnsi="Times New Roman" w:cs="Times New Roman"/>
              </w:rPr>
            </w:pPr>
            <w:r w:rsidRPr="00864068">
              <w:rPr>
                <w:rFonts w:ascii="Times New Roman" w:hAnsi="Times New Roman" w:cs="Times New Roman"/>
              </w:rPr>
              <w:t>№ пункта Административного регламента</w:t>
            </w:r>
          </w:p>
        </w:tc>
        <w:tc>
          <w:tcPr>
            <w:tcW w:w="3862" w:type="dxa"/>
          </w:tcPr>
          <w:p w:rsidR="00864068" w:rsidRPr="00864068" w:rsidRDefault="00864068" w:rsidP="00F34766">
            <w:pPr>
              <w:jc w:val="center"/>
              <w:rPr>
                <w:rFonts w:ascii="Times New Roman" w:hAnsi="Times New Roman" w:cs="Times New Roman"/>
              </w:rPr>
            </w:pPr>
            <w:r w:rsidRPr="00864068">
              <w:rPr>
                <w:rFonts w:ascii="Times New Roman" w:hAnsi="Times New Roman" w:cs="Times New Roman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91" w:type="dxa"/>
          </w:tcPr>
          <w:p w:rsidR="00864068" w:rsidRPr="00D82C4B" w:rsidRDefault="00864068" w:rsidP="00F3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4B">
              <w:rPr>
                <w:rFonts w:ascii="Times New Roman" w:hAnsi="Times New Roman" w:cs="Times New Roman"/>
                <w:sz w:val="24"/>
                <w:szCs w:val="24"/>
              </w:rPr>
              <w:t>Разъяснение 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отказа в приеме документов</w:t>
            </w:r>
          </w:p>
        </w:tc>
      </w:tr>
      <w:tr w:rsidR="00864068" w:rsidTr="00F34766">
        <w:tc>
          <w:tcPr>
            <w:tcW w:w="2410" w:type="dxa"/>
          </w:tcPr>
          <w:p w:rsidR="00864068" w:rsidRPr="00864068" w:rsidRDefault="00864068" w:rsidP="00F34766">
            <w:pPr>
              <w:jc w:val="both"/>
              <w:rPr>
                <w:rFonts w:ascii="Times New Roman" w:hAnsi="Times New Roman" w:cs="Times New Roman"/>
              </w:rPr>
            </w:pPr>
            <w:r w:rsidRPr="00864068">
              <w:rPr>
                <w:rFonts w:ascii="Times New Roman" w:hAnsi="Times New Roman" w:cs="Times New Roman"/>
              </w:rPr>
              <w:t>Подпункт «а» пункта 2.13</w:t>
            </w:r>
          </w:p>
        </w:tc>
        <w:tc>
          <w:tcPr>
            <w:tcW w:w="3862" w:type="dxa"/>
          </w:tcPr>
          <w:p w:rsidR="00864068" w:rsidRPr="00864068" w:rsidRDefault="00864068" w:rsidP="00F34766">
            <w:pPr>
              <w:rPr>
                <w:rFonts w:ascii="Times New Roman" w:hAnsi="Times New Roman" w:cs="Times New Roman"/>
              </w:rPr>
            </w:pPr>
            <w:r w:rsidRPr="00864068">
              <w:rPr>
                <w:rFonts w:ascii="Times New Roman" w:hAnsi="Times New Roman" w:cs="Times New Roman"/>
              </w:rPr>
              <w:t>Уведомление о сносе объекта капитального строительства и уведомление о завершении снос объекта капитального строительства представлено в орган государственной власти, орган местного самоуправления или организацию, в полномочия которых не входит представление услуги</w:t>
            </w:r>
          </w:p>
        </w:tc>
        <w:tc>
          <w:tcPr>
            <w:tcW w:w="3191" w:type="dxa"/>
          </w:tcPr>
          <w:p w:rsidR="00864068" w:rsidRPr="00864068" w:rsidRDefault="00864068" w:rsidP="00F34766">
            <w:pPr>
              <w:rPr>
                <w:rFonts w:ascii="Times New Roman" w:hAnsi="Times New Roman" w:cs="Times New Roman"/>
                <w:i/>
              </w:rPr>
            </w:pPr>
            <w:r w:rsidRPr="00864068">
              <w:rPr>
                <w:rFonts w:ascii="Times New Roman" w:hAnsi="Times New Roman" w:cs="Times New Roman"/>
                <w:i/>
              </w:rPr>
              <w:t xml:space="preserve">Указываются, какое ведомство предоставляет услугу, информация о его местонахождении </w:t>
            </w:r>
          </w:p>
        </w:tc>
      </w:tr>
      <w:tr w:rsidR="00864068" w:rsidTr="00F34766">
        <w:tc>
          <w:tcPr>
            <w:tcW w:w="2410" w:type="dxa"/>
          </w:tcPr>
          <w:p w:rsidR="00864068" w:rsidRPr="00864068" w:rsidRDefault="00864068" w:rsidP="00F34766">
            <w:pPr>
              <w:rPr>
                <w:rFonts w:ascii="Times New Roman" w:hAnsi="Times New Roman" w:cs="Times New Roman"/>
              </w:rPr>
            </w:pPr>
            <w:r w:rsidRPr="00864068">
              <w:rPr>
                <w:rFonts w:ascii="Times New Roman" w:hAnsi="Times New Roman" w:cs="Times New Roman"/>
              </w:rPr>
              <w:t>Подпункт «б» пункта 2.13</w:t>
            </w:r>
          </w:p>
        </w:tc>
        <w:tc>
          <w:tcPr>
            <w:tcW w:w="3862" w:type="dxa"/>
          </w:tcPr>
          <w:p w:rsidR="00864068" w:rsidRPr="00864068" w:rsidRDefault="00864068" w:rsidP="00864068">
            <w:pPr>
              <w:rPr>
                <w:rFonts w:ascii="Times New Roman" w:hAnsi="Times New Roman" w:cs="Times New Roman"/>
              </w:rPr>
            </w:pPr>
            <w:r w:rsidRPr="00864068">
              <w:rPr>
                <w:rFonts w:ascii="Times New Roman" w:hAnsi="Times New Roman" w:cs="Times New Roman"/>
              </w:rPr>
              <w:t xml:space="preserve">Представленные документы утратил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 </w:t>
            </w:r>
          </w:p>
        </w:tc>
        <w:tc>
          <w:tcPr>
            <w:tcW w:w="3191" w:type="dxa"/>
          </w:tcPr>
          <w:p w:rsidR="00864068" w:rsidRPr="00864068" w:rsidRDefault="00864068" w:rsidP="00F34766">
            <w:pPr>
              <w:rPr>
                <w:rFonts w:ascii="Times New Roman" w:hAnsi="Times New Roman" w:cs="Times New Roman"/>
                <w:i/>
              </w:rPr>
            </w:pPr>
            <w:r w:rsidRPr="00864068">
              <w:rPr>
                <w:rFonts w:ascii="Times New Roman" w:hAnsi="Times New Roman" w:cs="Times New Roman"/>
                <w:i/>
              </w:rPr>
              <w:t>Указывается исчерпывающий перечень документов, утративших силу</w:t>
            </w:r>
          </w:p>
        </w:tc>
      </w:tr>
      <w:tr w:rsidR="00864068" w:rsidTr="00F34766">
        <w:tc>
          <w:tcPr>
            <w:tcW w:w="2410" w:type="dxa"/>
          </w:tcPr>
          <w:p w:rsidR="00864068" w:rsidRPr="00864068" w:rsidRDefault="00864068" w:rsidP="00F34766">
            <w:pPr>
              <w:rPr>
                <w:rFonts w:ascii="Times New Roman" w:hAnsi="Times New Roman" w:cs="Times New Roman"/>
              </w:rPr>
            </w:pPr>
            <w:r w:rsidRPr="00864068">
              <w:rPr>
                <w:rFonts w:ascii="Times New Roman" w:hAnsi="Times New Roman" w:cs="Times New Roman"/>
              </w:rPr>
              <w:t>Подпункт «в» пункта 2.13</w:t>
            </w:r>
          </w:p>
        </w:tc>
        <w:tc>
          <w:tcPr>
            <w:tcW w:w="3862" w:type="dxa"/>
          </w:tcPr>
          <w:p w:rsidR="00864068" w:rsidRPr="00864068" w:rsidRDefault="00864068" w:rsidP="00F34766">
            <w:pPr>
              <w:rPr>
                <w:rFonts w:ascii="Times New Roman" w:hAnsi="Times New Roman" w:cs="Times New Roman"/>
              </w:rPr>
            </w:pPr>
            <w:r w:rsidRPr="00864068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191" w:type="dxa"/>
          </w:tcPr>
          <w:p w:rsidR="00864068" w:rsidRPr="00864068" w:rsidRDefault="00864068" w:rsidP="00F34766">
            <w:pPr>
              <w:rPr>
                <w:rFonts w:ascii="Times New Roman" w:hAnsi="Times New Roman" w:cs="Times New Roman"/>
                <w:i/>
              </w:rPr>
            </w:pPr>
            <w:r w:rsidRPr="00864068">
              <w:rPr>
                <w:rFonts w:ascii="Times New Roman" w:hAnsi="Times New Roman" w:cs="Times New Roman"/>
                <w:i/>
              </w:rPr>
              <w:t xml:space="preserve">Указывается исчерпывающий перечень документов, содержащих подчистки и исправления текста, не заверенные в порядке, установленном </w:t>
            </w:r>
            <w:r w:rsidRPr="00864068">
              <w:rPr>
                <w:rFonts w:ascii="Times New Roman" w:hAnsi="Times New Roman" w:cs="Times New Roman"/>
                <w:i/>
              </w:rPr>
              <w:lastRenderedPageBreak/>
              <w:t>законодательством Российской Федерации</w:t>
            </w:r>
          </w:p>
        </w:tc>
      </w:tr>
      <w:tr w:rsidR="00864068" w:rsidTr="00F34766">
        <w:tc>
          <w:tcPr>
            <w:tcW w:w="2410" w:type="dxa"/>
          </w:tcPr>
          <w:p w:rsidR="00864068" w:rsidRPr="00864068" w:rsidRDefault="00864068" w:rsidP="00F34766">
            <w:pPr>
              <w:rPr>
                <w:rFonts w:ascii="Times New Roman" w:hAnsi="Times New Roman" w:cs="Times New Roman"/>
              </w:rPr>
            </w:pPr>
            <w:r w:rsidRPr="00864068">
              <w:rPr>
                <w:rFonts w:ascii="Times New Roman" w:hAnsi="Times New Roman" w:cs="Times New Roman"/>
              </w:rPr>
              <w:lastRenderedPageBreak/>
              <w:t>Подпункт «г» пункта 2.13</w:t>
            </w:r>
          </w:p>
        </w:tc>
        <w:tc>
          <w:tcPr>
            <w:tcW w:w="3862" w:type="dxa"/>
          </w:tcPr>
          <w:p w:rsidR="00864068" w:rsidRPr="00864068" w:rsidRDefault="00864068" w:rsidP="00F34766">
            <w:pPr>
              <w:rPr>
                <w:rFonts w:ascii="Times New Roman" w:hAnsi="Times New Roman" w:cs="Times New Roman"/>
              </w:rPr>
            </w:pPr>
            <w:r w:rsidRPr="00864068">
              <w:rPr>
                <w:rFonts w:ascii="Times New Roman" w:hAnsi="Times New Roman" w:cs="Times New Roman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191" w:type="dxa"/>
          </w:tcPr>
          <w:p w:rsidR="00864068" w:rsidRPr="00864068" w:rsidRDefault="00864068" w:rsidP="00F34766">
            <w:pPr>
              <w:rPr>
                <w:rFonts w:ascii="Times New Roman" w:hAnsi="Times New Roman" w:cs="Times New Roman"/>
                <w:i/>
              </w:rPr>
            </w:pPr>
            <w:r w:rsidRPr="00864068">
              <w:rPr>
                <w:rFonts w:ascii="Times New Roman" w:hAnsi="Times New Roman" w:cs="Times New Roman"/>
                <w:i/>
              </w:rPr>
              <w:t>Указывается исчерпывающий перечень документов, содержащих повреждения</w:t>
            </w:r>
          </w:p>
        </w:tc>
      </w:tr>
      <w:tr w:rsidR="00864068" w:rsidTr="00F34766">
        <w:tc>
          <w:tcPr>
            <w:tcW w:w="2410" w:type="dxa"/>
          </w:tcPr>
          <w:p w:rsidR="00864068" w:rsidRPr="00864068" w:rsidRDefault="00864068" w:rsidP="00F34766">
            <w:pPr>
              <w:jc w:val="both"/>
              <w:rPr>
                <w:rFonts w:ascii="Times New Roman" w:hAnsi="Times New Roman" w:cs="Times New Roman"/>
              </w:rPr>
            </w:pPr>
            <w:r w:rsidRPr="00864068">
              <w:rPr>
                <w:rFonts w:ascii="Times New Roman" w:hAnsi="Times New Roman" w:cs="Times New Roman"/>
              </w:rPr>
              <w:t>Подпункт «д» пункта 2.13</w:t>
            </w:r>
          </w:p>
        </w:tc>
        <w:tc>
          <w:tcPr>
            <w:tcW w:w="3862" w:type="dxa"/>
          </w:tcPr>
          <w:p w:rsidR="00864068" w:rsidRPr="00864068" w:rsidRDefault="00864068" w:rsidP="00F34766">
            <w:pPr>
              <w:rPr>
                <w:rFonts w:ascii="Times New Roman" w:hAnsi="Times New Roman" w:cs="Times New Roman"/>
              </w:rPr>
            </w:pPr>
            <w:r w:rsidRPr="00864068">
              <w:rPr>
                <w:rFonts w:ascii="Times New Roman" w:hAnsi="Times New Roman" w:cs="Times New Roman"/>
              </w:rPr>
              <w:t xml:space="preserve">Уведомление о планируемом сносе объекта капитального строительства и уведомления о завершении сноса объекта капитального строительства и документы, необходимые для предоставления услуги, поданы в электронной форме с нарушением требований, установленных пунктами 2.5-2.7 Административного регламента </w:t>
            </w:r>
          </w:p>
        </w:tc>
        <w:tc>
          <w:tcPr>
            <w:tcW w:w="3191" w:type="dxa"/>
          </w:tcPr>
          <w:p w:rsidR="00864068" w:rsidRPr="00864068" w:rsidRDefault="00864068" w:rsidP="00F34766">
            <w:pPr>
              <w:rPr>
                <w:rFonts w:ascii="Times New Roman" w:hAnsi="Times New Roman" w:cs="Times New Roman"/>
                <w:i/>
              </w:rPr>
            </w:pPr>
            <w:r w:rsidRPr="00864068">
              <w:rPr>
                <w:rFonts w:ascii="Times New Roman" w:hAnsi="Times New Roman" w:cs="Times New Roman"/>
                <w:i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864068" w:rsidTr="00F34766">
        <w:tc>
          <w:tcPr>
            <w:tcW w:w="2410" w:type="dxa"/>
          </w:tcPr>
          <w:p w:rsidR="00864068" w:rsidRPr="00864068" w:rsidRDefault="00864068" w:rsidP="00F34766">
            <w:pPr>
              <w:jc w:val="both"/>
              <w:rPr>
                <w:rFonts w:ascii="Times New Roman" w:hAnsi="Times New Roman" w:cs="Times New Roman"/>
              </w:rPr>
            </w:pPr>
            <w:r w:rsidRPr="00864068">
              <w:rPr>
                <w:rFonts w:ascii="Times New Roman" w:hAnsi="Times New Roman" w:cs="Times New Roman"/>
              </w:rPr>
              <w:t>Подпункт «е» пункта 2.13</w:t>
            </w:r>
          </w:p>
        </w:tc>
        <w:tc>
          <w:tcPr>
            <w:tcW w:w="3862" w:type="dxa"/>
          </w:tcPr>
          <w:p w:rsidR="00864068" w:rsidRPr="00864068" w:rsidRDefault="00864068" w:rsidP="00F34766">
            <w:pPr>
              <w:rPr>
                <w:rFonts w:ascii="Times New Roman" w:hAnsi="Times New Roman" w:cs="Times New Roman"/>
              </w:rPr>
            </w:pPr>
            <w:r w:rsidRPr="00864068">
              <w:rPr>
                <w:rFonts w:ascii="Times New Roman" w:hAnsi="Times New Roman" w:cs="Times New Roman"/>
              </w:rPr>
              <w:t>Выявлено несоблюдение установленных статей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191" w:type="dxa"/>
          </w:tcPr>
          <w:p w:rsidR="00864068" w:rsidRPr="00864068" w:rsidRDefault="00864068" w:rsidP="00F34766">
            <w:pPr>
              <w:rPr>
                <w:rFonts w:ascii="Times New Roman" w:hAnsi="Times New Roman" w:cs="Times New Roman"/>
                <w:i/>
              </w:rPr>
            </w:pPr>
            <w:r w:rsidRPr="00864068">
              <w:rPr>
                <w:rFonts w:ascii="Times New Roman" w:hAnsi="Times New Roman" w:cs="Times New Roman"/>
                <w:i/>
              </w:rPr>
              <w:t xml:space="preserve">Указывается исчерпывающий перечень документов, не соответствующих указанному критерию </w:t>
            </w:r>
          </w:p>
        </w:tc>
      </w:tr>
    </w:tbl>
    <w:p w:rsidR="00864068" w:rsidRDefault="00864068" w:rsidP="00864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068" w:rsidRDefault="00864068" w:rsidP="00864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 w:rsidRPr="00A95679">
        <w:rPr>
          <w:rFonts w:ascii="Times New Roman" w:hAnsi="Times New Roman" w:cs="Times New Roman"/>
          <w:sz w:val="24"/>
          <w:szCs w:val="24"/>
        </w:rPr>
        <w:t>информируем: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068" w:rsidRDefault="00864068" w:rsidP="00864068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___________________________________________________________________</w:t>
      </w:r>
    </w:p>
    <w:p w:rsidR="00864068" w:rsidRDefault="00864068" w:rsidP="008640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567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864068" w:rsidRDefault="00864068" w:rsidP="008640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4068" w:rsidRPr="00864068" w:rsidRDefault="00864068" w:rsidP="008640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4068">
        <w:rPr>
          <w:rFonts w:ascii="Times New Roman" w:hAnsi="Times New Roman" w:cs="Times New Roman"/>
          <w:sz w:val="20"/>
          <w:szCs w:val="20"/>
        </w:rPr>
        <w:t xml:space="preserve"> </w:t>
      </w:r>
      <w:r w:rsidRPr="00864068">
        <w:rPr>
          <w:rFonts w:ascii="Times New Roman" w:hAnsi="Times New Roman" w:cs="Times New Roman"/>
          <w:sz w:val="24"/>
          <w:szCs w:val="24"/>
        </w:rPr>
        <w:t>Приложение:</w:t>
      </w:r>
      <w:r w:rsidRPr="00864068">
        <w:rPr>
          <w:rFonts w:ascii="Times New Roman" w:hAnsi="Times New Roman" w:cs="Times New Roman"/>
        </w:rPr>
        <w:t>_______________________________________________________________________</w:t>
      </w:r>
    </w:p>
    <w:p w:rsidR="00864068" w:rsidRPr="00864068" w:rsidRDefault="00864068" w:rsidP="00864068">
      <w:pPr>
        <w:spacing w:after="0" w:line="240" w:lineRule="auto"/>
        <w:rPr>
          <w:rFonts w:ascii="Times New Roman" w:hAnsi="Times New Roman" w:cs="Times New Roman"/>
        </w:rPr>
      </w:pPr>
      <w:r w:rsidRPr="0086406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864068" w:rsidRPr="00864068" w:rsidRDefault="00864068" w:rsidP="008640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4068">
        <w:rPr>
          <w:rFonts w:ascii="Times New Roman" w:hAnsi="Times New Roman" w:cs="Times New Roman"/>
          <w:sz w:val="20"/>
          <w:szCs w:val="20"/>
        </w:rPr>
        <w:t>(прилагаются документы, представленные заявителем)</w:t>
      </w:r>
    </w:p>
    <w:p w:rsidR="00864068" w:rsidRDefault="00864068" w:rsidP="008640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4068" w:rsidRDefault="00864068" w:rsidP="008640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4068" w:rsidRDefault="00864068" w:rsidP="008640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           </w:t>
      </w:r>
      <w:r>
        <w:rPr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_____________________                       </w:t>
      </w:r>
      <w:r>
        <w:rPr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</w:p>
    <w:p w:rsidR="00864068" w:rsidRPr="00864068" w:rsidRDefault="00864068" w:rsidP="00864068">
      <w:pPr>
        <w:tabs>
          <w:tab w:val="left" w:pos="3757"/>
          <w:tab w:val="left" w:pos="716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406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864068">
        <w:rPr>
          <w:rFonts w:ascii="Times New Roman" w:hAnsi="Times New Roman" w:cs="Times New Roman"/>
          <w:sz w:val="20"/>
          <w:szCs w:val="20"/>
        </w:rPr>
        <w:t xml:space="preserve"> (должность)</w:t>
      </w:r>
      <w:r w:rsidRPr="00864068">
        <w:rPr>
          <w:rFonts w:ascii="Times New Roman" w:hAnsi="Times New Roman" w:cs="Times New Roman"/>
          <w:sz w:val="20"/>
          <w:szCs w:val="20"/>
        </w:rPr>
        <w:tab/>
        <w:t xml:space="preserve">  (подпись)</w:t>
      </w:r>
      <w:r w:rsidRPr="00864068">
        <w:rPr>
          <w:rFonts w:ascii="Times New Roman" w:hAnsi="Times New Roman" w:cs="Times New Roman"/>
          <w:sz w:val="20"/>
          <w:szCs w:val="20"/>
        </w:rPr>
        <w:tab/>
        <w:t>(фамилия, имя, отчество – при наличии)</w:t>
      </w:r>
    </w:p>
    <w:p w:rsidR="00864068" w:rsidRPr="00864068" w:rsidRDefault="00864068" w:rsidP="00864068">
      <w:pPr>
        <w:tabs>
          <w:tab w:val="left" w:pos="3757"/>
          <w:tab w:val="left" w:pos="71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4068" w:rsidRPr="00864068" w:rsidRDefault="00864068" w:rsidP="00864068">
      <w:pPr>
        <w:tabs>
          <w:tab w:val="left" w:pos="3757"/>
          <w:tab w:val="left" w:pos="71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4068">
        <w:rPr>
          <w:rFonts w:ascii="Times New Roman" w:hAnsi="Times New Roman" w:cs="Times New Roman"/>
          <w:sz w:val="20"/>
          <w:szCs w:val="20"/>
        </w:rPr>
        <w:t>Дата</w:t>
      </w:r>
    </w:p>
    <w:p w:rsidR="00864068" w:rsidRPr="00864068" w:rsidRDefault="00864068" w:rsidP="00864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068" w:rsidRPr="00864068" w:rsidRDefault="00864068" w:rsidP="00CC2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068">
        <w:rPr>
          <w:rFonts w:ascii="Times New Roman" w:hAnsi="Times New Roman" w:cs="Times New Roman"/>
          <w:sz w:val="24"/>
          <w:szCs w:val="24"/>
        </w:rPr>
        <w:t>*Сведения об ИНН в отношении</w:t>
      </w:r>
      <w:r w:rsidRPr="00864068">
        <w:rPr>
          <w:rFonts w:ascii="Times New Roman" w:hAnsi="Times New Roman" w:cs="Times New Roman"/>
        </w:rPr>
        <w:t xml:space="preserve"> иностранного юридического лица не указываются.</w:t>
      </w:r>
      <w:r w:rsidRPr="008640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068" w:rsidRDefault="00864068" w:rsidP="00864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068" w:rsidRDefault="00864068" w:rsidP="00864068">
      <w:pPr>
        <w:tabs>
          <w:tab w:val="left" w:pos="952"/>
        </w:tabs>
        <w:rPr>
          <w:rFonts w:ascii="Times New Roman" w:hAnsi="Times New Roman" w:cs="Times New Roman"/>
          <w:sz w:val="28"/>
          <w:szCs w:val="28"/>
        </w:rPr>
      </w:pPr>
    </w:p>
    <w:p w:rsidR="00AC3021" w:rsidRDefault="00AC3021" w:rsidP="00864068">
      <w:pPr>
        <w:tabs>
          <w:tab w:val="left" w:pos="952"/>
        </w:tabs>
        <w:rPr>
          <w:rFonts w:ascii="Times New Roman" w:hAnsi="Times New Roman" w:cs="Times New Roman"/>
          <w:sz w:val="28"/>
          <w:szCs w:val="28"/>
        </w:rPr>
      </w:pPr>
    </w:p>
    <w:p w:rsidR="00AC3021" w:rsidRDefault="00AC3021" w:rsidP="00864068">
      <w:pPr>
        <w:tabs>
          <w:tab w:val="left" w:pos="952"/>
        </w:tabs>
        <w:rPr>
          <w:rFonts w:ascii="Times New Roman" w:hAnsi="Times New Roman" w:cs="Times New Roman"/>
          <w:sz w:val="28"/>
          <w:szCs w:val="28"/>
        </w:rPr>
      </w:pPr>
    </w:p>
    <w:p w:rsidR="00151109" w:rsidRDefault="00151109" w:rsidP="00864068">
      <w:pPr>
        <w:tabs>
          <w:tab w:val="left" w:pos="952"/>
        </w:tabs>
        <w:rPr>
          <w:rFonts w:ascii="Times New Roman" w:hAnsi="Times New Roman" w:cs="Times New Roman"/>
          <w:sz w:val="28"/>
          <w:szCs w:val="28"/>
        </w:rPr>
      </w:pPr>
    </w:p>
    <w:p w:rsidR="00CC2480" w:rsidRPr="00151109" w:rsidRDefault="00CC2480" w:rsidP="00CC24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51109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CC2480" w:rsidRPr="00151109" w:rsidRDefault="00CC2480" w:rsidP="00CC24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51109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:rsidR="00CC2480" w:rsidRPr="00151109" w:rsidRDefault="00CC2480" w:rsidP="00CC24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51109">
        <w:rPr>
          <w:rFonts w:ascii="Times New Roman" w:hAnsi="Times New Roman" w:cs="Times New Roman"/>
          <w:sz w:val="20"/>
          <w:szCs w:val="20"/>
        </w:rPr>
        <w:t xml:space="preserve">по предоставлению </w:t>
      </w:r>
    </w:p>
    <w:p w:rsidR="00CC2480" w:rsidRPr="00151109" w:rsidRDefault="00CC2480" w:rsidP="00CC24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51109"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</w:p>
    <w:p w:rsidR="00CC2480" w:rsidRPr="00143540" w:rsidRDefault="00CC2480" w:rsidP="00CC2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480" w:rsidRPr="00CC2480" w:rsidRDefault="00CC2480" w:rsidP="00CC24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2480">
        <w:rPr>
          <w:rFonts w:ascii="Times New Roman" w:hAnsi="Times New Roman" w:cs="Times New Roman"/>
          <w:sz w:val="28"/>
          <w:szCs w:val="28"/>
        </w:rPr>
        <w:t>ФОРМА</w:t>
      </w:r>
    </w:p>
    <w:p w:rsidR="00CC2480" w:rsidRPr="00CC2480" w:rsidRDefault="00CC2480" w:rsidP="00CC2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480" w:rsidRPr="00CC2480" w:rsidRDefault="00CC2480" w:rsidP="00CC2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480" w:rsidRPr="00CC2480" w:rsidRDefault="00CC2480" w:rsidP="00CC24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480">
        <w:rPr>
          <w:rFonts w:ascii="Times New Roman" w:hAnsi="Times New Roman" w:cs="Times New Roman"/>
          <w:b/>
          <w:sz w:val="28"/>
          <w:szCs w:val="28"/>
        </w:rPr>
        <w:t>Уведомление о планируемом сносе объекта капитального строительства</w:t>
      </w:r>
    </w:p>
    <w:tbl>
      <w:tblPr>
        <w:tblW w:w="334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CC2480" w:rsidRPr="00864068" w:rsidTr="00F34766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766" w:rsidRDefault="00F34766" w:rsidP="00F347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80" w:rsidRPr="00864068" w:rsidRDefault="00CC2480" w:rsidP="00F347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40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0" w:rsidRPr="00864068" w:rsidRDefault="00CC2480" w:rsidP="00F34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0" w:rsidRPr="00864068" w:rsidRDefault="00CC2480" w:rsidP="00F3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0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0" w:rsidRPr="00864068" w:rsidRDefault="00CC2480" w:rsidP="00F34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0" w:rsidRPr="00864068" w:rsidRDefault="00CC2480" w:rsidP="00F347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40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480" w:rsidRPr="00864068" w:rsidRDefault="00CC2480" w:rsidP="00F3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480" w:rsidRPr="00864068" w:rsidRDefault="00CC2480" w:rsidP="00F3476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640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CC2480" w:rsidRPr="00CC2480" w:rsidRDefault="00CC2480" w:rsidP="00CC2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480" w:rsidRPr="00CC2480" w:rsidRDefault="00F34766" w:rsidP="00CC2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C2480" w:rsidRPr="00CC2480" w:rsidRDefault="00CC2480" w:rsidP="00CC2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C2480" w:rsidRPr="00CC2480" w:rsidRDefault="00CC2480" w:rsidP="00CC24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480"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CC2480" w:rsidRDefault="00CC2480" w:rsidP="00CC2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766" w:rsidRPr="00864068" w:rsidRDefault="00F34766" w:rsidP="00F3476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34766" w:rsidRDefault="00F34766" w:rsidP="00F347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068">
        <w:rPr>
          <w:rFonts w:ascii="Times New Roman" w:hAnsi="Times New Roman" w:cs="Times New Roman"/>
          <w:b/>
          <w:bCs/>
          <w:sz w:val="24"/>
          <w:szCs w:val="24"/>
        </w:rPr>
        <w:t>1. Сведения о застройщике, техническом заказчике</w:t>
      </w:r>
    </w:p>
    <w:p w:rsidR="00F34766" w:rsidRPr="00864068" w:rsidRDefault="00F34766" w:rsidP="00F347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592"/>
      </w:tblGrid>
      <w:tr w:rsidR="00F34766" w:rsidRPr="00864068" w:rsidTr="00F34766">
        <w:tc>
          <w:tcPr>
            <w:tcW w:w="851" w:type="dxa"/>
          </w:tcPr>
          <w:p w:rsidR="00F34766" w:rsidRPr="000616F8" w:rsidRDefault="00F34766" w:rsidP="00F3476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0616F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99" w:type="dxa"/>
          </w:tcPr>
          <w:p w:rsidR="00F34766" w:rsidRPr="000616F8" w:rsidRDefault="00F34766" w:rsidP="00F3476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0616F8">
              <w:rPr>
                <w:rFonts w:ascii="Times New Roman" w:hAnsi="Times New Roman" w:cs="Times New Roman"/>
              </w:rPr>
              <w:t>Сведения о физическом лице,</w:t>
            </w:r>
            <w:r w:rsidRPr="000616F8">
              <w:rPr>
                <w:rFonts w:ascii="Times New Roman" w:hAnsi="Times New Roman" w:cs="Times New Roman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4592" w:type="dxa"/>
          </w:tcPr>
          <w:p w:rsidR="00F34766" w:rsidRPr="00864068" w:rsidRDefault="00F34766" w:rsidP="00F3476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66" w:rsidRPr="00864068" w:rsidTr="00F34766">
        <w:tc>
          <w:tcPr>
            <w:tcW w:w="851" w:type="dxa"/>
          </w:tcPr>
          <w:p w:rsidR="00F34766" w:rsidRPr="000616F8" w:rsidRDefault="00F34766" w:rsidP="00F3476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0616F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799" w:type="dxa"/>
          </w:tcPr>
          <w:p w:rsidR="00F34766" w:rsidRPr="000616F8" w:rsidRDefault="00F34766" w:rsidP="00F3476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0616F8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4592" w:type="dxa"/>
          </w:tcPr>
          <w:p w:rsidR="00F34766" w:rsidRPr="00864068" w:rsidRDefault="00F34766" w:rsidP="00F3476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66" w:rsidRPr="00864068" w:rsidTr="00F34766">
        <w:tc>
          <w:tcPr>
            <w:tcW w:w="851" w:type="dxa"/>
          </w:tcPr>
          <w:p w:rsidR="00F34766" w:rsidRPr="000616F8" w:rsidRDefault="00F34766" w:rsidP="00F3476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0616F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799" w:type="dxa"/>
          </w:tcPr>
          <w:p w:rsidR="00F34766" w:rsidRPr="000616F8" w:rsidRDefault="00F34766" w:rsidP="00F3476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0616F8">
              <w:rPr>
                <w:rFonts w:ascii="Times New Roman" w:hAnsi="Times New Roman" w:cs="Times New Roman"/>
              </w:rPr>
              <w:t>Место жительства</w:t>
            </w:r>
          </w:p>
        </w:tc>
        <w:tc>
          <w:tcPr>
            <w:tcW w:w="4592" w:type="dxa"/>
          </w:tcPr>
          <w:p w:rsidR="00F34766" w:rsidRPr="00864068" w:rsidRDefault="00F34766" w:rsidP="00F3476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66" w:rsidRPr="00864068" w:rsidTr="00F34766">
        <w:tc>
          <w:tcPr>
            <w:tcW w:w="851" w:type="dxa"/>
          </w:tcPr>
          <w:p w:rsidR="00F34766" w:rsidRPr="000616F8" w:rsidRDefault="00F34766" w:rsidP="00F3476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0616F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799" w:type="dxa"/>
          </w:tcPr>
          <w:p w:rsidR="00F34766" w:rsidRPr="000616F8" w:rsidRDefault="00F34766" w:rsidP="00F3476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0616F8">
              <w:rPr>
                <w:rFonts w:ascii="Times New Roman" w:hAnsi="Times New Roman" w:cs="Times New Roman"/>
              </w:rPr>
              <w:t>Реквизиты документа, удостоверяющего личность</w:t>
            </w:r>
          </w:p>
        </w:tc>
        <w:tc>
          <w:tcPr>
            <w:tcW w:w="4592" w:type="dxa"/>
          </w:tcPr>
          <w:p w:rsidR="00F34766" w:rsidRPr="00864068" w:rsidRDefault="00F34766" w:rsidP="00F3476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66" w:rsidRPr="00864068" w:rsidTr="00F34766">
        <w:tc>
          <w:tcPr>
            <w:tcW w:w="851" w:type="dxa"/>
          </w:tcPr>
          <w:p w:rsidR="00F34766" w:rsidRPr="000616F8" w:rsidRDefault="00F34766" w:rsidP="00F3476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0616F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99" w:type="dxa"/>
          </w:tcPr>
          <w:p w:rsidR="00F34766" w:rsidRPr="000616F8" w:rsidRDefault="00F34766" w:rsidP="00F3476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0616F8">
              <w:rPr>
                <w:rFonts w:ascii="Times New Roman" w:hAnsi="Times New Roman" w:cs="Times New Roman"/>
              </w:rPr>
              <w:t>Сведения о юридическом лице,</w:t>
            </w:r>
            <w:r w:rsidRPr="000616F8">
              <w:rPr>
                <w:rFonts w:ascii="Times New Roman" w:hAnsi="Times New Roman" w:cs="Times New Roman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4592" w:type="dxa"/>
          </w:tcPr>
          <w:p w:rsidR="00F34766" w:rsidRPr="00864068" w:rsidRDefault="00F34766" w:rsidP="00F3476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66" w:rsidRPr="00864068" w:rsidTr="00F34766">
        <w:tc>
          <w:tcPr>
            <w:tcW w:w="851" w:type="dxa"/>
          </w:tcPr>
          <w:p w:rsidR="00F34766" w:rsidRPr="000616F8" w:rsidRDefault="00F34766" w:rsidP="00F3476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0616F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799" w:type="dxa"/>
          </w:tcPr>
          <w:p w:rsidR="00F34766" w:rsidRPr="000616F8" w:rsidRDefault="00F34766" w:rsidP="00F3476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0616F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592" w:type="dxa"/>
          </w:tcPr>
          <w:p w:rsidR="00F34766" w:rsidRPr="00864068" w:rsidRDefault="00F34766" w:rsidP="00F3476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66" w:rsidRPr="00864068" w:rsidTr="00F34766">
        <w:tc>
          <w:tcPr>
            <w:tcW w:w="851" w:type="dxa"/>
          </w:tcPr>
          <w:p w:rsidR="00F34766" w:rsidRPr="000616F8" w:rsidRDefault="00F34766" w:rsidP="00F3476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0616F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3799" w:type="dxa"/>
          </w:tcPr>
          <w:p w:rsidR="00F34766" w:rsidRPr="000616F8" w:rsidRDefault="00F34766" w:rsidP="00F3476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0616F8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4592" w:type="dxa"/>
          </w:tcPr>
          <w:p w:rsidR="00F34766" w:rsidRPr="00864068" w:rsidRDefault="00F34766" w:rsidP="00F3476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66" w:rsidRPr="00864068" w:rsidTr="00F34766">
        <w:tc>
          <w:tcPr>
            <w:tcW w:w="851" w:type="dxa"/>
          </w:tcPr>
          <w:p w:rsidR="00F34766" w:rsidRPr="000616F8" w:rsidRDefault="00F34766" w:rsidP="00F3476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0616F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3799" w:type="dxa"/>
          </w:tcPr>
          <w:p w:rsidR="00F34766" w:rsidRPr="000616F8" w:rsidRDefault="00F34766" w:rsidP="00F3476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0616F8">
              <w:rPr>
                <w:rFonts w:ascii="Times New Roman" w:hAnsi="Times New Roman" w:cs="Times New Roman"/>
              </w:rPr>
              <w:t>Государственный регистрационный номер записи</w:t>
            </w:r>
            <w:r w:rsidRPr="000616F8">
              <w:rPr>
                <w:rFonts w:ascii="Times New Roman" w:hAnsi="Times New Roman" w:cs="Times New Roman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92" w:type="dxa"/>
          </w:tcPr>
          <w:p w:rsidR="00F34766" w:rsidRPr="00864068" w:rsidRDefault="00F34766" w:rsidP="00F3476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66" w:rsidRPr="00864068" w:rsidTr="00F34766">
        <w:tc>
          <w:tcPr>
            <w:tcW w:w="851" w:type="dxa"/>
          </w:tcPr>
          <w:p w:rsidR="00F34766" w:rsidRPr="000616F8" w:rsidRDefault="00F34766" w:rsidP="00F3476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0616F8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3799" w:type="dxa"/>
          </w:tcPr>
          <w:p w:rsidR="00F34766" w:rsidRPr="000616F8" w:rsidRDefault="00F34766" w:rsidP="00F3476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0616F8">
              <w:rPr>
                <w:rFonts w:ascii="Times New Roman" w:hAnsi="Times New Roman" w:cs="Times New Roman"/>
              </w:rPr>
              <w:t>Идентификационный номер налогоплательщика,</w:t>
            </w:r>
            <w:r w:rsidRPr="000616F8">
              <w:rPr>
                <w:rFonts w:ascii="Times New Roman" w:hAnsi="Times New Roman" w:cs="Times New Roman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592" w:type="dxa"/>
          </w:tcPr>
          <w:p w:rsidR="00F34766" w:rsidRPr="00864068" w:rsidRDefault="00F34766" w:rsidP="00F3476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766" w:rsidRDefault="00F34766" w:rsidP="00F34766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Сведения</w:t>
      </w:r>
      <w:r w:rsidRPr="00864068">
        <w:rPr>
          <w:rFonts w:ascii="Times New Roman" w:hAnsi="Times New Roman" w:cs="Times New Roman"/>
          <w:b/>
          <w:bCs/>
          <w:sz w:val="24"/>
          <w:szCs w:val="24"/>
        </w:rPr>
        <w:t xml:space="preserve"> о земельном участке</w:t>
      </w:r>
    </w:p>
    <w:p w:rsidR="00F34766" w:rsidRPr="00864068" w:rsidRDefault="00F34766" w:rsidP="00F34766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592"/>
      </w:tblGrid>
      <w:tr w:rsidR="00F34766" w:rsidRPr="00864068" w:rsidTr="00F34766">
        <w:tc>
          <w:tcPr>
            <w:tcW w:w="851" w:type="dxa"/>
          </w:tcPr>
          <w:p w:rsidR="00F34766" w:rsidRPr="000616F8" w:rsidRDefault="00F34766" w:rsidP="00F3476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0616F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799" w:type="dxa"/>
          </w:tcPr>
          <w:p w:rsidR="00F34766" w:rsidRPr="000616F8" w:rsidRDefault="00F34766" w:rsidP="00F3476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0616F8">
              <w:rPr>
                <w:rFonts w:ascii="Times New Roman" w:hAnsi="Times New Roman" w:cs="Times New Roman"/>
              </w:rPr>
              <w:t>Кадастровый номер земельного участка (при наличии)</w:t>
            </w:r>
          </w:p>
        </w:tc>
        <w:tc>
          <w:tcPr>
            <w:tcW w:w="4592" w:type="dxa"/>
          </w:tcPr>
          <w:p w:rsidR="00F34766" w:rsidRPr="00864068" w:rsidRDefault="00F34766" w:rsidP="00F3476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66" w:rsidRPr="00864068" w:rsidTr="00F34766">
        <w:tc>
          <w:tcPr>
            <w:tcW w:w="851" w:type="dxa"/>
          </w:tcPr>
          <w:p w:rsidR="00F34766" w:rsidRPr="000616F8" w:rsidRDefault="00F34766" w:rsidP="00F3476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0616F8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799" w:type="dxa"/>
          </w:tcPr>
          <w:p w:rsidR="00F34766" w:rsidRPr="000616F8" w:rsidRDefault="00F34766" w:rsidP="00F3476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0616F8">
              <w:rPr>
                <w:rFonts w:ascii="Times New Roman" w:hAnsi="Times New Roman" w:cs="Times New Roman"/>
              </w:rPr>
              <w:t>Адрес или описание местоположения земельного участка</w:t>
            </w:r>
          </w:p>
        </w:tc>
        <w:tc>
          <w:tcPr>
            <w:tcW w:w="4592" w:type="dxa"/>
          </w:tcPr>
          <w:p w:rsidR="00F34766" w:rsidRPr="00864068" w:rsidRDefault="00F34766" w:rsidP="00F3476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66" w:rsidRPr="00864068" w:rsidTr="00F34766">
        <w:tc>
          <w:tcPr>
            <w:tcW w:w="851" w:type="dxa"/>
          </w:tcPr>
          <w:p w:rsidR="00F34766" w:rsidRPr="000616F8" w:rsidRDefault="00F34766" w:rsidP="00F3476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0616F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799" w:type="dxa"/>
          </w:tcPr>
          <w:p w:rsidR="00F34766" w:rsidRPr="000616F8" w:rsidRDefault="00F34766" w:rsidP="00F3476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0616F8">
              <w:rPr>
                <w:rFonts w:ascii="Times New Roman" w:hAnsi="Times New Roman" w:cs="Times New Roman"/>
              </w:rPr>
              <w:t>Сведения о праве застройщика</w:t>
            </w:r>
            <w:r w:rsidRPr="000616F8">
              <w:rPr>
                <w:rFonts w:ascii="Times New Roman" w:hAnsi="Times New Roman" w:cs="Times New Roman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4592" w:type="dxa"/>
          </w:tcPr>
          <w:p w:rsidR="00F34766" w:rsidRPr="00864068" w:rsidRDefault="00F34766" w:rsidP="00F3476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66" w:rsidRPr="00864068" w:rsidTr="00F34766">
        <w:tc>
          <w:tcPr>
            <w:tcW w:w="851" w:type="dxa"/>
          </w:tcPr>
          <w:p w:rsidR="00F34766" w:rsidRPr="000616F8" w:rsidRDefault="00F34766" w:rsidP="00F3476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0616F8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799" w:type="dxa"/>
          </w:tcPr>
          <w:p w:rsidR="00F34766" w:rsidRPr="000616F8" w:rsidRDefault="00F34766" w:rsidP="00F3476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0616F8">
              <w:rPr>
                <w:rFonts w:ascii="Times New Roman" w:hAnsi="Times New Roman" w:cs="Times New Roman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592" w:type="dxa"/>
          </w:tcPr>
          <w:p w:rsidR="00F34766" w:rsidRPr="00864068" w:rsidRDefault="00F34766" w:rsidP="00F3476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766" w:rsidRDefault="00F34766" w:rsidP="00F34766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64068">
        <w:rPr>
          <w:rFonts w:ascii="Times New Roman" w:hAnsi="Times New Roman" w:cs="Times New Roman"/>
          <w:b/>
          <w:bCs/>
          <w:sz w:val="24"/>
          <w:szCs w:val="24"/>
        </w:rPr>
        <w:t>. Сведения о</w:t>
      </w:r>
      <w:r>
        <w:rPr>
          <w:rFonts w:ascii="Times New Roman" w:hAnsi="Times New Roman" w:cs="Times New Roman"/>
          <w:b/>
          <w:bCs/>
          <w:sz w:val="24"/>
          <w:szCs w:val="24"/>
        </w:rPr>
        <w:t>б объекте капитального строительства, подлежащем сносу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4785"/>
      </w:tblGrid>
      <w:tr w:rsidR="00F34766" w:rsidTr="00F34766">
        <w:tc>
          <w:tcPr>
            <w:tcW w:w="959" w:type="dxa"/>
          </w:tcPr>
          <w:p w:rsidR="00F34766" w:rsidRPr="000616F8" w:rsidRDefault="00F34766" w:rsidP="00F34766">
            <w:pPr>
              <w:spacing w:before="240"/>
              <w:jc w:val="center"/>
              <w:rPr>
                <w:rFonts w:ascii="Times New Roman" w:hAnsi="Times New Roman" w:cs="Times New Roman"/>
                <w:bCs/>
              </w:rPr>
            </w:pPr>
            <w:r w:rsidRPr="000616F8">
              <w:rPr>
                <w:rFonts w:ascii="Times New Roman" w:hAnsi="Times New Roman" w:cs="Times New Roman"/>
                <w:bCs/>
              </w:rPr>
              <w:t>3.1</w:t>
            </w:r>
          </w:p>
        </w:tc>
        <w:tc>
          <w:tcPr>
            <w:tcW w:w="3827" w:type="dxa"/>
          </w:tcPr>
          <w:p w:rsidR="00F34766" w:rsidRPr="000616F8" w:rsidRDefault="00F34766" w:rsidP="00F34766">
            <w:pPr>
              <w:spacing w:before="240"/>
              <w:rPr>
                <w:rFonts w:ascii="Times New Roman" w:hAnsi="Times New Roman" w:cs="Times New Roman"/>
                <w:bCs/>
              </w:rPr>
            </w:pPr>
            <w:r w:rsidRPr="000616F8">
              <w:rPr>
                <w:rFonts w:ascii="Times New Roman" w:hAnsi="Times New Roman" w:cs="Times New Roman"/>
                <w:bCs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785" w:type="dxa"/>
          </w:tcPr>
          <w:p w:rsidR="00F34766" w:rsidRPr="00F34766" w:rsidRDefault="00F34766" w:rsidP="00F34766">
            <w:pPr>
              <w:tabs>
                <w:tab w:val="left" w:pos="914"/>
              </w:tabs>
              <w:spacing w:before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F34766" w:rsidTr="00F34766">
        <w:tc>
          <w:tcPr>
            <w:tcW w:w="959" w:type="dxa"/>
          </w:tcPr>
          <w:p w:rsidR="00F34766" w:rsidRPr="000616F8" w:rsidRDefault="00F34766" w:rsidP="00F34766">
            <w:pPr>
              <w:spacing w:before="240"/>
              <w:jc w:val="center"/>
              <w:rPr>
                <w:rFonts w:ascii="Times New Roman" w:hAnsi="Times New Roman" w:cs="Times New Roman"/>
                <w:bCs/>
              </w:rPr>
            </w:pPr>
            <w:r w:rsidRPr="000616F8">
              <w:rPr>
                <w:rFonts w:ascii="Times New Roman" w:hAnsi="Times New Roman" w:cs="Times New Roman"/>
                <w:bCs/>
              </w:rPr>
              <w:t>3.2</w:t>
            </w:r>
          </w:p>
        </w:tc>
        <w:tc>
          <w:tcPr>
            <w:tcW w:w="3827" w:type="dxa"/>
          </w:tcPr>
          <w:p w:rsidR="00F34766" w:rsidRPr="000616F8" w:rsidRDefault="00F34766" w:rsidP="00F34766">
            <w:pPr>
              <w:spacing w:before="240"/>
              <w:rPr>
                <w:rFonts w:ascii="Times New Roman" w:hAnsi="Times New Roman" w:cs="Times New Roman"/>
                <w:bCs/>
              </w:rPr>
            </w:pPr>
            <w:r w:rsidRPr="000616F8">
              <w:rPr>
                <w:rFonts w:ascii="Times New Roman" w:hAnsi="Times New Roman" w:cs="Times New Roman"/>
                <w:bCs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785" w:type="dxa"/>
          </w:tcPr>
          <w:p w:rsidR="00F34766" w:rsidRPr="00F34766" w:rsidRDefault="00F34766" w:rsidP="00F34766">
            <w:pPr>
              <w:spacing w:before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4766" w:rsidTr="00F34766">
        <w:tc>
          <w:tcPr>
            <w:tcW w:w="959" w:type="dxa"/>
          </w:tcPr>
          <w:p w:rsidR="00F34766" w:rsidRPr="000616F8" w:rsidRDefault="00F34766" w:rsidP="00F34766">
            <w:pPr>
              <w:spacing w:before="240"/>
              <w:jc w:val="center"/>
              <w:rPr>
                <w:rFonts w:ascii="Times New Roman" w:hAnsi="Times New Roman" w:cs="Times New Roman"/>
                <w:bCs/>
              </w:rPr>
            </w:pPr>
            <w:r w:rsidRPr="000616F8">
              <w:rPr>
                <w:rFonts w:ascii="Times New Roman" w:hAnsi="Times New Roman" w:cs="Times New Roman"/>
                <w:bCs/>
              </w:rPr>
              <w:t>3.3</w:t>
            </w:r>
          </w:p>
        </w:tc>
        <w:tc>
          <w:tcPr>
            <w:tcW w:w="3827" w:type="dxa"/>
          </w:tcPr>
          <w:p w:rsidR="00F34766" w:rsidRPr="000616F8" w:rsidRDefault="00F34766" w:rsidP="00F34766">
            <w:pPr>
              <w:spacing w:before="240"/>
              <w:rPr>
                <w:rFonts w:ascii="Times New Roman" w:hAnsi="Times New Roman" w:cs="Times New Roman"/>
                <w:bCs/>
              </w:rPr>
            </w:pPr>
            <w:r w:rsidRPr="000616F8">
              <w:rPr>
                <w:rFonts w:ascii="Times New Roman" w:hAnsi="Times New Roman" w:cs="Times New Roman"/>
                <w:bCs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785" w:type="dxa"/>
          </w:tcPr>
          <w:p w:rsidR="00F34766" w:rsidRPr="00F34766" w:rsidRDefault="00F34766" w:rsidP="00F34766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4766" w:rsidTr="00F34766">
        <w:tc>
          <w:tcPr>
            <w:tcW w:w="959" w:type="dxa"/>
          </w:tcPr>
          <w:p w:rsidR="00F34766" w:rsidRPr="000616F8" w:rsidRDefault="00F34766" w:rsidP="00F34766">
            <w:pPr>
              <w:spacing w:before="240"/>
              <w:jc w:val="center"/>
              <w:rPr>
                <w:rFonts w:ascii="Times New Roman" w:hAnsi="Times New Roman" w:cs="Times New Roman"/>
                <w:bCs/>
              </w:rPr>
            </w:pPr>
            <w:r w:rsidRPr="000616F8">
              <w:rPr>
                <w:rFonts w:ascii="Times New Roman" w:hAnsi="Times New Roman" w:cs="Times New Roman"/>
                <w:bCs/>
              </w:rPr>
              <w:t>3.4</w:t>
            </w:r>
          </w:p>
        </w:tc>
        <w:tc>
          <w:tcPr>
            <w:tcW w:w="3827" w:type="dxa"/>
          </w:tcPr>
          <w:p w:rsidR="00F34766" w:rsidRPr="000616F8" w:rsidRDefault="00F34766" w:rsidP="00F34766">
            <w:pPr>
              <w:spacing w:before="240"/>
              <w:rPr>
                <w:rFonts w:ascii="Times New Roman" w:hAnsi="Times New Roman" w:cs="Times New Roman"/>
                <w:bCs/>
              </w:rPr>
            </w:pPr>
            <w:r w:rsidRPr="000616F8">
              <w:rPr>
                <w:rFonts w:ascii="Times New Roman" w:hAnsi="Times New Roman" w:cs="Times New Roman"/>
                <w:bCs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такого решения либо обязательства)</w:t>
            </w:r>
          </w:p>
        </w:tc>
        <w:tc>
          <w:tcPr>
            <w:tcW w:w="4785" w:type="dxa"/>
          </w:tcPr>
          <w:p w:rsidR="00F34766" w:rsidRPr="00F34766" w:rsidRDefault="00F34766" w:rsidP="00F34766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34766" w:rsidRDefault="00F34766" w:rsidP="00F34766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4766" w:rsidRPr="00864068" w:rsidRDefault="00F34766" w:rsidP="00F34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 и (или) адрес электронной почты для связи:  </w:t>
      </w:r>
    </w:p>
    <w:p w:rsidR="00F34766" w:rsidRPr="00864068" w:rsidRDefault="00F34766" w:rsidP="00F34766">
      <w:pPr>
        <w:pBdr>
          <w:top w:val="single" w:sz="4" w:space="1" w:color="auto"/>
        </w:pBdr>
        <w:spacing w:after="0" w:line="240" w:lineRule="auto"/>
        <w:ind w:left="634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34766" w:rsidRPr="00864068" w:rsidRDefault="00F34766" w:rsidP="00F34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766" w:rsidRPr="00864068" w:rsidRDefault="00F34766" w:rsidP="00F34766">
      <w:pPr>
        <w:pBdr>
          <w:top w:val="single" w:sz="4" w:space="1" w:color="auto"/>
        </w:pBdr>
        <w:spacing w:after="48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34766" w:rsidRPr="00864068" w:rsidRDefault="00F34766" w:rsidP="00F34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уведомлением я  </w:t>
      </w:r>
    </w:p>
    <w:p w:rsidR="00F34766" w:rsidRPr="00864068" w:rsidRDefault="00F34766" w:rsidP="00F34766">
      <w:pPr>
        <w:pBdr>
          <w:top w:val="single" w:sz="4" w:space="1" w:color="auto"/>
        </w:pBdr>
        <w:spacing w:after="0" w:line="240" w:lineRule="auto"/>
        <w:ind w:left="301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34766" w:rsidRPr="00864068" w:rsidRDefault="00F34766" w:rsidP="00F34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766" w:rsidRPr="00864068" w:rsidRDefault="00F34766" w:rsidP="00F3476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06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</w:p>
    <w:p w:rsidR="00F34766" w:rsidRPr="00864068" w:rsidRDefault="00F34766" w:rsidP="00F3476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F34766" w:rsidRPr="00864068" w:rsidTr="00F34766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F34766" w:rsidRPr="00864068" w:rsidRDefault="00F34766" w:rsidP="00F3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F34766" w:rsidRPr="00864068" w:rsidRDefault="00F34766" w:rsidP="00F3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F34766" w:rsidRPr="00864068" w:rsidRDefault="00F34766" w:rsidP="00F3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F34766" w:rsidRPr="00864068" w:rsidRDefault="00F34766" w:rsidP="00F3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F34766" w:rsidRPr="00864068" w:rsidRDefault="00F34766" w:rsidP="00F3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66" w:rsidRPr="00864068" w:rsidTr="00F34766">
        <w:tc>
          <w:tcPr>
            <w:tcW w:w="4082" w:type="dxa"/>
            <w:tcBorders>
              <w:top w:val="single" w:sz="4" w:space="0" w:color="auto"/>
            </w:tcBorders>
          </w:tcPr>
          <w:p w:rsidR="00F34766" w:rsidRPr="00864068" w:rsidRDefault="00F34766" w:rsidP="00F3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(должность, в случае, если застройщиком </w:t>
            </w:r>
            <w:r w:rsidRPr="00864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F34766" w:rsidRPr="00864068" w:rsidRDefault="00F34766" w:rsidP="00F3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F34766" w:rsidRPr="00864068" w:rsidRDefault="00F34766" w:rsidP="00F3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7" w:type="dxa"/>
          </w:tcPr>
          <w:p w:rsidR="00F34766" w:rsidRPr="00864068" w:rsidRDefault="00F34766" w:rsidP="00F3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34766" w:rsidRPr="00864068" w:rsidRDefault="00F34766" w:rsidP="00F3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F34766" w:rsidRPr="00864068" w:rsidRDefault="00F34766" w:rsidP="00F34766">
      <w:pPr>
        <w:spacing w:before="360" w:after="0" w:line="240" w:lineRule="auto"/>
        <w:ind w:right="750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068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CC2480" w:rsidRPr="000616F8" w:rsidRDefault="00F34766" w:rsidP="000616F8">
      <w:pPr>
        <w:spacing w:after="0" w:line="240" w:lineRule="auto"/>
        <w:ind w:right="750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068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</w:p>
    <w:p w:rsidR="00AF0B97" w:rsidRDefault="00AF0B97" w:rsidP="0086406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AF0B97" w:rsidRDefault="00AF0B97" w:rsidP="0086406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AF0B97" w:rsidRDefault="00AF0B97" w:rsidP="0086406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151109" w:rsidRDefault="00151109" w:rsidP="0086406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864068" w:rsidRPr="00151109" w:rsidRDefault="00864068" w:rsidP="0086406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0"/>
          <w:szCs w:val="20"/>
        </w:rPr>
      </w:pPr>
      <w:bookmarkStart w:id="1" w:name="_GoBack"/>
      <w:r w:rsidRPr="0015110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CC2480" w:rsidRPr="00151109">
        <w:rPr>
          <w:rFonts w:ascii="Times New Roman" w:hAnsi="Times New Roman" w:cs="Times New Roman"/>
          <w:sz w:val="20"/>
          <w:szCs w:val="20"/>
        </w:rPr>
        <w:t>3</w:t>
      </w:r>
    </w:p>
    <w:p w:rsidR="00864068" w:rsidRPr="00151109" w:rsidRDefault="00864068" w:rsidP="0086406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0"/>
          <w:szCs w:val="20"/>
        </w:rPr>
      </w:pPr>
      <w:r w:rsidRPr="00151109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по предоставлению муниципальной услуги </w:t>
      </w:r>
    </w:p>
    <w:bookmarkEnd w:id="1"/>
    <w:p w:rsidR="00864068" w:rsidRPr="00143540" w:rsidRDefault="00864068" w:rsidP="0086406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864068" w:rsidRPr="00864068" w:rsidRDefault="00864068" w:rsidP="00864068">
      <w:pPr>
        <w:spacing w:after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4068">
        <w:rPr>
          <w:rFonts w:ascii="Times New Roman" w:hAnsi="Times New Roman" w:cs="Times New Roman"/>
          <w:b/>
          <w:bCs/>
          <w:sz w:val="24"/>
          <w:szCs w:val="24"/>
        </w:rPr>
        <w:t>ФОРМА</w:t>
      </w:r>
    </w:p>
    <w:p w:rsidR="00864068" w:rsidRPr="00864068" w:rsidRDefault="00864068" w:rsidP="008640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068">
        <w:rPr>
          <w:rFonts w:ascii="Times New Roman" w:hAnsi="Times New Roman" w:cs="Times New Roman"/>
          <w:b/>
          <w:bCs/>
          <w:sz w:val="24"/>
          <w:szCs w:val="24"/>
        </w:rPr>
        <w:t>Уведомление о завершении сноса объекта капитального строительства</w:t>
      </w:r>
    </w:p>
    <w:tbl>
      <w:tblPr>
        <w:tblW w:w="334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864068" w:rsidRPr="00864068" w:rsidTr="00F34766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068" w:rsidRPr="00864068" w:rsidRDefault="00864068" w:rsidP="008640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40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068" w:rsidRPr="00864068" w:rsidRDefault="00864068" w:rsidP="00864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068" w:rsidRPr="00864068" w:rsidRDefault="00864068" w:rsidP="00864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0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068" w:rsidRPr="00864068" w:rsidRDefault="00864068" w:rsidP="00864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068" w:rsidRPr="00864068" w:rsidRDefault="00864068" w:rsidP="008640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40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068" w:rsidRPr="00864068" w:rsidRDefault="00864068" w:rsidP="00864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068" w:rsidRPr="00864068" w:rsidRDefault="00864068" w:rsidP="0086406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640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864068" w:rsidRPr="00864068" w:rsidRDefault="00E5569E" w:rsidP="00E5569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4068" w:rsidRPr="00864068" w:rsidRDefault="00864068" w:rsidP="00864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068" w:rsidRDefault="00864068" w:rsidP="0086406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4068"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 поселения, городского округа по месту нахождения</w:t>
      </w:r>
      <w:r w:rsidRPr="00864068">
        <w:rPr>
          <w:rFonts w:ascii="Times New Roman" w:hAnsi="Times New Roman" w:cs="Times New Roman"/>
          <w:sz w:val="20"/>
          <w:szCs w:val="20"/>
        </w:rPr>
        <w:br/>
        <w:t>земельного участка, на котором располагался снесенный объект капитального строительства, или</w:t>
      </w:r>
      <w:r w:rsidRPr="00864068">
        <w:rPr>
          <w:rFonts w:ascii="Times New Roman" w:hAnsi="Times New Roman" w:cs="Times New Roman"/>
          <w:sz w:val="20"/>
          <w:szCs w:val="20"/>
        </w:rPr>
        <w:br/>
        <w:t xml:space="preserve">в случае, если такой земельный участок находится на межселенной территории, – наименование органа </w:t>
      </w:r>
      <w:r w:rsidRPr="00864068">
        <w:rPr>
          <w:rFonts w:ascii="Times New Roman" w:hAnsi="Times New Roman" w:cs="Times New Roman"/>
          <w:sz w:val="20"/>
          <w:szCs w:val="20"/>
        </w:rPr>
        <w:br/>
        <w:t>местного самоуправления муниципального района)</w:t>
      </w:r>
    </w:p>
    <w:p w:rsidR="00864068" w:rsidRPr="00864068" w:rsidRDefault="00864068" w:rsidP="0086406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4068" w:rsidRPr="00864068" w:rsidRDefault="00864068" w:rsidP="008640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068">
        <w:rPr>
          <w:rFonts w:ascii="Times New Roman" w:hAnsi="Times New Roman" w:cs="Times New Roman"/>
          <w:b/>
          <w:bCs/>
          <w:sz w:val="24"/>
          <w:szCs w:val="24"/>
        </w:rPr>
        <w:t>1. Сведения о застройщике, техническом заказчике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592"/>
      </w:tblGrid>
      <w:tr w:rsidR="00864068" w:rsidRPr="00864068" w:rsidTr="00864068">
        <w:tc>
          <w:tcPr>
            <w:tcW w:w="851" w:type="dxa"/>
          </w:tcPr>
          <w:p w:rsidR="00864068" w:rsidRPr="00864068" w:rsidRDefault="00864068" w:rsidP="0086406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6406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99" w:type="dxa"/>
          </w:tcPr>
          <w:p w:rsidR="00864068" w:rsidRPr="00864068" w:rsidRDefault="00864068" w:rsidP="0086406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68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</w:t>
            </w:r>
            <w:r w:rsidRPr="00864068">
              <w:rPr>
                <w:rFonts w:ascii="Times New Roman" w:hAnsi="Times New Roman" w:cs="Times New Roman"/>
                <w:sz w:val="24"/>
                <w:szCs w:val="24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4592" w:type="dxa"/>
          </w:tcPr>
          <w:p w:rsidR="00864068" w:rsidRPr="00864068" w:rsidRDefault="00864068" w:rsidP="0086406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068" w:rsidRPr="00864068" w:rsidTr="00864068">
        <w:tc>
          <w:tcPr>
            <w:tcW w:w="851" w:type="dxa"/>
          </w:tcPr>
          <w:p w:rsidR="00864068" w:rsidRPr="00864068" w:rsidRDefault="00864068" w:rsidP="0086406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6406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799" w:type="dxa"/>
          </w:tcPr>
          <w:p w:rsidR="00864068" w:rsidRPr="00864068" w:rsidRDefault="00864068" w:rsidP="0086406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6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592" w:type="dxa"/>
          </w:tcPr>
          <w:p w:rsidR="00864068" w:rsidRPr="00864068" w:rsidRDefault="00864068" w:rsidP="0086406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068" w:rsidRPr="00864068" w:rsidTr="00864068">
        <w:tc>
          <w:tcPr>
            <w:tcW w:w="851" w:type="dxa"/>
          </w:tcPr>
          <w:p w:rsidR="00864068" w:rsidRPr="00864068" w:rsidRDefault="00864068" w:rsidP="0086406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64068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799" w:type="dxa"/>
          </w:tcPr>
          <w:p w:rsidR="00864068" w:rsidRPr="00864068" w:rsidRDefault="00864068" w:rsidP="0086406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68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592" w:type="dxa"/>
          </w:tcPr>
          <w:p w:rsidR="00864068" w:rsidRPr="00864068" w:rsidRDefault="00864068" w:rsidP="0086406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068" w:rsidRPr="00864068" w:rsidTr="00864068">
        <w:tc>
          <w:tcPr>
            <w:tcW w:w="851" w:type="dxa"/>
          </w:tcPr>
          <w:p w:rsidR="00864068" w:rsidRPr="00864068" w:rsidRDefault="00864068" w:rsidP="0086406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64068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799" w:type="dxa"/>
          </w:tcPr>
          <w:p w:rsidR="00864068" w:rsidRPr="00864068" w:rsidRDefault="00864068" w:rsidP="0086406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68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592" w:type="dxa"/>
          </w:tcPr>
          <w:p w:rsidR="00864068" w:rsidRPr="00864068" w:rsidRDefault="00864068" w:rsidP="0086406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068" w:rsidRPr="00864068" w:rsidTr="00864068">
        <w:tc>
          <w:tcPr>
            <w:tcW w:w="851" w:type="dxa"/>
          </w:tcPr>
          <w:p w:rsidR="00864068" w:rsidRPr="00864068" w:rsidRDefault="00864068" w:rsidP="0086406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6406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99" w:type="dxa"/>
          </w:tcPr>
          <w:p w:rsidR="00864068" w:rsidRPr="00864068" w:rsidRDefault="00864068" w:rsidP="0086406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68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</w:t>
            </w:r>
            <w:r w:rsidRPr="00864068">
              <w:rPr>
                <w:rFonts w:ascii="Times New Roman" w:hAnsi="Times New Roman" w:cs="Times New Roman"/>
                <w:sz w:val="24"/>
                <w:szCs w:val="24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4592" w:type="dxa"/>
          </w:tcPr>
          <w:p w:rsidR="00864068" w:rsidRPr="00864068" w:rsidRDefault="00864068" w:rsidP="0086406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068" w:rsidRPr="00864068" w:rsidTr="00864068">
        <w:tc>
          <w:tcPr>
            <w:tcW w:w="851" w:type="dxa"/>
          </w:tcPr>
          <w:p w:rsidR="00864068" w:rsidRPr="00864068" w:rsidRDefault="00864068" w:rsidP="0086406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6406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799" w:type="dxa"/>
          </w:tcPr>
          <w:p w:rsidR="00864068" w:rsidRPr="00864068" w:rsidRDefault="00864068" w:rsidP="0086406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6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92" w:type="dxa"/>
          </w:tcPr>
          <w:p w:rsidR="00864068" w:rsidRPr="00864068" w:rsidRDefault="00864068" w:rsidP="0086406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068" w:rsidRPr="00864068" w:rsidTr="00864068">
        <w:tc>
          <w:tcPr>
            <w:tcW w:w="851" w:type="dxa"/>
          </w:tcPr>
          <w:p w:rsidR="00864068" w:rsidRPr="00864068" w:rsidRDefault="00864068" w:rsidP="0086406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64068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799" w:type="dxa"/>
          </w:tcPr>
          <w:p w:rsidR="00864068" w:rsidRPr="00864068" w:rsidRDefault="00864068" w:rsidP="0086406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68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592" w:type="dxa"/>
          </w:tcPr>
          <w:p w:rsidR="00864068" w:rsidRPr="00864068" w:rsidRDefault="00864068" w:rsidP="0086406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068" w:rsidRPr="00864068" w:rsidTr="00864068">
        <w:tc>
          <w:tcPr>
            <w:tcW w:w="851" w:type="dxa"/>
          </w:tcPr>
          <w:p w:rsidR="00864068" w:rsidRPr="00864068" w:rsidRDefault="00864068" w:rsidP="0086406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64068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799" w:type="dxa"/>
          </w:tcPr>
          <w:p w:rsidR="00864068" w:rsidRPr="00864068" w:rsidRDefault="00864068" w:rsidP="0086406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68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</w:t>
            </w:r>
            <w:r w:rsidRPr="00864068">
              <w:rPr>
                <w:rFonts w:ascii="Times New Roman" w:hAnsi="Times New Roman" w:cs="Times New Roman"/>
                <w:sz w:val="24"/>
                <w:szCs w:val="24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92" w:type="dxa"/>
          </w:tcPr>
          <w:p w:rsidR="00864068" w:rsidRPr="00864068" w:rsidRDefault="00864068" w:rsidP="0086406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068" w:rsidRPr="00864068" w:rsidTr="00864068">
        <w:tc>
          <w:tcPr>
            <w:tcW w:w="851" w:type="dxa"/>
          </w:tcPr>
          <w:p w:rsidR="00864068" w:rsidRPr="00864068" w:rsidRDefault="00864068" w:rsidP="0086406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64068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3799" w:type="dxa"/>
          </w:tcPr>
          <w:p w:rsidR="00864068" w:rsidRPr="00864068" w:rsidRDefault="00864068" w:rsidP="0086406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68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налогоплательщика,</w:t>
            </w:r>
            <w:r w:rsidRPr="00864068">
              <w:rPr>
                <w:rFonts w:ascii="Times New Roman" w:hAnsi="Times New Roman" w:cs="Times New Roman"/>
                <w:sz w:val="24"/>
                <w:szCs w:val="24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592" w:type="dxa"/>
          </w:tcPr>
          <w:p w:rsidR="00864068" w:rsidRPr="00864068" w:rsidRDefault="00864068" w:rsidP="0086406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068" w:rsidRDefault="00864068" w:rsidP="00864068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068">
        <w:rPr>
          <w:rFonts w:ascii="Times New Roman" w:hAnsi="Times New Roman" w:cs="Times New Roman"/>
          <w:b/>
          <w:bCs/>
          <w:sz w:val="24"/>
          <w:szCs w:val="24"/>
        </w:rPr>
        <w:t>2. Сведения о земельном участке</w:t>
      </w:r>
    </w:p>
    <w:p w:rsidR="00864068" w:rsidRPr="00864068" w:rsidRDefault="00864068" w:rsidP="00864068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592"/>
      </w:tblGrid>
      <w:tr w:rsidR="00864068" w:rsidRPr="00864068" w:rsidTr="00864068">
        <w:tc>
          <w:tcPr>
            <w:tcW w:w="851" w:type="dxa"/>
          </w:tcPr>
          <w:p w:rsidR="00864068" w:rsidRPr="00864068" w:rsidRDefault="00864068" w:rsidP="0086406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6406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99" w:type="dxa"/>
          </w:tcPr>
          <w:p w:rsidR="00864068" w:rsidRPr="00864068" w:rsidRDefault="00864068" w:rsidP="0086406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6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592" w:type="dxa"/>
          </w:tcPr>
          <w:p w:rsidR="00864068" w:rsidRPr="00864068" w:rsidRDefault="00864068" w:rsidP="0086406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068" w:rsidRPr="00864068" w:rsidTr="00864068">
        <w:tc>
          <w:tcPr>
            <w:tcW w:w="851" w:type="dxa"/>
          </w:tcPr>
          <w:p w:rsidR="00864068" w:rsidRPr="00864068" w:rsidRDefault="00864068" w:rsidP="0086406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6406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99" w:type="dxa"/>
          </w:tcPr>
          <w:p w:rsidR="00864068" w:rsidRPr="00864068" w:rsidRDefault="00864068" w:rsidP="0086406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68"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592" w:type="dxa"/>
          </w:tcPr>
          <w:p w:rsidR="00864068" w:rsidRPr="00864068" w:rsidRDefault="00864068" w:rsidP="0086406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068" w:rsidRPr="00864068" w:rsidTr="00864068">
        <w:tc>
          <w:tcPr>
            <w:tcW w:w="851" w:type="dxa"/>
          </w:tcPr>
          <w:p w:rsidR="00864068" w:rsidRPr="00864068" w:rsidRDefault="00864068" w:rsidP="0086406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64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799" w:type="dxa"/>
          </w:tcPr>
          <w:p w:rsidR="00864068" w:rsidRPr="00864068" w:rsidRDefault="00864068" w:rsidP="0086406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68">
              <w:rPr>
                <w:rFonts w:ascii="Times New Roman" w:hAnsi="Times New Roman" w:cs="Times New Roman"/>
                <w:sz w:val="24"/>
                <w:szCs w:val="24"/>
              </w:rPr>
              <w:t>Сведения о праве застройщика</w:t>
            </w:r>
            <w:r w:rsidRPr="00864068">
              <w:rPr>
                <w:rFonts w:ascii="Times New Roman" w:hAnsi="Times New Roman" w:cs="Times New Roman"/>
                <w:sz w:val="24"/>
                <w:szCs w:val="24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4592" w:type="dxa"/>
          </w:tcPr>
          <w:p w:rsidR="00864068" w:rsidRPr="00864068" w:rsidRDefault="00864068" w:rsidP="0086406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068" w:rsidRPr="00864068" w:rsidTr="00864068">
        <w:tc>
          <w:tcPr>
            <w:tcW w:w="851" w:type="dxa"/>
          </w:tcPr>
          <w:p w:rsidR="00864068" w:rsidRPr="00864068" w:rsidRDefault="00864068" w:rsidP="0086406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6406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799" w:type="dxa"/>
          </w:tcPr>
          <w:p w:rsidR="00864068" w:rsidRPr="00864068" w:rsidRDefault="00864068" w:rsidP="0086406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68">
              <w:rPr>
                <w:rFonts w:ascii="Times New Roman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592" w:type="dxa"/>
          </w:tcPr>
          <w:p w:rsidR="00864068" w:rsidRPr="00864068" w:rsidRDefault="00864068" w:rsidP="0086406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068" w:rsidRDefault="00864068" w:rsidP="00864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068" w:rsidRDefault="00864068" w:rsidP="00864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068" w:rsidRDefault="00864068" w:rsidP="00864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уведомляю о сносе объекта капитального строительства _____________________________________________________________________________, </w:t>
      </w:r>
    </w:p>
    <w:p w:rsidR="00864068" w:rsidRPr="00864068" w:rsidRDefault="00864068" w:rsidP="00864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(кадастровый номер объекта капитального строительства (при наличии)</w:t>
      </w:r>
    </w:p>
    <w:p w:rsidR="00864068" w:rsidRDefault="00864068" w:rsidP="00864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 в уведомлении о планируемом сносе объекта капитального строительства от «___» _________ 20 ____ г.</w:t>
      </w:r>
    </w:p>
    <w:p w:rsidR="00864068" w:rsidRDefault="00864068" w:rsidP="00864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(дата направления)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68" w:rsidRDefault="00864068" w:rsidP="00864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068" w:rsidRPr="00864068" w:rsidRDefault="00864068" w:rsidP="00864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 и (или) адрес электронной почты для связи:  </w:t>
      </w:r>
    </w:p>
    <w:p w:rsidR="00864068" w:rsidRPr="00864068" w:rsidRDefault="00864068" w:rsidP="00864068">
      <w:pPr>
        <w:pBdr>
          <w:top w:val="single" w:sz="4" w:space="1" w:color="auto"/>
        </w:pBdr>
        <w:spacing w:after="0" w:line="240" w:lineRule="auto"/>
        <w:ind w:left="634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64068" w:rsidRPr="00864068" w:rsidRDefault="00864068" w:rsidP="00864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068" w:rsidRPr="00864068" w:rsidRDefault="00864068" w:rsidP="00864068">
      <w:pPr>
        <w:pBdr>
          <w:top w:val="single" w:sz="4" w:space="1" w:color="auto"/>
        </w:pBdr>
        <w:spacing w:after="48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64068" w:rsidRPr="00864068" w:rsidRDefault="00864068" w:rsidP="00864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уведомлением я  </w:t>
      </w:r>
    </w:p>
    <w:p w:rsidR="00864068" w:rsidRPr="00864068" w:rsidRDefault="00864068" w:rsidP="00864068">
      <w:pPr>
        <w:pBdr>
          <w:top w:val="single" w:sz="4" w:space="1" w:color="auto"/>
        </w:pBdr>
        <w:spacing w:after="0" w:line="240" w:lineRule="auto"/>
        <w:ind w:left="301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64068" w:rsidRPr="00864068" w:rsidRDefault="00864068" w:rsidP="00864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068" w:rsidRPr="00864068" w:rsidRDefault="00864068" w:rsidP="0086406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06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</w:p>
    <w:p w:rsidR="00864068" w:rsidRPr="00864068" w:rsidRDefault="00864068" w:rsidP="0086406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864068" w:rsidRPr="00864068" w:rsidTr="00F34766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864068" w:rsidRPr="00864068" w:rsidRDefault="00864068" w:rsidP="0086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864068" w:rsidRPr="00864068" w:rsidRDefault="00864068" w:rsidP="0086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864068" w:rsidRPr="00864068" w:rsidRDefault="00864068" w:rsidP="0086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864068" w:rsidRPr="00864068" w:rsidRDefault="00864068" w:rsidP="0086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864068" w:rsidRPr="00864068" w:rsidRDefault="00864068" w:rsidP="0086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068" w:rsidRPr="00864068" w:rsidTr="00F34766">
        <w:tc>
          <w:tcPr>
            <w:tcW w:w="4082" w:type="dxa"/>
            <w:tcBorders>
              <w:top w:val="single" w:sz="4" w:space="0" w:color="auto"/>
            </w:tcBorders>
          </w:tcPr>
          <w:p w:rsidR="00864068" w:rsidRPr="00864068" w:rsidRDefault="00864068" w:rsidP="0086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(должность, в случае, если застройщиком </w:t>
            </w:r>
            <w:r w:rsidRPr="00864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864068" w:rsidRPr="00864068" w:rsidRDefault="00864068" w:rsidP="0086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864068" w:rsidRPr="00864068" w:rsidRDefault="00864068" w:rsidP="0086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7" w:type="dxa"/>
          </w:tcPr>
          <w:p w:rsidR="00864068" w:rsidRPr="00864068" w:rsidRDefault="00864068" w:rsidP="0086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64068" w:rsidRPr="00864068" w:rsidRDefault="00864068" w:rsidP="0086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864068" w:rsidRPr="00864068" w:rsidRDefault="00864068" w:rsidP="00864068">
      <w:pPr>
        <w:spacing w:before="360" w:after="0" w:line="240" w:lineRule="auto"/>
        <w:ind w:right="750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068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864068" w:rsidRDefault="00864068" w:rsidP="00143540">
      <w:pPr>
        <w:spacing w:after="0" w:line="240" w:lineRule="auto"/>
        <w:ind w:right="7505"/>
        <w:jc w:val="center"/>
        <w:rPr>
          <w:rFonts w:ascii="Times New Roman" w:hAnsi="Times New Roman" w:cs="Times New Roman"/>
          <w:sz w:val="24"/>
          <w:szCs w:val="24"/>
        </w:rPr>
      </w:pPr>
      <w:r w:rsidRPr="00864068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  <w:r w:rsidR="00143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068" w:rsidRDefault="00864068" w:rsidP="00E5569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64068" w:rsidSect="007E3DA6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DF"/>
    <w:rsid w:val="000614FA"/>
    <w:rsid w:val="000616F8"/>
    <w:rsid w:val="00065DD0"/>
    <w:rsid w:val="00092664"/>
    <w:rsid w:val="000B264F"/>
    <w:rsid w:val="00105259"/>
    <w:rsid w:val="0011273A"/>
    <w:rsid w:val="00123371"/>
    <w:rsid w:val="00143540"/>
    <w:rsid w:val="00151109"/>
    <w:rsid w:val="002122BE"/>
    <w:rsid w:val="00236AE0"/>
    <w:rsid w:val="00242BA7"/>
    <w:rsid w:val="003A02F0"/>
    <w:rsid w:val="003F743A"/>
    <w:rsid w:val="0041139D"/>
    <w:rsid w:val="00477FB9"/>
    <w:rsid w:val="00486409"/>
    <w:rsid w:val="004A22B9"/>
    <w:rsid w:val="006509B4"/>
    <w:rsid w:val="00691F04"/>
    <w:rsid w:val="006B4F75"/>
    <w:rsid w:val="006E69B0"/>
    <w:rsid w:val="0070160D"/>
    <w:rsid w:val="007C4D10"/>
    <w:rsid w:val="007E0F79"/>
    <w:rsid w:val="007E3DA6"/>
    <w:rsid w:val="00836543"/>
    <w:rsid w:val="008366B1"/>
    <w:rsid w:val="00864068"/>
    <w:rsid w:val="008831B7"/>
    <w:rsid w:val="00892A79"/>
    <w:rsid w:val="008C736C"/>
    <w:rsid w:val="009F6A3E"/>
    <w:rsid w:val="00A03FB9"/>
    <w:rsid w:val="00A26416"/>
    <w:rsid w:val="00A27DFF"/>
    <w:rsid w:val="00A3065B"/>
    <w:rsid w:val="00A424B3"/>
    <w:rsid w:val="00A50BE0"/>
    <w:rsid w:val="00A76914"/>
    <w:rsid w:val="00AC3021"/>
    <w:rsid w:val="00AE55BF"/>
    <w:rsid w:val="00AF0B97"/>
    <w:rsid w:val="00B13378"/>
    <w:rsid w:val="00B448DF"/>
    <w:rsid w:val="00C14D78"/>
    <w:rsid w:val="00C2541B"/>
    <w:rsid w:val="00C53697"/>
    <w:rsid w:val="00C54858"/>
    <w:rsid w:val="00C81A0C"/>
    <w:rsid w:val="00C83968"/>
    <w:rsid w:val="00CA65C0"/>
    <w:rsid w:val="00CC2480"/>
    <w:rsid w:val="00D411CB"/>
    <w:rsid w:val="00DF5824"/>
    <w:rsid w:val="00E5569E"/>
    <w:rsid w:val="00F34766"/>
    <w:rsid w:val="00F40B04"/>
    <w:rsid w:val="00FD74FF"/>
    <w:rsid w:val="00FE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75"/>
  </w:style>
  <w:style w:type="paragraph" w:styleId="4">
    <w:name w:val="heading 4"/>
    <w:basedOn w:val="a"/>
    <w:next w:val="a"/>
    <w:link w:val="40"/>
    <w:semiHidden/>
    <w:unhideWhenUsed/>
    <w:qFormat/>
    <w:rsid w:val="00C8396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2541B"/>
    <w:rPr>
      <w:color w:val="0000FF"/>
      <w:u w:val="single"/>
    </w:rPr>
  </w:style>
  <w:style w:type="table" w:styleId="a4">
    <w:name w:val="Table Grid"/>
    <w:basedOn w:val="a1"/>
    <w:uiPriority w:val="59"/>
    <w:rsid w:val="00864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1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1A0C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semiHidden/>
    <w:rsid w:val="00C83968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C8396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839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75"/>
  </w:style>
  <w:style w:type="paragraph" w:styleId="4">
    <w:name w:val="heading 4"/>
    <w:basedOn w:val="a"/>
    <w:next w:val="a"/>
    <w:link w:val="40"/>
    <w:semiHidden/>
    <w:unhideWhenUsed/>
    <w:qFormat/>
    <w:rsid w:val="00C8396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2541B"/>
    <w:rPr>
      <w:color w:val="0000FF"/>
      <w:u w:val="single"/>
    </w:rPr>
  </w:style>
  <w:style w:type="table" w:styleId="a4">
    <w:name w:val="Table Grid"/>
    <w:basedOn w:val="a1"/>
    <w:uiPriority w:val="59"/>
    <w:rsid w:val="00864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1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1A0C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semiHidden/>
    <w:rsid w:val="00C83968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C8396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839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usumanskiy-ray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25</Pages>
  <Words>10274</Words>
  <Characters>58564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Наумова</dc:creator>
  <cp:keywords/>
  <dc:description/>
  <cp:lastModifiedBy>Пользователь</cp:lastModifiedBy>
  <cp:revision>36</cp:revision>
  <cp:lastPrinted>2022-03-29T07:21:00Z</cp:lastPrinted>
  <dcterms:created xsi:type="dcterms:W3CDTF">2021-12-20T03:53:00Z</dcterms:created>
  <dcterms:modified xsi:type="dcterms:W3CDTF">2022-05-31T23:25:00Z</dcterms:modified>
</cp:coreProperties>
</file>