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Pr="00D8591E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СУСУМАНСКОГО ГОРОДСКОГО ОКРУГА</w:t>
      </w:r>
    </w:p>
    <w:p w:rsidR="00BC5E15" w:rsidRDefault="00BC5E15" w:rsidP="00BC5E15">
      <w:pPr>
        <w:jc w:val="center"/>
        <w:rPr>
          <w:b/>
          <w:sz w:val="36"/>
          <w:szCs w:val="36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 .</w:t>
      </w:r>
      <w:r w:rsidR="00941EA6">
        <w:rPr>
          <w:sz w:val="24"/>
          <w:szCs w:val="24"/>
        </w:rPr>
        <w:t>0</w:t>
      </w:r>
      <w:r w:rsidR="00341CCE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941EA6">
        <w:rPr>
          <w:sz w:val="24"/>
          <w:szCs w:val="24"/>
        </w:rPr>
        <w:t>2</w:t>
      </w:r>
      <w:r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Default="00BC5E15" w:rsidP="00941EA6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О внесении изменений в постановление  администрации Сусуманского городского округа от 1</w:t>
            </w:r>
            <w:r w:rsidR="006E46E0">
              <w:rPr>
                <w:rStyle w:val="ab"/>
                <w:i w:val="0"/>
                <w:sz w:val="24"/>
                <w:szCs w:val="24"/>
              </w:rPr>
              <w:t>3.11</w:t>
            </w:r>
            <w:r>
              <w:rPr>
                <w:rStyle w:val="ab"/>
                <w:i w:val="0"/>
                <w:sz w:val="24"/>
                <w:szCs w:val="24"/>
              </w:rPr>
              <w:t>.20</w:t>
            </w:r>
            <w:r w:rsidR="006E46E0">
              <w:rPr>
                <w:rStyle w:val="ab"/>
                <w:i w:val="0"/>
                <w:sz w:val="24"/>
                <w:szCs w:val="24"/>
              </w:rPr>
              <w:t>20</w:t>
            </w:r>
            <w:r>
              <w:rPr>
                <w:rStyle w:val="ab"/>
                <w:i w:val="0"/>
                <w:sz w:val="24"/>
                <w:szCs w:val="24"/>
              </w:rPr>
              <w:t xml:space="preserve"> г. № 53</w:t>
            </w:r>
            <w:r w:rsidR="006E46E0">
              <w:rPr>
                <w:rStyle w:val="ab"/>
                <w:i w:val="0"/>
                <w:sz w:val="24"/>
                <w:szCs w:val="24"/>
              </w:rPr>
              <w:t>0</w:t>
            </w:r>
            <w:r>
              <w:rPr>
                <w:rStyle w:val="ab"/>
                <w:i w:val="0"/>
                <w:sz w:val="24"/>
                <w:szCs w:val="24"/>
              </w:rPr>
              <w:t xml:space="preserve"> « Об утверждении муниципальной программы </w:t>
            </w:r>
            <w:r>
              <w:rPr>
                <w:sz w:val="24"/>
                <w:szCs w:val="24"/>
              </w:rPr>
              <w:t xml:space="preserve">«Развитие </w:t>
            </w:r>
            <w:r w:rsidR="006E46E0">
              <w:rPr>
                <w:sz w:val="24"/>
                <w:szCs w:val="24"/>
              </w:rPr>
              <w:t>системы обращения  с отходами производства и потребления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6E46E0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Сусуманск</w:t>
            </w:r>
            <w:r w:rsidR="006E46E0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городско</w:t>
            </w:r>
            <w:r w:rsidR="006E46E0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 округ</w:t>
            </w:r>
            <w:r w:rsidR="006E46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</w:t>
            </w:r>
            <w:r w:rsidR="008515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- 202</w:t>
            </w:r>
            <w:r w:rsidR="00941E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</w:tbl>
    <w:p w:rsidR="00BC5E15" w:rsidRDefault="00C1606E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со статьей 179 Бюджетного кодекса Российской Федерации, постановлением администрации Сусуманского городского округа от 25.10.2018 года       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 администрация Сусуманского городского округа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</w:t>
      </w:r>
      <w:r w:rsidR="006E46E0">
        <w:rPr>
          <w:rStyle w:val="ab"/>
          <w:i w:val="0"/>
          <w:sz w:val="24"/>
          <w:szCs w:val="24"/>
        </w:rPr>
        <w:t xml:space="preserve">постановление  администрации Сусуманского городского округа от 13.11.2020 г. № 530 « Об утверждении муниципальной программы </w:t>
      </w:r>
      <w:r w:rsidR="006E46E0">
        <w:rPr>
          <w:sz w:val="24"/>
          <w:szCs w:val="24"/>
        </w:rPr>
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2020- 202</w:t>
      </w:r>
      <w:r w:rsidR="00BE2F00">
        <w:rPr>
          <w:sz w:val="24"/>
          <w:szCs w:val="24"/>
        </w:rPr>
        <w:t>4</w:t>
      </w:r>
      <w:r w:rsidR="006E46E0">
        <w:rPr>
          <w:sz w:val="24"/>
          <w:szCs w:val="24"/>
        </w:rPr>
        <w:t xml:space="preserve"> годы»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ледующие изменения:</w:t>
      </w:r>
    </w:p>
    <w:p w:rsidR="00A65120" w:rsidRDefault="0032782B" w:rsidP="00A65120">
      <w:pPr>
        <w:pStyle w:val="ac"/>
        <w:jc w:val="both"/>
        <w:rPr>
          <w:sz w:val="24"/>
          <w:szCs w:val="24"/>
        </w:rPr>
      </w:pPr>
      <w:r w:rsidRPr="0028235A">
        <w:rPr>
          <w:sz w:val="24"/>
          <w:szCs w:val="24"/>
        </w:rPr>
        <w:t xml:space="preserve">       </w:t>
      </w:r>
      <w:r w:rsidR="00A65120">
        <w:rPr>
          <w:sz w:val="24"/>
          <w:szCs w:val="24"/>
        </w:rPr>
        <w:t xml:space="preserve">       1.</w:t>
      </w:r>
      <w:r w:rsidR="00941EA6">
        <w:rPr>
          <w:sz w:val="24"/>
          <w:szCs w:val="24"/>
        </w:rPr>
        <w:t>1</w:t>
      </w:r>
      <w:r w:rsidR="00A65120">
        <w:rPr>
          <w:sz w:val="24"/>
          <w:szCs w:val="24"/>
        </w:rPr>
        <w:t>. Приложение изложить в новой редакции:</w:t>
      </w:r>
    </w:p>
    <w:p w:rsidR="00EE6233" w:rsidRDefault="00EE6233" w:rsidP="00A65120">
      <w:pPr>
        <w:pStyle w:val="ac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EE6233" w:rsidRPr="00C10A08" w:rsidTr="00956282">
        <w:tc>
          <w:tcPr>
            <w:tcW w:w="3918" w:type="dxa"/>
          </w:tcPr>
          <w:p w:rsidR="00EE6233" w:rsidRPr="00C10A08" w:rsidRDefault="00EE6233" w:rsidP="00727705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EE6233" w:rsidRPr="00C10A08" w:rsidRDefault="00EE6233" w:rsidP="00727705">
            <w:pPr>
              <w:jc w:val="right"/>
            </w:pPr>
            <w:r w:rsidRPr="00C10A08">
              <w:t>«Приложение</w:t>
            </w:r>
          </w:p>
          <w:p w:rsidR="00EE6233" w:rsidRPr="00C10A08" w:rsidRDefault="00EE6233" w:rsidP="00727705">
            <w:pPr>
              <w:jc w:val="right"/>
            </w:pPr>
            <w:r w:rsidRPr="00C10A08">
              <w:t>Утвержден</w:t>
            </w:r>
            <w:r w:rsidR="006E46E0">
              <w:t>о</w:t>
            </w:r>
          </w:p>
          <w:p w:rsidR="00EE6233" w:rsidRPr="00C10A08" w:rsidRDefault="00EE6233" w:rsidP="00727705">
            <w:pPr>
              <w:ind w:left="34"/>
              <w:jc w:val="right"/>
            </w:pPr>
            <w:r w:rsidRPr="00C10A08">
              <w:t>постановлением администрации</w:t>
            </w:r>
          </w:p>
          <w:p w:rsidR="00EE6233" w:rsidRPr="00C10A08" w:rsidRDefault="00EE6233" w:rsidP="00A65120">
            <w:pPr>
              <w:jc w:val="right"/>
              <w:rPr>
                <w:sz w:val="24"/>
                <w:szCs w:val="24"/>
              </w:rPr>
            </w:pPr>
            <w:r w:rsidRPr="00C10A08">
              <w:t xml:space="preserve"> Сусуманского городского округа от </w:t>
            </w:r>
            <w:r w:rsidR="006E46E0" w:rsidRPr="006E46E0">
              <w:rPr>
                <w:rStyle w:val="ab"/>
                <w:i w:val="0"/>
              </w:rPr>
              <w:t xml:space="preserve">13.11.2020 г. № 530 « Об утверждении муниципальной программы </w:t>
            </w:r>
            <w:r w:rsidR="006E46E0" w:rsidRPr="006E46E0">
      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2020- 202</w:t>
            </w:r>
            <w:r w:rsidR="00A65120">
              <w:t>4</w:t>
            </w:r>
            <w:r w:rsidR="006E46E0" w:rsidRPr="006E46E0">
              <w:t xml:space="preserve"> годы»</w:t>
            </w:r>
          </w:p>
        </w:tc>
      </w:tr>
    </w:tbl>
    <w:p w:rsidR="00EE6233" w:rsidRDefault="00EE6233" w:rsidP="00EE6233">
      <w:pPr>
        <w:jc w:val="center"/>
        <w:rPr>
          <w:b/>
          <w:bCs/>
          <w:sz w:val="24"/>
          <w:szCs w:val="24"/>
        </w:rPr>
      </w:pP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ПАСПОРТ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муниципальной программы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 xml:space="preserve">«Развитие </w:t>
      </w:r>
      <w:r w:rsidRPr="00CD3E2A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CD3E2A">
        <w:rPr>
          <w:b/>
          <w:sz w:val="24"/>
          <w:szCs w:val="24"/>
        </w:rPr>
        <w:t xml:space="preserve"> годы»</w:t>
      </w:r>
      <w:r w:rsidRPr="00CD3E2A">
        <w:rPr>
          <w:b/>
          <w:bCs/>
          <w:sz w:val="24"/>
          <w:szCs w:val="24"/>
        </w:rPr>
        <w:t xml:space="preserve"> </w:t>
      </w:r>
    </w:p>
    <w:tbl>
      <w:tblPr>
        <w:tblW w:w="97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A651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196ABF" w:rsidRPr="00B30EBB" w:rsidTr="00CD3E2A">
        <w:trPr>
          <w:trHeight w:val="840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lastRenderedPageBreak/>
              <w:t xml:space="preserve">Цели и задачи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B30EBB" w:rsidTr="00CD3E2A">
        <w:trPr>
          <w:trHeight w:val="108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F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законодательства;</w:t>
            </w:r>
          </w:p>
          <w:p w:rsidR="006B15ED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в г. Сусумане и пос. Холодный;</w:t>
            </w:r>
          </w:p>
          <w:p w:rsidR="00196ABF" w:rsidRPr="00776AA6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мест несанкционированного размещения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муниципальной нормативной правовой базы в сфере обращения с отходами;</w:t>
            </w:r>
          </w:p>
          <w:p w:rsidR="00196ABF" w:rsidRPr="00562213" w:rsidRDefault="006B15ED" w:rsidP="007A57B8">
            <w:pPr>
              <w:autoSpaceDE w:val="0"/>
              <w:autoSpaceDN w:val="0"/>
              <w:adjustRightInd w:val="0"/>
              <w:jc w:val="both"/>
            </w:pPr>
            <w:r w:rsidRPr="006B15ED">
              <w:rPr>
                <w:sz w:val="24"/>
                <w:szCs w:val="24"/>
              </w:rPr>
              <w:t>5</w:t>
            </w:r>
            <w:r w:rsidR="00196ABF">
              <w:t xml:space="preserve">.  </w:t>
            </w:r>
            <w:r w:rsidR="00196ABF" w:rsidRPr="00196ABF">
              <w:rPr>
                <w:sz w:val="24"/>
                <w:szCs w:val="24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  <w:r w:rsidR="00196ABF" w:rsidRPr="00562213">
              <w:t xml:space="preserve"> </w:t>
            </w:r>
          </w:p>
        </w:tc>
      </w:tr>
      <w:tr w:rsidR="00196ABF" w:rsidRPr="00B30EBB" w:rsidTr="00CD3E2A">
        <w:trPr>
          <w:trHeight w:val="1315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Перечень основных </w:t>
            </w:r>
            <w:r w:rsidRPr="00562213">
              <w:rPr>
                <w:sz w:val="24"/>
                <w:szCs w:val="24"/>
              </w:rPr>
              <w:br/>
              <w:t xml:space="preserve">целевых показателей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776AA6">
              <w:rPr>
                <w:sz w:val="24"/>
                <w:szCs w:val="24"/>
              </w:rPr>
              <w:t>1. Проведение строительно-технической экспертизы по объекту: «Межпоселенческий полигон ТКО в городе Сусуман»</w:t>
            </w:r>
            <w:r w:rsidR="00B36762">
              <w:rPr>
                <w:sz w:val="24"/>
                <w:szCs w:val="24"/>
              </w:rPr>
              <w:t>;</w:t>
            </w:r>
          </w:p>
          <w:p w:rsidR="006B15ED" w:rsidRPr="00776AA6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AA6">
              <w:rPr>
                <w:sz w:val="24"/>
                <w:szCs w:val="24"/>
              </w:rPr>
              <w:t xml:space="preserve"> Строительство межпоселенческог</w:t>
            </w:r>
            <w:r>
              <w:rPr>
                <w:sz w:val="24"/>
                <w:szCs w:val="24"/>
              </w:rPr>
              <w:t>о полигона ТКО в городе Сусуман;</w:t>
            </w:r>
          </w:p>
          <w:p w:rsidR="00196ABF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6ABF" w:rsidRPr="00776AA6">
              <w:rPr>
                <w:sz w:val="24"/>
                <w:szCs w:val="24"/>
              </w:rPr>
              <w:t xml:space="preserve">. </w:t>
            </w:r>
            <w:r w:rsidR="00724F37" w:rsidRPr="00776AA6">
              <w:rPr>
                <w:sz w:val="24"/>
                <w:szCs w:val="24"/>
              </w:rPr>
              <w:t>Проведение строительно-т</w:t>
            </w:r>
            <w:r w:rsidR="00724F37">
              <w:rPr>
                <w:sz w:val="24"/>
                <w:szCs w:val="24"/>
              </w:rPr>
              <w:t>ехнической экспертизы по объектам</w:t>
            </w:r>
            <w:r w:rsidR="00724F37" w:rsidRPr="00776AA6">
              <w:rPr>
                <w:sz w:val="24"/>
                <w:szCs w:val="24"/>
              </w:rPr>
              <w:t>: «</w:t>
            </w:r>
            <w:r w:rsidR="00724F37">
              <w:rPr>
                <w:sz w:val="24"/>
                <w:szCs w:val="24"/>
              </w:rPr>
              <w:t xml:space="preserve">Обустройство действующих </w:t>
            </w:r>
            <w:r w:rsidR="00724F37" w:rsidRPr="00776AA6">
              <w:rPr>
                <w:sz w:val="24"/>
                <w:szCs w:val="24"/>
              </w:rPr>
              <w:t xml:space="preserve"> полигон</w:t>
            </w:r>
            <w:r w:rsidR="00724F37">
              <w:rPr>
                <w:sz w:val="24"/>
                <w:szCs w:val="24"/>
              </w:rPr>
              <w:t>ов</w:t>
            </w:r>
            <w:r w:rsidR="00724F37" w:rsidRPr="00776AA6">
              <w:rPr>
                <w:sz w:val="24"/>
                <w:szCs w:val="24"/>
              </w:rPr>
              <w:t xml:space="preserve"> </w:t>
            </w:r>
            <w:r w:rsidR="001E310D">
              <w:rPr>
                <w:sz w:val="24"/>
                <w:szCs w:val="24"/>
              </w:rPr>
              <w:t xml:space="preserve">размещения </w:t>
            </w:r>
            <w:r w:rsidR="00724F37" w:rsidRPr="00776AA6">
              <w:rPr>
                <w:sz w:val="24"/>
                <w:szCs w:val="24"/>
              </w:rPr>
              <w:t>ТКО в г</w:t>
            </w:r>
            <w:r w:rsidR="00724F37">
              <w:rPr>
                <w:sz w:val="24"/>
                <w:szCs w:val="24"/>
              </w:rPr>
              <w:t>.</w:t>
            </w:r>
            <w:r w:rsidR="00724F37" w:rsidRPr="00776AA6">
              <w:rPr>
                <w:sz w:val="24"/>
                <w:szCs w:val="24"/>
              </w:rPr>
              <w:t xml:space="preserve"> Сусуман</w:t>
            </w:r>
            <w:r w:rsidR="00724F37">
              <w:rPr>
                <w:sz w:val="24"/>
                <w:szCs w:val="24"/>
              </w:rPr>
              <w:t>е и пос. Холодный</w:t>
            </w:r>
            <w:r w:rsidR="00724F37" w:rsidRPr="00776AA6">
              <w:rPr>
                <w:sz w:val="24"/>
                <w:szCs w:val="24"/>
              </w:rPr>
              <w:t>»</w:t>
            </w:r>
            <w:r w:rsidR="00724F37">
              <w:rPr>
                <w:sz w:val="24"/>
                <w:szCs w:val="24"/>
              </w:rPr>
              <w:t>;</w:t>
            </w:r>
          </w:p>
          <w:p w:rsidR="00724F37" w:rsidRPr="00562213" w:rsidRDefault="00724F37" w:rsidP="00724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 в соответствии с действующим законодательством в г. Сусумане и пос. Холодный;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Ликвидация мест несанкционированного размещения 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Формирование муниципальной нормативной правовой базы в сфере обращения с отходами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Pr="00776AA6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бустро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мест для вторичного сырья</w:t>
            </w:r>
            <w:r w:rsidR="00B36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ABF" w:rsidRPr="00776AA6" w:rsidRDefault="00196ABF" w:rsidP="007A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BF" w:rsidRPr="00B30EBB" w:rsidTr="00CD3E2A">
        <w:trPr>
          <w:trHeight w:val="140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A90777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341CCE">
              <w:rPr>
                <w:sz w:val="24"/>
                <w:szCs w:val="24"/>
              </w:rPr>
              <w:t>10</w:t>
            </w:r>
            <w:r w:rsidR="00012483">
              <w:rPr>
                <w:sz w:val="24"/>
                <w:szCs w:val="24"/>
              </w:rPr>
              <w:t> </w:t>
            </w:r>
            <w:r w:rsidR="00341CCE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>18,5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60,0</w:t>
            </w:r>
            <w:r w:rsidRPr="00196ABF">
              <w:rPr>
                <w:sz w:val="24"/>
                <w:szCs w:val="24"/>
              </w:rPr>
              <w:t xml:space="preserve">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A20BC">
              <w:rPr>
                <w:sz w:val="24"/>
                <w:szCs w:val="24"/>
              </w:rPr>
              <w:t>27</w:t>
            </w:r>
            <w:r w:rsidR="005C73E2">
              <w:rPr>
                <w:sz w:val="24"/>
                <w:szCs w:val="24"/>
              </w:rPr>
              <w:t>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341CCE">
              <w:rPr>
                <w:sz w:val="24"/>
                <w:szCs w:val="24"/>
              </w:rPr>
              <w:t>2</w:t>
            </w:r>
            <w:r w:rsidR="00012483">
              <w:rPr>
                <w:sz w:val="24"/>
                <w:szCs w:val="24"/>
              </w:rPr>
              <w:t xml:space="preserve"> </w:t>
            </w:r>
            <w:r w:rsidR="00341CCE">
              <w:rPr>
                <w:sz w:val="24"/>
                <w:szCs w:val="24"/>
              </w:rPr>
              <w:t>2</w:t>
            </w:r>
            <w:r w:rsidR="00724F37"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0,0 тыс. 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 xml:space="preserve">1 </w:t>
            </w:r>
            <w:r w:rsidR="00BE2F00">
              <w:rPr>
                <w:sz w:val="24"/>
                <w:szCs w:val="24"/>
              </w:rPr>
              <w:t>0</w:t>
            </w:r>
            <w:r w:rsidR="00724F37"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>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6 731,5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из них: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местный бюджет –  </w:t>
            </w:r>
            <w:r w:rsidR="00341CCE">
              <w:rPr>
                <w:sz w:val="24"/>
                <w:szCs w:val="24"/>
              </w:rPr>
              <w:t>10</w:t>
            </w:r>
            <w:r w:rsidR="00012483">
              <w:rPr>
                <w:sz w:val="24"/>
                <w:szCs w:val="24"/>
              </w:rPr>
              <w:t xml:space="preserve"> </w:t>
            </w:r>
            <w:r w:rsidR="00341CCE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>18,5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60,0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22370">
              <w:rPr>
                <w:sz w:val="24"/>
                <w:szCs w:val="24"/>
              </w:rPr>
              <w:t>27</w:t>
            </w:r>
            <w:r w:rsidRPr="00196ABF">
              <w:rPr>
                <w:sz w:val="24"/>
                <w:szCs w:val="24"/>
              </w:rPr>
              <w:t xml:space="preserve">,0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341CCE">
              <w:rPr>
                <w:sz w:val="24"/>
                <w:szCs w:val="24"/>
              </w:rPr>
              <w:t>2</w:t>
            </w:r>
            <w:r w:rsidR="00012483">
              <w:rPr>
                <w:sz w:val="24"/>
                <w:szCs w:val="24"/>
              </w:rPr>
              <w:t xml:space="preserve"> </w:t>
            </w:r>
            <w:r w:rsidR="00341CCE">
              <w:rPr>
                <w:sz w:val="24"/>
                <w:szCs w:val="24"/>
              </w:rPr>
              <w:t>2</w:t>
            </w:r>
            <w:r w:rsidR="00941EA6">
              <w:rPr>
                <w:sz w:val="24"/>
                <w:szCs w:val="24"/>
              </w:rPr>
              <w:t>50</w:t>
            </w:r>
            <w:r w:rsidRPr="00196ABF">
              <w:rPr>
                <w:sz w:val="24"/>
                <w:szCs w:val="24"/>
              </w:rPr>
              <w:t xml:space="preserve">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 xml:space="preserve">1 </w:t>
            </w:r>
            <w:r w:rsidR="00BE2F00">
              <w:rPr>
                <w:sz w:val="24"/>
                <w:szCs w:val="24"/>
              </w:rPr>
              <w:t>0</w:t>
            </w:r>
            <w:r w:rsidR="00724F37">
              <w:rPr>
                <w:sz w:val="24"/>
                <w:szCs w:val="24"/>
              </w:rPr>
              <w:t>50</w:t>
            </w:r>
            <w:r w:rsidRPr="00196ABF">
              <w:rPr>
                <w:sz w:val="24"/>
                <w:szCs w:val="24"/>
              </w:rPr>
              <w:t>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6 731,5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lastRenderedPageBreak/>
              <w:t xml:space="preserve">областной бюджет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>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0,0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 xml:space="preserve">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0,0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2023 год – 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федеральный бюджет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2021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2022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2023 год – 0,0 тыс.рублей;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рублей.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внебюджетные источники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2021 год – 0,0 тыс.рублей;</w:t>
            </w:r>
          </w:p>
          <w:p w:rsidR="00196ABF" w:rsidRPr="00CD3E2A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2022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2023 год – 0,0 тыс.рублей.</w:t>
            </w:r>
          </w:p>
          <w:p w:rsidR="00A65120" w:rsidRPr="00B30EBB" w:rsidRDefault="00A65120" w:rsidP="00A65120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2024 год – 0,0 тыс. рублей.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D20A9A">
              <w:rPr>
                <w:sz w:val="24"/>
                <w:szCs w:val="24"/>
              </w:rPr>
              <w:t>http://susumanskiy-rayon.ru/</w:t>
            </w:r>
          </w:p>
        </w:tc>
      </w:tr>
    </w:tbl>
    <w:p w:rsidR="00196ABF" w:rsidRDefault="00196ABF" w:rsidP="00196ABF"/>
    <w:p w:rsidR="00196ABF" w:rsidRDefault="00196ABF" w:rsidP="00196ABF"/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</w:t>
      </w:r>
      <w:r w:rsidRPr="00D63189">
        <w:rPr>
          <w:b/>
          <w:sz w:val="24"/>
          <w:szCs w:val="24"/>
        </w:rPr>
        <w:t xml:space="preserve">. Характеристика и анализ текущего состояния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сферы социально-экономического развития Сусуманского городского округа.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Важным фактором формирования комфортной среды проживания населения Сусуманского городского округа является решение негативных экологических проблем, ликвидацию несанкционированных свалок и объектов складирования ТКО не отвечающих экологическим нормам безопасности и являющихся источником повышенного риска.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Размещение отходов в Сусуманском городском округе в настоящее</w:t>
      </w:r>
      <w:r w:rsidR="000F470B">
        <w:rPr>
          <w:sz w:val="24"/>
          <w:szCs w:val="24"/>
        </w:rPr>
        <w:t xml:space="preserve"> время</w:t>
      </w:r>
      <w:r w:rsidRPr="00D63189">
        <w:rPr>
          <w:sz w:val="24"/>
          <w:szCs w:val="24"/>
        </w:rPr>
        <w:t xml:space="preserve"> осуществляется на местах временного складирования ТКО. 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Низкая степень использования отходов производства и потребления приводит к тому, что в настоящее время имеющиеся свалки являются основными объектами для захоронения ТКО. Часть полигонов полностью заполнена или находится на грани заполнения и не отвечает элементарным экологическим и гигиеническим требованиям. При этом, практически все населенные пункты округа имеют несанкционированные свалки ликвидация которых не осуществлялась.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Значительные объемы образования отходов, неудовлетворительное состояние мест их размещения обусловливают необходимость создания в муниципальном образовании "Сусуманский городской округ" единой системы управления обращения с отходами производства и потребления.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период 2017-2018 годов на территории Сусуманского городского округа в рамках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2017-2018 годы» утвержденной постановлением администрации Сусуманского городского округа от 09.06.2017 № 354 были проведены инженерные изыскания и разработан проект строительства межпоселенческого полигона ТКО в городе Сусумане, а также приобретено оборудование для термического уничтожения различного типа (вида) отходов (утилизации).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течение 2019 года УГХиЖТ администрации Сусуманского городского округа осуществлялся сбор согласований от различных министерств и ведомств для последующего направления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экспертизы. 26.11.2019 проект был представлен ответственной организации.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30.01.2020 в адрес администрации округа поступило письмо Росприроднадзора об отказе в проведении государственной экологической экспертизы по причине некомплекта </w:t>
      </w:r>
      <w:r w:rsidRPr="00D63189">
        <w:rPr>
          <w:sz w:val="24"/>
          <w:szCs w:val="24"/>
        </w:rPr>
        <w:lastRenderedPageBreak/>
        <w:t>представленных документов с указанием необходимости в представлении заключения о результатах проведения историко-культурной экспертизы.</w:t>
      </w:r>
    </w:p>
    <w:p w:rsidR="00724F37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По результатам переписки с ведомствами, ответственными за назначение и проведение историко-культурной экспертизы администрации округа было указано на отсутствие необходимости в проведении рассматриваемой экспертизы. После чего было принято решение о повторном направлении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экспертизы, без получения заключения которой не представляется возможным произвести строительно-техническую экспертизу.</w:t>
      </w:r>
      <w:r w:rsidR="00724F37" w:rsidRPr="00724F37">
        <w:rPr>
          <w:sz w:val="24"/>
          <w:szCs w:val="24"/>
        </w:rPr>
        <w:t xml:space="preserve"> </w:t>
      </w:r>
    </w:p>
    <w:p w:rsidR="00364409" w:rsidRDefault="00724F37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Ввиду поступления информации о нарушениях, возникших при реализации мероприятия государственной программы Магаданской области «Развитие систем обращения с отходами производства и потребления на территории Магаданской области» «Разработка проектно-сметной документации и выполнения инженерных изысканий по объекту: «Межпоселенческий полигон ТКО в городе Сусумане» 25.08.2020 года проектная сметная документация на рассматриваемый объект была изъята СО Отд МВД России по Сусуманскому району.</w:t>
      </w:r>
      <w:r w:rsidR="00364409">
        <w:rPr>
          <w:sz w:val="24"/>
          <w:szCs w:val="24"/>
        </w:rPr>
        <w:t xml:space="preserve"> Таким образом, </w:t>
      </w:r>
      <w:r w:rsidR="00364409" w:rsidRPr="00D63189">
        <w:rPr>
          <w:sz w:val="24"/>
          <w:szCs w:val="24"/>
        </w:rPr>
        <w:t>строительств</w:t>
      </w:r>
      <w:r w:rsidR="00364409">
        <w:rPr>
          <w:sz w:val="24"/>
          <w:szCs w:val="24"/>
        </w:rPr>
        <w:t>о</w:t>
      </w:r>
      <w:r w:rsidR="00364409" w:rsidRPr="00D63189">
        <w:rPr>
          <w:sz w:val="24"/>
          <w:szCs w:val="24"/>
        </w:rPr>
        <w:t xml:space="preserve"> межпоселенческого полигона ТКО в городе Сусумане</w:t>
      </w:r>
      <w:r w:rsidR="00364409">
        <w:rPr>
          <w:sz w:val="24"/>
          <w:szCs w:val="24"/>
        </w:rPr>
        <w:t xml:space="preserve"> отложено. </w:t>
      </w:r>
    </w:p>
    <w:p w:rsidR="00196ABF" w:rsidRPr="00D63189" w:rsidRDefault="00364409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связи  с  этим, и на  основании решений Сусуманского районного суда возникает  не</w:t>
      </w:r>
      <w:r w:rsidR="00D230FF">
        <w:rPr>
          <w:sz w:val="24"/>
          <w:szCs w:val="24"/>
        </w:rPr>
        <w:t>обходимость  приведения  существующих полигонов размещения ТКО Сусуманского городского округа.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Проблемы обращения с отходами производства и потребления на территории Сусуманского  городского округа требуют комплексного решения программным методом в рамках муниципальной программы.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Система обращения с отходами производства и потребления в округе нуждается в совершенствовании, внедрении новых механизмов по их сбору и захоронению.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Строительство объекта "Межпоселенческий полигон ТКО в городе Сусуман" и выполнение других мероприятий в области накопления, сбора и складирования  позволит достичь максимального результата, направленного на гарантированное предотвращение вредного воздействия твердых коммунальных отходов на здоровье человека и окружающую среду.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II</w:t>
      </w:r>
      <w:r w:rsidRPr="00D63189">
        <w:rPr>
          <w:b/>
          <w:sz w:val="24"/>
          <w:szCs w:val="24"/>
        </w:rPr>
        <w:t xml:space="preserve">. Цели, задачи и целевые показатели реализации 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муниципальной программы </w:t>
      </w:r>
      <w:r w:rsidRPr="00D63189">
        <w:rPr>
          <w:b/>
          <w:bCs/>
          <w:sz w:val="24"/>
          <w:szCs w:val="24"/>
        </w:rPr>
        <w:t xml:space="preserve">«Развитие </w:t>
      </w:r>
      <w:r w:rsidRPr="00D63189">
        <w:rPr>
          <w:b/>
          <w:sz w:val="24"/>
          <w:szCs w:val="24"/>
        </w:rPr>
        <w:t>системы обращения с отходами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D63189">
        <w:rPr>
          <w:b/>
          <w:sz w:val="24"/>
          <w:szCs w:val="24"/>
        </w:rPr>
        <w:t xml:space="preserve"> годы».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   </w:t>
      </w:r>
    </w:p>
    <w:p w:rsidR="00196ABF" w:rsidRPr="00D63189" w:rsidRDefault="00196ABF" w:rsidP="00196ABF">
      <w:pPr>
        <w:jc w:val="both"/>
        <w:rPr>
          <w:sz w:val="24"/>
          <w:szCs w:val="24"/>
        </w:rPr>
      </w:pPr>
      <w:r w:rsidRPr="00D63189">
        <w:rPr>
          <w:sz w:val="24"/>
          <w:szCs w:val="24"/>
        </w:rPr>
        <w:tab/>
        <w:t>Целью муниципальной программы «</w:t>
      </w:r>
      <w:r w:rsidRPr="00D63189">
        <w:rPr>
          <w:bCs/>
          <w:sz w:val="24"/>
          <w:szCs w:val="24"/>
        </w:rPr>
        <w:t xml:space="preserve">Развитие </w:t>
      </w:r>
      <w:r w:rsidRPr="00D63189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D63189">
        <w:rPr>
          <w:sz w:val="24"/>
          <w:szCs w:val="24"/>
        </w:rPr>
        <w:t xml:space="preserve"> годы» является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 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Для достижения поставленных целей определены следующие задачи:</w:t>
      </w:r>
    </w:p>
    <w:p w:rsidR="00196ABF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 строительство, обустройство и безопасное использование межпоселенческого полигона ТКО в городе Сусумане, соответствующего требованиям природоохранного законодательства;</w:t>
      </w:r>
    </w:p>
    <w:p w:rsidR="001E310D" w:rsidRPr="00D63189" w:rsidRDefault="001E310D" w:rsidP="001E310D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-обустройство действующих полигонов размещения ТКО в соответствии с действующим законодательством в г. Сусумане и пос. Холодный;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ликвидация мест несанкционированного размещения отходов;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формирование муниципальной нормативно-правовой базы в сфере обращения с отходами;</w:t>
      </w:r>
    </w:p>
    <w:p w:rsidR="00196ABF" w:rsidRPr="00D63189" w:rsidRDefault="00196ABF" w:rsidP="00196ABF">
      <w:pPr>
        <w:ind w:firstLine="709"/>
        <w:jc w:val="both"/>
        <w:rPr>
          <w:b/>
          <w:bCs/>
          <w:sz w:val="24"/>
          <w:szCs w:val="24"/>
        </w:rPr>
      </w:pPr>
      <w:r w:rsidRPr="00D63189">
        <w:rPr>
          <w:sz w:val="24"/>
          <w:szCs w:val="24"/>
        </w:rPr>
        <w:t>- развитие системы экологического образования и информирования населения в сфере обращения с отходами производства и потребления.</w:t>
      </w:r>
    </w:p>
    <w:tbl>
      <w:tblPr>
        <w:tblpPr w:leftFromText="180" w:rightFromText="180" w:vertAnchor="text" w:horzAnchor="margin" w:tblpX="-627" w:tblpY="181"/>
        <w:tblOverlap w:val="never"/>
        <w:tblW w:w="1034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701"/>
        <w:gridCol w:w="1276"/>
        <w:gridCol w:w="709"/>
        <w:gridCol w:w="708"/>
        <w:gridCol w:w="851"/>
        <w:gridCol w:w="648"/>
        <w:gridCol w:w="24"/>
        <w:gridCol w:w="12"/>
        <w:gridCol w:w="25"/>
        <w:gridCol w:w="11"/>
        <w:gridCol w:w="677"/>
        <w:gridCol w:w="21"/>
        <w:gridCol w:w="18"/>
        <w:gridCol w:w="10"/>
        <w:gridCol w:w="2867"/>
      </w:tblGrid>
      <w:tr w:rsidR="00196ABF" w:rsidRPr="0010172C" w:rsidTr="00D81198">
        <w:trPr>
          <w:trHeight w:val="693"/>
          <w:tblCellSpacing w:w="5" w:type="nil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№ </w:t>
            </w:r>
            <w:r w:rsidRPr="0010172C">
              <w:rPr>
                <w:sz w:val="20"/>
                <w:szCs w:val="20"/>
              </w:rPr>
              <w:br/>
              <w:t>стр</w:t>
            </w:r>
            <w:r w:rsidRPr="0010172C">
              <w:rPr>
                <w:sz w:val="20"/>
                <w:szCs w:val="20"/>
              </w:rPr>
              <w:t>о</w:t>
            </w:r>
            <w:r w:rsidRPr="0010172C">
              <w:rPr>
                <w:sz w:val="20"/>
                <w:szCs w:val="20"/>
              </w:rPr>
              <w:t>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Наименование </w:t>
            </w:r>
            <w:r w:rsidRPr="0010172C">
              <w:rPr>
                <w:sz w:val="20"/>
                <w:szCs w:val="20"/>
              </w:rPr>
              <w:br/>
              <w:t xml:space="preserve"> цели (целей) и задач, ц</w:t>
            </w:r>
            <w:r w:rsidRPr="0010172C">
              <w:rPr>
                <w:sz w:val="20"/>
                <w:szCs w:val="20"/>
              </w:rPr>
              <w:t>е</w:t>
            </w:r>
            <w:r w:rsidRPr="0010172C">
              <w:rPr>
                <w:sz w:val="20"/>
                <w:szCs w:val="20"/>
              </w:rPr>
              <w:t>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Единица </w:t>
            </w:r>
            <w:r w:rsidRPr="0010172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Источник </w:t>
            </w:r>
            <w:r w:rsidRPr="0010172C">
              <w:rPr>
                <w:sz w:val="20"/>
                <w:szCs w:val="20"/>
              </w:rPr>
              <w:br/>
              <w:t xml:space="preserve"> значений </w:t>
            </w:r>
            <w:r w:rsidRPr="0010172C">
              <w:rPr>
                <w:sz w:val="20"/>
                <w:szCs w:val="20"/>
              </w:rPr>
              <w:br/>
              <w:t>показателей (**)</w:t>
            </w:r>
          </w:p>
        </w:tc>
      </w:tr>
      <w:tr w:rsidR="00A65120" w:rsidRPr="0010172C" w:rsidTr="00D81198">
        <w:trPr>
          <w:trHeight w:val="262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2021 </w:t>
            </w: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  <w:r w:rsidRPr="0010172C">
              <w:rPr>
                <w:sz w:val="20"/>
                <w:szCs w:val="20"/>
              </w:rPr>
              <w:t xml:space="preserve"> 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</w:pPr>
          </w:p>
        </w:tc>
      </w:tr>
      <w:tr w:rsidR="00A65120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B1579D" w:rsidP="00A6512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196ABF" w:rsidRPr="00B3310F">
              <w:rPr>
                <w:sz w:val="20"/>
                <w:szCs w:val="20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196ABF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Задача 1.  </w:t>
            </w:r>
            <w:r>
              <w:rPr>
                <w:sz w:val="20"/>
                <w:szCs w:val="20"/>
              </w:rPr>
              <w:t>С</w:t>
            </w:r>
            <w:r w:rsidRPr="00B3310F">
              <w:rPr>
                <w:sz w:val="20"/>
                <w:szCs w:val="20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законодательства.</w:t>
            </w:r>
          </w:p>
        </w:tc>
      </w:tr>
      <w:tr w:rsidR="00A65120" w:rsidRPr="00B3310F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Проведение строительно-технической экспертизы по объекту: «Межпоселенческий полигон ТКО в городе Сусуман»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95BE9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</w:t>
            </w:r>
            <w:r w:rsidRPr="00D81198">
              <w:rPr>
                <w:sz w:val="20"/>
                <w:szCs w:val="20"/>
              </w:rPr>
              <w:t>Обустройство действующих полигонов размещения ТКО в соответствии с действующим законодательством в г. Сусумане и пос. Холодный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Проведение строительно-технической экспертизы по объектам: «Обустройство действующих  полигонов размещения ТКО в г. Сусумане и пос. Холодный»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795BE9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B515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Ликвидация мест несанкционированного размещения </w:t>
            </w:r>
            <w:r w:rsidRPr="00776AA6">
              <w:rPr>
                <w:sz w:val="20"/>
                <w:szCs w:val="20"/>
              </w:rPr>
              <w:t>отходов  в г. Сусумане, пос. Холодный и пос. Мяунджа.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6762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6762">
              <w:rPr>
                <w:sz w:val="20"/>
                <w:szCs w:val="20"/>
              </w:rPr>
              <w:t>Ликвидация мест несанкционированного размещения отходов в г. Сусумане, пос. Холодный и пос. Мяунджа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/>
          <w:p w:rsidR="00D81198" w:rsidRDefault="00D81198" w:rsidP="00D81198"/>
          <w:p w:rsidR="00D81198" w:rsidRDefault="00D81198" w:rsidP="00D81198"/>
          <w:p w:rsidR="00D81198" w:rsidRPr="00DE51D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B515A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</w:t>
            </w:r>
            <w:r w:rsidRPr="00B3310F">
              <w:rPr>
                <w:sz w:val="20"/>
                <w:szCs w:val="20"/>
              </w:rPr>
              <w:t>. Формирование муниципальной нормативной правовой базы в сфере обращения с отходами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81198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Формирование муниципальной нормативной правовой базы в сфере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3B1112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3B1112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3B1112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</w:t>
            </w:r>
            <w:r w:rsidRPr="00562213">
              <w:t xml:space="preserve"> </w:t>
            </w:r>
            <w:r w:rsidRPr="00B3310F">
              <w:rPr>
                <w:sz w:val="20"/>
                <w:szCs w:val="20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</w:p>
        </w:tc>
      </w:tr>
      <w:tr w:rsidR="00D81198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C15C5B">
              <w:rPr>
                <w:sz w:val="20"/>
                <w:szCs w:val="20"/>
              </w:rPr>
              <w:t xml:space="preserve"> площадок и мест для вторичного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C15C5B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</w:tbl>
    <w:p w:rsidR="00196ABF" w:rsidRPr="00BB515A" w:rsidRDefault="00196ABF" w:rsidP="00196ABF">
      <w:pPr>
        <w:jc w:val="center"/>
        <w:rPr>
          <w:color w:val="FF0000"/>
        </w:rPr>
      </w:pPr>
    </w:p>
    <w:p w:rsidR="00196ABF" w:rsidRPr="00790F2B" w:rsidRDefault="00196ABF" w:rsidP="00196ABF">
      <w:pPr>
        <w:jc w:val="center"/>
        <w:rPr>
          <w:b/>
          <w:sz w:val="24"/>
          <w:szCs w:val="24"/>
        </w:rPr>
      </w:pPr>
      <w:r w:rsidRPr="00790F2B">
        <w:rPr>
          <w:b/>
          <w:sz w:val="24"/>
          <w:szCs w:val="24"/>
          <w:lang w:val="en-US"/>
        </w:rPr>
        <w:t>III</w:t>
      </w:r>
      <w:r w:rsidRPr="00790F2B">
        <w:rPr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196ABF" w:rsidRPr="00790F2B" w:rsidRDefault="00196ABF" w:rsidP="00196ABF">
      <w:pPr>
        <w:jc w:val="center"/>
        <w:rPr>
          <w:b/>
          <w:bCs/>
          <w:sz w:val="24"/>
          <w:szCs w:val="24"/>
        </w:rPr>
      </w:pPr>
      <w:r w:rsidRPr="00790F2B">
        <w:rPr>
          <w:b/>
          <w:bCs/>
          <w:sz w:val="24"/>
          <w:szCs w:val="24"/>
        </w:rPr>
        <w:lastRenderedPageBreak/>
        <w:t xml:space="preserve">«Развитие </w:t>
      </w:r>
      <w:r w:rsidRPr="00790F2B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790F2B">
        <w:rPr>
          <w:b/>
          <w:sz w:val="24"/>
          <w:szCs w:val="24"/>
        </w:rPr>
        <w:t xml:space="preserve"> годы».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План реализации Программы базируется на принципах четкого разграничения полномочий и ответственности исполнителей Программы.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В ходе реализации Программы, мероприятия могут подлежать корректировке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городской округ».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Реализация программных мероприятий муниципальной программы «</w:t>
      </w:r>
      <w:r w:rsidRPr="00790F2B">
        <w:rPr>
          <w:bCs/>
          <w:sz w:val="24"/>
          <w:szCs w:val="24"/>
        </w:rPr>
        <w:t xml:space="preserve">Развитие </w:t>
      </w:r>
      <w:r w:rsidRPr="00790F2B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790F2B">
        <w:rPr>
          <w:sz w:val="24"/>
          <w:szCs w:val="24"/>
        </w:rPr>
        <w:t xml:space="preserve"> годы осуществляется по следующим направлениям:</w:t>
      </w:r>
    </w:p>
    <w:p w:rsidR="00D81198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проведение  строительно-технической экспертизы по объекту: «Межпоселенческий полигон ТКО в городе Сусуман»;</w:t>
      </w:r>
    </w:p>
    <w:p w:rsidR="00196ABF" w:rsidRPr="00D81198" w:rsidRDefault="00D81198" w:rsidP="00196A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81198">
        <w:rPr>
          <w:sz w:val="24"/>
          <w:szCs w:val="24"/>
        </w:rPr>
        <w:t>роведение строительно-технической экспертизы по объектам: «Обустройство действующих  полигонов размещения ТКО в г. Сусумане и пос. Холодный»</w:t>
      </w:r>
      <w:r>
        <w:rPr>
          <w:sz w:val="24"/>
          <w:szCs w:val="24"/>
        </w:rPr>
        <w:t>: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ликвидация мест несанкционированного размещения отходов.</w:t>
      </w:r>
    </w:p>
    <w:tbl>
      <w:tblPr>
        <w:tblW w:w="10402" w:type="dxa"/>
        <w:jc w:val="center"/>
        <w:tblCellSpacing w:w="5" w:type="nil"/>
        <w:tblInd w:w="-4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985"/>
        <w:gridCol w:w="1134"/>
        <w:gridCol w:w="1064"/>
        <w:gridCol w:w="850"/>
        <w:gridCol w:w="851"/>
        <w:gridCol w:w="709"/>
        <w:gridCol w:w="804"/>
        <w:gridCol w:w="816"/>
        <w:gridCol w:w="1559"/>
      </w:tblGrid>
      <w:tr w:rsidR="00196ABF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№ </w:t>
            </w:r>
            <w:r w:rsidRPr="00346DBC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Наименование мероприятия/</w:t>
            </w:r>
            <w:r w:rsidRPr="00346DBC">
              <w:rPr>
                <w:sz w:val="20"/>
                <w:szCs w:val="20"/>
              </w:rPr>
              <w:br/>
              <w:t xml:space="preserve"> Источники расходов </w:t>
            </w:r>
            <w:r w:rsidRPr="00346DBC">
              <w:rPr>
                <w:sz w:val="20"/>
                <w:szCs w:val="20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Исполнители (соисполнит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ли) мероприятий 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Объем расходов на выполнение мероприятий за счет всех источников ресурсного обеспечения, </w:t>
            </w:r>
          </w:p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Номер строки целевых показателей, на достиж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ние которых направлены </w:t>
            </w:r>
            <w:r w:rsidRPr="00346DBC">
              <w:rPr>
                <w:sz w:val="20"/>
                <w:szCs w:val="20"/>
              </w:rPr>
              <w:br/>
              <w:t xml:space="preserve"> мероприятия</w:t>
            </w:r>
          </w:p>
        </w:tc>
      </w:tr>
      <w:tr w:rsidR="00A65120" w:rsidRPr="00346DBC" w:rsidTr="004004B5">
        <w:trPr>
          <w:cantSplit/>
          <w:trHeight w:val="1814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E42E0" w:rsidRDefault="00A65120" w:rsidP="007A57B8">
            <w:pPr>
              <w:pStyle w:val="ConsPlusCell"/>
              <w:jc w:val="center"/>
              <w:rPr>
                <w:sz w:val="22"/>
                <w:szCs w:val="22"/>
              </w:rPr>
            </w:pPr>
            <w:r w:rsidRPr="00BE42E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</w:p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 xml:space="preserve">2022 </w:t>
            </w: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2023</w:t>
            </w: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b/>
                <w:sz w:val="20"/>
                <w:szCs w:val="20"/>
              </w:rPr>
              <w:t>ВСЕГО по муниципальной</w:t>
            </w:r>
            <w:r w:rsidRPr="00223E15">
              <w:rPr>
                <w:b/>
                <w:sz w:val="20"/>
                <w:szCs w:val="20"/>
              </w:rPr>
              <w:br/>
              <w:t>программе</w:t>
            </w:r>
            <w:r w:rsidRPr="00223E15">
              <w:rPr>
                <w:sz w:val="20"/>
                <w:szCs w:val="20"/>
              </w:rPr>
              <w:t>,</w:t>
            </w:r>
          </w:p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УГХ и ЖТ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012483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4004B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80D8C">
              <w:rPr>
                <w:sz w:val="20"/>
                <w:szCs w:val="20"/>
              </w:rPr>
              <w:t>50</w:t>
            </w:r>
            <w:r w:rsidR="00A65120" w:rsidRPr="00223E1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B4239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</w:t>
            </w:r>
            <w:r w:rsidR="0001248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012483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341CCE" w:rsidP="00341CC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A65120">
              <w:rPr>
                <w:sz w:val="20"/>
                <w:szCs w:val="20"/>
              </w:rPr>
              <w:t>0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>
              <w:rPr>
                <w:sz w:val="20"/>
                <w:szCs w:val="20"/>
              </w:rPr>
              <w:t>0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технической документации гидротехнических сооружений»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4004B5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341CCE" w:rsidP="00341CC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4004B5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341CCE" w:rsidP="00341CC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80D8C">
              <w:rPr>
                <w:sz w:val="20"/>
                <w:szCs w:val="20"/>
              </w:rPr>
              <w:t>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114A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D2237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и выполнение инженерных изысканий  и экспертиз по объекту: «Межпоселенческий полигон ТКО в </w:t>
            </w:r>
            <w:r>
              <w:rPr>
                <w:sz w:val="20"/>
                <w:szCs w:val="20"/>
              </w:rPr>
              <w:lastRenderedPageBreak/>
              <w:t>городе Сусуман»  за счет средств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80D8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95BE9" w:rsidP="00D223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5F38BE" w:rsidP="005F38B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</w:t>
            </w:r>
            <w:r w:rsidR="00C23F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795BE9" w:rsidRPr="00D81198">
              <w:rPr>
                <w:sz w:val="20"/>
                <w:szCs w:val="20"/>
              </w:rPr>
              <w:t xml:space="preserve">бустройство действующих полигонов размещения ТКО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341CCE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004B5">
              <w:rPr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341CCE" w:rsidP="00341CC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780D8C"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50</w:t>
            </w:r>
            <w:r w:rsidR="00780D8C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341CCE" w:rsidP="004004B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004B5">
              <w:rPr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341CCE" w:rsidP="00341CC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95BE9">
              <w:rPr>
                <w:sz w:val="20"/>
                <w:szCs w:val="20"/>
              </w:rPr>
              <w:t>50</w:t>
            </w:r>
            <w:r w:rsidR="00780D8C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E06980" w:rsidRPr="00803F1B" w:rsidRDefault="00012483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6980" w:rsidRPr="00803F1B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E06980" w:rsidRPr="00803F1B" w:rsidRDefault="00012483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6980" w:rsidRPr="00803F1B">
        <w:rPr>
          <w:sz w:val="24"/>
          <w:szCs w:val="24"/>
        </w:rPr>
        <w:t>. Контроль за исполнением настоящего постановления возложить на первого заместителя главы Сусуманского городского округа Н.С. Заикину</w:t>
      </w:r>
      <w:r w:rsidR="00795BE9">
        <w:rPr>
          <w:sz w:val="24"/>
          <w:szCs w:val="24"/>
        </w:rPr>
        <w:t>.</w:t>
      </w:r>
    </w:p>
    <w:p w:rsidR="007B5DA7" w:rsidRDefault="007B5DA7" w:rsidP="00BC5E15">
      <w:pPr>
        <w:jc w:val="both"/>
        <w:rPr>
          <w:sz w:val="24"/>
          <w:szCs w:val="24"/>
        </w:rPr>
      </w:pPr>
    </w:p>
    <w:p w:rsidR="00E06980" w:rsidRDefault="00E06980" w:rsidP="00BC5E15">
      <w:pPr>
        <w:jc w:val="both"/>
        <w:rPr>
          <w:sz w:val="24"/>
          <w:szCs w:val="24"/>
        </w:rPr>
      </w:pPr>
    </w:p>
    <w:p w:rsidR="007B5DA7" w:rsidRDefault="007B5DA7" w:rsidP="00BC5E15">
      <w:pPr>
        <w:jc w:val="both"/>
        <w:rPr>
          <w:sz w:val="24"/>
          <w:szCs w:val="24"/>
        </w:rPr>
      </w:pPr>
    </w:p>
    <w:p w:rsidR="00BC5E15" w:rsidRDefault="00A65120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BC5E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C5E15">
        <w:rPr>
          <w:sz w:val="24"/>
          <w:szCs w:val="24"/>
        </w:rPr>
        <w:t xml:space="preserve"> Сусуманского городского округа                                                 </w:t>
      </w:r>
      <w:r>
        <w:rPr>
          <w:sz w:val="24"/>
          <w:szCs w:val="24"/>
        </w:rPr>
        <w:t>И.Н.Пряников</w:t>
      </w:r>
    </w:p>
    <w:p w:rsidR="00BC5E15" w:rsidRDefault="00BC5E15" w:rsidP="00BC5E15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</w:p>
    <w:p w:rsidR="00921992" w:rsidRDefault="00524692" w:rsidP="00BC5E15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2075815</wp:posOffset>
                </wp:positionV>
                <wp:extent cx="353695" cy="266700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042A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5pt;margin-top:163.45pt;width:27.85pt;height:21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FtzgIAAL4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" filled="f" stroked="f">
                <v:textbox style="mso-fit-shape-to-text:t">
                  <w:txbxContent>
                    <w:p w:rsidR="005C73E2" w:rsidRPr="0016401D" w:rsidRDefault="005C73E2" w:rsidP="00042A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3637280</wp:posOffset>
                </wp:positionV>
                <wp:extent cx="353695" cy="266700"/>
                <wp:effectExtent l="0" t="0" r="254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7F0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01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5.45pt;margin-top:286.4pt;width:27.85pt;height:21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LS0AIAAMU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" filled="f" stroked="f">
                <v:textbox style="mso-fit-shape-to-text:t">
                  <w:txbxContent>
                    <w:p w:rsidR="005C73E2" w:rsidRPr="0016401D" w:rsidRDefault="005C73E2" w:rsidP="007F0C55">
                      <w:pPr>
                        <w:rPr>
                          <w:sz w:val="24"/>
                          <w:szCs w:val="24"/>
                        </w:rPr>
                      </w:pPr>
                      <w:r w:rsidRPr="0016401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992" w:rsidSect="00756B1D">
      <w:pgSz w:w="11906" w:h="16838" w:code="9"/>
      <w:pgMar w:top="426" w:right="851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EF" w:rsidRDefault="00DA3CEF">
      <w:r>
        <w:separator/>
      </w:r>
    </w:p>
  </w:endnote>
  <w:endnote w:type="continuationSeparator" w:id="0">
    <w:p w:rsidR="00DA3CEF" w:rsidRDefault="00DA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EF" w:rsidRDefault="00DA3CEF">
      <w:r>
        <w:separator/>
      </w:r>
    </w:p>
  </w:footnote>
  <w:footnote w:type="continuationSeparator" w:id="0">
    <w:p w:rsidR="00DA3CEF" w:rsidRDefault="00DA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2483"/>
    <w:rsid w:val="00017BA8"/>
    <w:rsid w:val="00023DE6"/>
    <w:rsid w:val="00025468"/>
    <w:rsid w:val="00030B41"/>
    <w:rsid w:val="00031058"/>
    <w:rsid w:val="00031150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A0A80"/>
    <w:rsid w:val="000A0B08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206A"/>
    <w:rsid w:val="00260020"/>
    <w:rsid w:val="002615E8"/>
    <w:rsid w:val="002655E1"/>
    <w:rsid w:val="0028235A"/>
    <w:rsid w:val="002919EA"/>
    <w:rsid w:val="00292F70"/>
    <w:rsid w:val="002A1411"/>
    <w:rsid w:val="002B3665"/>
    <w:rsid w:val="002D1FE3"/>
    <w:rsid w:val="002D3600"/>
    <w:rsid w:val="002D3E16"/>
    <w:rsid w:val="002E1349"/>
    <w:rsid w:val="002F4AD2"/>
    <w:rsid w:val="00313A85"/>
    <w:rsid w:val="00313E21"/>
    <w:rsid w:val="00313FCE"/>
    <w:rsid w:val="003143B1"/>
    <w:rsid w:val="00315D17"/>
    <w:rsid w:val="00315E31"/>
    <w:rsid w:val="003162EF"/>
    <w:rsid w:val="00317D91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CCE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6D4B"/>
    <w:rsid w:val="003A0370"/>
    <w:rsid w:val="003A2F3D"/>
    <w:rsid w:val="003B1112"/>
    <w:rsid w:val="003B20B6"/>
    <w:rsid w:val="003B2920"/>
    <w:rsid w:val="003B4239"/>
    <w:rsid w:val="003C3A4C"/>
    <w:rsid w:val="003D4BA9"/>
    <w:rsid w:val="003D685A"/>
    <w:rsid w:val="003E0164"/>
    <w:rsid w:val="003E09D4"/>
    <w:rsid w:val="003E2AF2"/>
    <w:rsid w:val="003E2FEA"/>
    <w:rsid w:val="003F0904"/>
    <w:rsid w:val="003F649E"/>
    <w:rsid w:val="004004B5"/>
    <w:rsid w:val="00400D8C"/>
    <w:rsid w:val="00407B90"/>
    <w:rsid w:val="00430E66"/>
    <w:rsid w:val="004327DB"/>
    <w:rsid w:val="004334F1"/>
    <w:rsid w:val="00443C6F"/>
    <w:rsid w:val="00450F43"/>
    <w:rsid w:val="00453C08"/>
    <w:rsid w:val="004607BA"/>
    <w:rsid w:val="004730D0"/>
    <w:rsid w:val="004741A3"/>
    <w:rsid w:val="004779EB"/>
    <w:rsid w:val="0048110B"/>
    <w:rsid w:val="004838AA"/>
    <w:rsid w:val="00485885"/>
    <w:rsid w:val="004A7C5F"/>
    <w:rsid w:val="004B128A"/>
    <w:rsid w:val="004B2160"/>
    <w:rsid w:val="004B60D2"/>
    <w:rsid w:val="004B70CE"/>
    <w:rsid w:val="004C0FEC"/>
    <w:rsid w:val="004D282F"/>
    <w:rsid w:val="004F69EF"/>
    <w:rsid w:val="00521876"/>
    <w:rsid w:val="00524692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8247F"/>
    <w:rsid w:val="00583D6C"/>
    <w:rsid w:val="0059012A"/>
    <w:rsid w:val="005A5C01"/>
    <w:rsid w:val="005A6B8D"/>
    <w:rsid w:val="005A7433"/>
    <w:rsid w:val="005B68EC"/>
    <w:rsid w:val="005B6AFC"/>
    <w:rsid w:val="005B7FA4"/>
    <w:rsid w:val="005C73E2"/>
    <w:rsid w:val="005D57E5"/>
    <w:rsid w:val="005D64C8"/>
    <w:rsid w:val="005D6553"/>
    <w:rsid w:val="005E0FBF"/>
    <w:rsid w:val="005E52AB"/>
    <w:rsid w:val="005F2DBC"/>
    <w:rsid w:val="005F38BE"/>
    <w:rsid w:val="005F48CA"/>
    <w:rsid w:val="00605BFC"/>
    <w:rsid w:val="0061174A"/>
    <w:rsid w:val="006130CD"/>
    <w:rsid w:val="00613328"/>
    <w:rsid w:val="006149D5"/>
    <w:rsid w:val="0062182A"/>
    <w:rsid w:val="00626F31"/>
    <w:rsid w:val="006476AD"/>
    <w:rsid w:val="00651960"/>
    <w:rsid w:val="006545EB"/>
    <w:rsid w:val="00654C21"/>
    <w:rsid w:val="006610A1"/>
    <w:rsid w:val="00663C54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A26CD"/>
    <w:rsid w:val="006B15ED"/>
    <w:rsid w:val="006B52D8"/>
    <w:rsid w:val="006B5AE5"/>
    <w:rsid w:val="006C378D"/>
    <w:rsid w:val="006C558F"/>
    <w:rsid w:val="006D6D5A"/>
    <w:rsid w:val="006D7573"/>
    <w:rsid w:val="006E1ECA"/>
    <w:rsid w:val="006E4134"/>
    <w:rsid w:val="006E46E0"/>
    <w:rsid w:val="006E6A94"/>
    <w:rsid w:val="007027CA"/>
    <w:rsid w:val="00706BE4"/>
    <w:rsid w:val="0070732D"/>
    <w:rsid w:val="00711F6F"/>
    <w:rsid w:val="00713AF8"/>
    <w:rsid w:val="00716B97"/>
    <w:rsid w:val="00723F05"/>
    <w:rsid w:val="00724F37"/>
    <w:rsid w:val="00727586"/>
    <w:rsid w:val="00727705"/>
    <w:rsid w:val="00734FF8"/>
    <w:rsid w:val="00735340"/>
    <w:rsid w:val="007355FB"/>
    <w:rsid w:val="00737D7B"/>
    <w:rsid w:val="007538E3"/>
    <w:rsid w:val="00753AAC"/>
    <w:rsid w:val="007551E8"/>
    <w:rsid w:val="00756B1D"/>
    <w:rsid w:val="00757DF5"/>
    <w:rsid w:val="007630D2"/>
    <w:rsid w:val="007713B5"/>
    <w:rsid w:val="00771902"/>
    <w:rsid w:val="00776AA6"/>
    <w:rsid w:val="00780D8C"/>
    <w:rsid w:val="00790F2B"/>
    <w:rsid w:val="00791FD8"/>
    <w:rsid w:val="0079203F"/>
    <w:rsid w:val="00795BE9"/>
    <w:rsid w:val="0079757F"/>
    <w:rsid w:val="007A14A4"/>
    <w:rsid w:val="007A422E"/>
    <w:rsid w:val="007A57B8"/>
    <w:rsid w:val="007B0FF3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4D40"/>
    <w:rsid w:val="007E52F7"/>
    <w:rsid w:val="007F0C55"/>
    <w:rsid w:val="007F2329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90368"/>
    <w:rsid w:val="00895986"/>
    <w:rsid w:val="008A100E"/>
    <w:rsid w:val="008A287A"/>
    <w:rsid w:val="008B06EE"/>
    <w:rsid w:val="008B387E"/>
    <w:rsid w:val="008B3E78"/>
    <w:rsid w:val="008C455E"/>
    <w:rsid w:val="008C49B6"/>
    <w:rsid w:val="008C6A9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902B9E"/>
    <w:rsid w:val="00902DF7"/>
    <w:rsid w:val="009043D7"/>
    <w:rsid w:val="009045DD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F28"/>
    <w:rsid w:val="00960A9A"/>
    <w:rsid w:val="00960F03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D2D0C"/>
    <w:rsid w:val="009D4010"/>
    <w:rsid w:val="009D7B75"/>
    <w:rsid w:val="009E3808"/>
    <w:rsid w:val="009F0FA8"/>
    <w:rsid w:val="009F1E88"/>
    <w:rsid w:val="009F55AB"/>
    <w:rsid w:val="00A00065"/>
    <w:rsid w:val="00A035AC"/>
    <w:rsid w:val="00A042CF"/>
    <w:rsid w:val="00A229E0"/>
    <w:rsid w:val="00A25D46"/>
    <w:rsid w:val="00A356C4"/>
    <w:rsid w:val="00A36E7C"/>
    <w:rsid w:val="00A42A8D"/>
    <w:rsid w:val="00A42F8C"/>
    <w:rsid w:val="00A615E8"/>
    <w:rsid w:val="00A64278"/>
    <w:rsid w:val="00A642B8"/>
    <w:rsid w:val="00A65120"/>
    <w:rsid w:val="00A74934"/>
    <w:rsid w:val="00A751D1"/>
    <w:rsid w:val="00A80458"/>
    <w:rsid w:val="00A90777"/>
    <w:rsid w:val="00A9257C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DAD"/>
    <w:rsid w:val="00AC010F"/>
    <w:rsid w:val="00AC1FCE"/>
    <w:rsid w:val="00AC2FBC"/>
    <w:rsid w:val="00AC679C"/>
    <w:rsid w:val="00AD0E1F"/>
    <w:rsid w:val="00AE045F"/>
    <w:rsid w:val="00AF39AC"/>
    <w:rsid w:val="00B04984"/>
    <w:rsid w:val="00B101A6"/>
    <w:rsid w:val="00B12ACA"/>
    <w:rsid w:val="00B14095"/>
    <w:rsid w:val="00B1579D"/>
    <w:rsid w:val="00B17F4B"/>
    <w:rsid w:val="00B216CE"/>
    <w:rsid w:val="00B23F65"/>
    <w:rsid w:val="00B30EBB"/>
    <w:rsid w:val="00B3310F"/>
    <w:rsid w:val="00B36762"/>
    <w:rsid w:val="00B427F3"/>
    <w:rsid w:val="00B437C7"/>
    <w:rsid w:val="00B513EE"/>
    <w:rsid w:val="00B54CB8"/>
    <w:rsid w:val="00B62665"/>
    <w:rsid w:val="00B64793"/>
    <w:rsid w:val="00B676C8"/>
    <w:rsid w:val="00B808B5"/>
    <w:rsid w:val="00B86157"/>
    <w:rsid w:val="00B870DB"/>
    <w:rsid w:val="00B940D1"/>
    <w:rsid w:val="00B97ECD"/>
    <w:rsid w:val="00BA7590"/>
    <w:rsid w:val="00BB16DC"/>
    <w:rsid w:val="00BB2461"/>
    <w:rsid w:val="00BB515A"/>
    <w:rsid w:val="00BB59F5"/>
    <w:rsid w:val="00BC5A6E"/>
    <w:rsid w:val="00BC5E15"/>
    <w:rsid w:val="00BD3D2B"/>
    <w:rsid w:val="00BE0BBB"/>
    <w:rsid w:val="00BE2F00"/>
    <w:rsid w:val="00BE42E0"/>
    <w:rsid w:val="00BE4925"/>
    <w:rsid w:val="00BE7660"/>
    <w:rsid w:val="00BF57C7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670BB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386A"/>
    <w:rsid w:val="00CC41DD"/>
    <w:rsid w:val="00CC6834"/>
    <w:rsid w:val="00CC744D"/>
    <w:rsid w:val="00CD3E2A"/>
    <w:rsid w:val="00CE5836"/>
    <w:rsid w:val="00CF2D85"/>
    <w:rsid w:val="00D005A8"/>
    <w:rsid w:val="00D04025"/>
    <w:rsid w:val="00D06E25"/>
    <w:rsid w:val="00D1295A"/>
    <w:rsid w:val="00D14605"/>
    <w:rsid w:val="00D20A9A"/>
    <w:rsid w:val="00D2194F"/>
    <w:rsid w:val="00D22370"/>
    <w:rsid w:val="00D230FF"/>
    <w:rsid w:val="00D31FC3"/>
    <w:rsid w:val="00D35009"/>
    <w:rsid w:val="00D355D5"/>
    <w:rsid w:val="00D52642"/>
    <w:rsid w:val="00D552E4"/>
    <w:rsid w:val="00D6076F"/>
    <w:rsid w:val="00D6232D"/>
    <w:rsid w:val="00D62B0A"/>
    <w:rsid w:val="00D63189"/>
    <w:rsid w:val="00D63D66"/>
    <w:rsid w:val="00D6546E"/>
    <w:rsid w:val="00D6574A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3CEF"/>
    <w:rsid w:val="00DA4F32"/>
    <w:rsid w:val="00DA59F1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93869"/>
    <w:rsid w:val="00E94815"/>
    <w:rsid w:val="00E975C3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3195"/>
    <w:rsid w:val="00F03513"/>
    <w:rsid w:val="00F041BF"/>
    <w:rsid w:val="00F05C34"/>
    <w:rsid w:val="00F16A5D"/>
    <w:rsid w:val="00F224CB"/>
    <w:rsid w:val="00F25AFC"/>
    <w:rsid w:val="00F25F0D"/>
    <w:rsid w:val="00F41D99"/>
    <w:rsid w:val="00F43386"/>
    <w:rsid w:val="00F43F73"/>
    <w:rsid w:val="00F449B9"/>
    <w:rsid w:val="00F44E11"/>
    <w:rsid w:val="00F60307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C1F"/>
    <w:rsid w:val="00F9454E"/>
    <w:rsid w:val="00F96FD3"/>
    <w:rsid w:val="00FA15EA"/>
    <w:rsid w:val="00FA7529"/>
    <w:rsid w:val="00FA7FB9"/>
    <w:rsid w:val="00FB5BEB"/>
    <w:rsid w:val="00FC01D1"/>
    <w:rsid w:val="00FC1901"/>
    <w:rsid w:val="00FC3469"/>
    <w:rsid w:val="00FC43D3"/>
    <w:rsid w:val="00FD02A7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DDF1-8A5A-4525-8A70-AD11AE5D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2022-07-12T05:40:00Z</cp:lastPrinted>
  <dcterms:created xsi:type="dcterms:W3CDTF">2024-05-06T13:48:00Z</dcterms:created>
  <dcterms:modified xsi:type="dcterms:W3CDTF">2024-05-06T13:48:00Z</dcterms:modified>
</cp:coreProperties>
</file>