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B1" w:rsidRDefault="00883CB1" w:rsidP="00883CB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1C4BC8" w:rsidRDefault="001C4BC8" w:rsidP="001C4B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СУСУМАНСКОГО</w:t>
      </w:r>
    </w:p>
    <w:p w:rsidR="001C4BC8" w:rsidRDefault="001C4BC8" w:rsidP="001C4BC8">
      <w:pPr>
        <w:ind w:left="426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</w:p>
    <w:p w:rsidR="001C4BC8" w:rsidRDefault="001C4BC8" w:rsidP="001C4BC8">
      <w:pPr>
        <w:ind w:left="426"/>
        <w:contextualSpacing/>
        <w:jc w:val="center"/>
        <w:rPr>
          <w:b/>
          <w:sz w:val="40"/>
          <w:szCs w:val="40"/>
        </w:rPr>
      </w:pPr>
    </w:p>
    <w:p w:rsidR="001C4BC8" w:rsidRDefault="001C4BC8" w:rsidP="001C4BC8">
      <w:pPr>
        <w:ind w:left="426" w:firstLine="708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4BC8" w:rsidRDefault="001C4BC8" w:rsidP="001C4BC8">
      <w:pPr>
        <w:ind w:left="426" w:firstLine="708"/>
        <w:contextualSpacing/>
        <w:rPr>
          <w:b/>
          <w:sz w:val="44"/>
          <w:szCs w:val="44"/>
        </w:rPr>
      </w:pPr>
    </w:p>
    <w:p w:rsidR="009569CE" w:rsidRDefault="009569CE" w:rsidP="001C4BC8">
      <w:pPr>
        <w:ind w:left="426" w:firstLine="708"/>
        <w:contextualSpacing/>
        <w:rPr>
          <w:b/>
          <w:sz w:val="44"/>
          <w:szCs w:val="44"/>
        </w:rPr>
      </w:pPr>
    </w:p>
    <w:p w:rsidR="001C4BC8" w:rsidRDefault="001C4BC8" w:rsidP="001C4BC8">
      <w:pPr>
        <w:ind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__. ___. 202</w:t>
      </w:r>
      <w:r w:rsidR="00997354">
        <w:rPr>
          <w:sz w:val="24"/>
          <w:szCs w:val="24"/>
        </w:rPr>
        <w:t>2</w:t>
      </w:r>
      <w:r>
        <w:rPr>
          <w:sz w:val="24"/>
          <w:szCs w:val="24"/>
        </w:rPr>
        <w:t xml:space="preserve"> года                                         № </w:t>
      </w:r>
    </w:p>
    <w:p w:rsidR="001C4BC8" w:rsidRDefault="001C4BC8" w:rsidP="001C4BC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342D86" w:rsidRDefault="00342D86" w:rsidP="001C4BC8">
      <w:pPr>
        <w:tabs>
          <w:tab w:val="left" w:pos="1068"/>
        </w:tabs>
        <w:ind w:left="426"/>
        <w:contextualSpacing/>
        <w:jc w:val="both"/>
        <w:rPr>
          <w:sz w:val="28"/>
          <w:szCs w:val="28"/>
        </w:rPr>
      </w:pPr>
    </w:p>
    <w:p w:rsidR="001C4BC8" w:rsidRDefault="001C4BC8" w:rsidP="001C4BC8">
      <w:pPr>
        <w:tabs>
          <w:tab w:val="left" w:pos="1068"/>
        </w:tabs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Сусуманского </w:t>
      </w:r>
      <w:proofErr w:type="gramStart"/>
      <w:r>
        <w:rPr>
          <w:bCs/>
          <w:sz w:val="24"/>
          <w:szCs w:val="24"/>
        </w:rPr>
        <w:t>городского</w:t>
      </w:r>
      <w:proofErr w:type="gramEnd"/>
      <w:r>
        <w:rPr>
          <w:bCs/>
          <w:sz w:val="24"/>
          <w:szCs w:val="24"/>
        </w:rPr>
        <w:t xml:space="preserve">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округа от 29.04.202</w:t>
      </w:r>
      <w:r w:rsidR="00642B5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г. № 162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 оплате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труда руководителей муниципальных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бюджетных образовательных организаций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Сусуманского городского округа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 их заместителей»</w:t>
      </w:r>
    </w:p>
    <w:p w:rsidR="001C4BC8" w:rsidRDefault="001C4BC8" w:rsidP="001C4BC8">
      <w:pPr>
        <w:ind w:left="426"/>
        <w:jc w:val="both"/>
        <w:rPr>
          <w:bCs/>
          <w:sz w:val="24"/>
          <w:szCs w:val="24"/>
        </w:rPr>
      </w:pPr>
    </w:p>
    <w:p w:rsidR="001C4BC8" w:rsidRDefault="001C4BC8" w:rsidP="001C4BC8">
      <w:pPr>
        <w:jc w:val="both"/>
        <w:rPr>
          <w:sz w:val="24"/>
          <w:szCs w:val="24"/>
        </w:rPr>
      </w:pPr>
    </w:p>
    <w:p w:rsidR="00F14D30" w:rsidRDefault="00F14D30" w:rsidP="001C4BC8">
      <w:pPr>
        <w:ind w:firstLine="567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 соответствии с постановлением Правительства Магаданской области от 23.10.2014 г. № 901-пп «Об оплате труда руководителей областных государственных учреждений, их заместителей и главных бухгалтеров»</w:t>
      </w:r>
      <w:r w:rsidR="0030543C">
        <w:rPr>
          <w:bCs/>
          <w:sz w:val="24"/>
          <w:szCs w:val="24"/>
          <w:shd w:val="clear" w:color="auto" w:fill="FFFFFF"/>
        </w:rPr>
        <w:t xml:space="preserve"> (</w:t>
      </w:r>
      <w:r>
        <w:rPr>
          <w:bCs/>
          <w:sz w:val="24"/>
          <w:szCs w:val="24"/>
          <w:shd w:val="clear" w:color="auto" w:fill="FFFFFF"/>
        </w:rPr>
        <w:t>с изменениями</w:t>
      </w:r>
      <w:r w:rsidR="00642B51">
        <w:rPr>
          <w:bCs/>
          <w:sz w:val="24"/>
          <w:szCs w:val="24"/>
          <w:shd w:val="clear" w:color="auto" w:fill="FFFFFF"/>
        </w:rPr>
        <w:t xml:space="preserve"> от 26.10</w:t>
      </w:r>
      <w:r w:rsidR="0030543C">
        <w:rPr>
          <w:bCs/>
          <w:sz w:val="24"/>
          <w:szCs w:val="24"/>
          <w:shd w:val="clear" w:color="auto" w:fill="FFFFFF"/>
        </w:rPr>
        <w:t>.2020 г.) администрация Сусуманского городского округа</w:t>
      </w:r>
    </w:p>
    <w:p w:rsidR="00F14D30" w:rsidRDefault="00F14D30" w:rsidP="001C4BC8">
      <w:pPr>
        <w:ind w:firstLine="567"/>
        <w:jc w:val="both"/>
        <w:rPr>
          <w:bCs/>
          <w:sz w:val="24"/>
          <w:szCs w:val="24"/>
          <w:shd w:val="clear" w:color="auto" w:fill="FFFFFF"/>
        </w:rPr>
      </w:pPr>
    </w:p>
    <w:p w:rsidR="001C4BC8" w:rsidRDefault="001C4BC8" w:rsidP="001C4BC8">
      <w:pPr>
        <w:ind w:left="426"/>
        <w:contextualSpacing/>
        <w:jc w:val="center"/>
        <w:rPr>
          <w:sz w:val="24"/>
          <w:szCs w:val="24"/>
        </w:rPr>
      </w:pPr>
    </w:p>
    <w:p w:rsidR="001C4BC8" w:rsidRDefault="001C4BC8" w:rsidP="001C4BC8">
      <w:pPr>
        <w:ind w:left="426"/>
        <w:contextualSpacing/>
        <w:rPr>
          <w:sz w:val="24"/>
          <w:szCs w:val="24"/>
        </w:rPr>
      </w:pPr>
    </w:p>
    <w:p w:rsidR="001C4BC8" w:rsidRDefault="001C4BC8" w:rsidP="001C4BC8">
      <w:pPr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30543C" w:rsidRDefault="0030543C" w:rsidP="001C4BC8">
      <w:pPr>
        <w:ind w:right="-142"/>
        <w:rPr>
          <w:sz w:val="24"/>
          <w:szCs w:val="24"/>
        </w:rPr>
      </w:pPr>
    </w:p>
    <w:p w:rsidR="00A74A58" w:rsidRDefault="0030543C" w:rsidP="00600AC2">
      <w:pPr>
        <w:pStyle w:val="a5"/>
        <w:numPr>
          <w:ilvl w:val="0"/>
          <w:numId w:val="2"/>
        </w:numPr>
        <w:ind w:left="0" w:right="-142" w:firstLine="360"/>
        <w:jc w:val="both"/>
        <w:rPr>
          <w:sz w:val="24"/>
          <w:szCs w:val="24"/>
        </w:rPr>
      </w:pPr>
      <w:r w:rsidRPr="0030543C">
        <w:rPr>
          <w:sz w:val="24"/>
          <w:szCs w:val="24"/>
        </w:rPr>
        <w:t>Изложить второй абзац п. 1.5. Положения об оплате труда руководителей бюджетных образовательных организаций Сусуманского городского округа и их заместителей» в следующей редакции:</w:t>
      </w:r>
      <w:r w:rsidR="001C4BC8" w:rsidRPr="0030543C">
        <w:rPr>
          <w:sz w:val="24"/>
          <w:szCs w:val="24"/>
        </w:rPr>
        <w:t xml:space="preserve">  </w:t>
      </w:r>
      <w:r w:rsidR="001C4BC8" w:rsidRPr="0030543C">
        <w:rPr>
          <w:sz w:val="24"/>
          <w:szCs w:val="24"/>
        </w:rPr>
        <w:tab/>
      </w:r>
    </w:p>
    <w:p w:rsidR="00576343" w:rsidRDefault="00576343" w:rsidP="00A74A58">
      <w:pPr>
        <w:ind w:right="-142"/>
        <w:jc w:val="both"/>
        <w:rPr>
          <w:sz w:val="24"/>
          <w:szCs w:val="24"/>
        </w:rPr>
      </w:pPr>
    </w:p>
    <w:p w:rsidR="00576343" w:rsidRDefault="00A74A58" w:rsidP="00A74A58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«Условия выплат стимулирующего характера и размеры выплат при достижении условий их выплат устанавливаются Порядком применения стимулирующих и дополнительных единовременных материальных выплат руководител</w:t>
      </w:r>
      <w:r w:rsidR="00576343">
        <w:rPr>
          <w:sz w:val="24"/>
          <w:szCs w:val="24"/>
        </w:rPr>
        <w:t>я</w:t>
      </w:r>
      <w:r>
        <w:rPr>
          <w:sz w:val="24"/>
          <w:szCs w:val="24"/>
        </w:rPr>
        <w:t xml:space="preserve">м муниципальных бюджетных образовательных организаций Сусуманского городского округа, </w:t>
      </w:r>
      <w:r w:rsidR="00576343">
        <w:rPr>
          <w:sz w:val="24"/>
          <w:szCs w:val="24"/>
        </w:rPr>
        <w:t>утвержденным приказом комитета по образованию администрации Сусуманского городского округа.</w:t>
      </w:r>
      <w:r w:rsidR="001C4BC8" w:rsidRPr="00A74A58">
        <w:rPr>
          <w:sz w:val="24"/>
          <w:szCs w:val="24"/>
        </w:rPr>
        <w:t xml:space="preserve">       </w:t>
      </w:r>
    </w:p>
    <w:p w:rsidR="0030543C" w:rsidRPr="00A74A58" w:rsidRDefault="001C4BC8" w:rsidP="00A74A58">
      <w:pPr>
        <w:ind w:right="-142"/>
        <w:jc w:val="both"/>
        <w:rPr>
          <w:sz w:val="24"/>
          <w:szCs w:val="24"/>
        </w:rPr>
      </w:pPr>
      <w:r w:rsidRPr="00A74A58">
        <w:rPr>
          <w:sz w:val="24"/>
          <w:szCs w:val="24"/>
        </w:rPr>
        <w:t xml:space="preserve">   </w:t>
      </w:r>
    </w:p>
    <w:p w:rsidR="00852C36" w:rsidRDefault="00852C36" w:rsidP="00600AC2">
      <w:pPr>
        <w:pStyle w:val="a5"/>
        <w:numPr>
          <w:ilvl w:val="0"/>
          <w:numId w:val="2"/>
        </w:numPr>
        <w:ind w:left="0" w:right="-142"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опубликованию на сайте администрации Сусуманского городского округа.</w:t>
      </w:r>
    </w:p>
    <w:p w:rsidR="00852C36" w:rsidRDefault="00852C36" w:rsidP="00852C36">
      <w:pPr>
        <w:pStyle w:val="a5"/>
        <w:ind w:left="360" w:right="-142"/>
        <w:jc w:val="both"/>
        <w:rPr>
          <w:sz w:val="24"/>
          <w:szCs w:val="24"/>
        </w:rPr>
      </w:pPr>
    </w:p>
    <w:p w:rsidR="001C4BC8" w:rsidRPr="0030543C" w:rsidRDefault="001C4BC8" w:rsidP="00600AC2">
      <w:pPr>
        <w:pStyle w:val="a5"/>
        <w:numPr>
          <w:ilvl w:val="0"/>
          <w:numId w:val="2"/>
        </w:numPr>
        <w:ind w:left="0" w:right="-142" w:firstLine="360"/>
        <w:jc w:val="both"/>
        <w:rPr>
          <w:sz w:val="24"/>
          <w:szCs w:val="24"/>
        </w:rPr>
      </w:pPr>
      <w:proofErr w:type="gramStart"/>
      <w:r w:rsidRPr="0030543C">
        <w:rPr>
          <w:sz w:val="24"/>
          <w:szCs w:val="24"/>
        </w:rPr>
        <w:t>Контроль за</w:t>
      </w:r>
      <w:proofErr w:type="gramEnd"/>
      <w:r w:rsidRPr="0030543C">
        <w:rPr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="0030543C">
        <w:rPr>
          <w:sz w:val="24"/>
          <w:szCs w:val="24"/>
        </w:rPr>
        <w:t xml:space="preserve"> </w:t>
      </w:r>
      <w:r w:rsidRPr="0030543C">
        <w:rPr>
          <w:sz w:val="24"/>
          <w:szCs w:val="24"/>
        </w:rPr>
        <w:t>администрации Сусуманского городского округа по социальным вопросам Э.Р. Зиненко.</w:t>
      </w:r>
    </w:p>
    <w:p w:rsidR="001C4BC8" w:rsidRDefault="001C4BC8" w:rsidP="001C4BC8">
      <w:pPr>
        <w:shd w:val="clear" w:color="auto" w:fill="FFFFFF"/>
        <w:ind w:firstLine="195"/>
        <w:jc w:val="both"/>
        <w:rPr>
          <w:sz w:val="24"/>
          <w:szCs w:val="24"/>
        </w:rPr>
      </w:pPr>
    </w:p>
    <w:p w:rsidR="001C4BC8" w:rsidRPr="00600AC2" w:rsidRDefault="001C4BC8" w:rsidP="001C4BC8">
      <w:pPr>
        <w:rPr>
          <w:sz w:val="24"/>
          <w:szCs w:val="24"/>
        </w:rPr>
      </w:pPr>
    </w:p>
    <w:p w:rsidR="00BF5A59" w:rsidRDefault="00576343" w:rsidP="00852C36">
      <w:pPr>
        <w:jc w:val="both"/>
      </w:pPr>
      <w:r>
        <w:rPr>
          <w:bCs/>
          <w:sz w:val="24"/>
          <w:szCs w:val="24"/>
        </w:rPr>
        <w:t>И.о. г</w:t>
      </w:r>
      <w:r w:rsidR="001C4BC8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ы </w:t>
      </w:r>
      <w:r w:rsidR="001C4BC8">
        <w:rPr>
          <w:bCs/>
          <w:sz w:val="24"/>
          <w:szCs w:val="24"/>
        </w:rPr>
        <w:t xml:space="preserve">Сусуманского городского округа                                                       </w:t>
      </w:r>
      <w:r>
        <w:rPr>
          <w:bCs/>
          <w:sz w:val="24"/>
          <w:szCs w:val="24"/>
        </w:rPr>
        <w:t xml:space="preserve">Н.С. </w:t>
      </w:r>
      <w:proofErr w:type="spellStart"/>
      <w:r>
        <w:rPr>
          <w:bCs/>
          <w:sz w:val="24"/>
          <w:szCs w:val="24"/>
        </w:rPr>
        <w:t>Заикина</w:t>
      </w:r>
      <w:bookmarkStart w:id="0" w:name="_GoBack"/>
      <w:bookmarkEnd w:id="0"/>
      <w:proofErr w:type="spellEnd"/>
    </w:p>
    <w:sectPr w:rsidR="00BF5A59" w:rsidSect="00600AC2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18D"/>
    <w:multiLevelType w:val="hybridMultilevel"/>
    <w:tmpl w:val="DCF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218"/>
    <w:multiLevelType w:val="hybridMultilevel"/>
    <w:tmpl w:val="07D2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C8"/>
    <w:rsid w:val="00116136"/>
    <w:rsid w:val="001C4BC8"/>
    <w:rsid w:val="0030543C"/>
    <w:rsid w:val="00342D86"/>
    <w:rsid w:val="00363D12"/>
    <w:rsid w:val="004117D1"/>
    <w:rsid w:val="00576343"/>
    <w:rsid w:val="00600AC2"/>
    <w:rsid w:val="00642B51"/>
    <w:rsid w:val="00851B52"/>
    <w:rsid w:val="00852C36"/>
    <w:rsid w:val="00883CB1"/>
    <w:rsid w:val="009569CE"/>
    <w:rsid w:val="00997354"/>
    <w:rsid w:val="00A74A58"/>
    <w:rsid w:val="00BF5A59"/>
    <w:rsid w:val="00CD7E0C"/>
    <w:rsid w:val="00D01A2A"/>
    <w:rsid w:val="00F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8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8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Пронько</cp:lastModifiedBy>
  <cp:revision>9</cp:revision>
  <cp:lastPrinted>2021-05-11T22:32:00Z</cp:lastPrinted>
  <dcterms:created xsi:type="dcterms:W3CDTF">2022-03-28T23:45:00Z</dcterms:created>
  <dcterms:modified xsi:type="dcterms:W3CDTF">2022-03-29T08:26:00Z</dcterms:modified>
</cp:coreProperties>
</file>