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85E" w:rsidRPr="00F663F4" w:rsidRDefault="0061385E" w:rsidP="0061385E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63F4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61385E" w:rsidRDefault="0061385E" w:rsidP="0061385E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138">
        <w:rPr>
          <w:rFonts w:ascii="Times New Roman" w:hAnsi="Times New Roman" w:cs="Times New Roman"/>
          <w:b/>
          <w:sz w:val="24"/>
          <w:szCs w:val="24"/>
        </w:rPr>
        <w:t>к проекту постановления администрации Сусуманского городского округа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1385E" w:rsidRDefault="0061385E" w:rsidP="0061385E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1F2">
        <w:rPr>
          <w:rFonts w:ascii="Times New Roman" w:hAnsi="Times New Roman" w:cs="Times New Roman"/>
          <w:b/>
          <w:sz w:val="24"/>
          <w:szCs w:val="24"/>
          <w:highlight w:val="yellow"/>
        </w:rPr>
        <w:t>от 2022г. 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1385E" w:rsidRDefault="0061385E" w:rsidP="0061385E">
      <w:pPr>
        <w:pStyle w:val="60"/>
        <w:shd w:val="clear" w:color="auto" w:fill="auto"/>
        <w:spacing w:before="0" w:after="0" w:line="276" w:lineRule="auto"/>
        <w:ind w:left="40"/>
        <w:rPr>
          <w:rFonts w:ascii="Times New Roman" w:eastAsia="Times New Roman" w:hAnsi="Times New Roman" w:cs="Times New Roman"/>
          <w:sz w:val="24"/>
          <w:szCs w:val="24"/>
        </w:rPr>
      </w:pPr>
      <w:r w:rsidRPr="0061385E">
        <w:rPr>
          <w:rFonts w:ascii="Times New Roman" w:hAnsi="Times New Roman" w:cs="Times New Roman"/>
          <w:sz w:val="24"/>
          <w:szCs w:val="24"/>
        </w:rPr>
        <w:t>«</w:t>
      </w:r>
      <w:r w:rsidRPr="0061385E">
        <w:rPr>
          <w:rStyle w:val="6"/>
          <w:rFonts w:ascii="Times New Roman" w:hAnsi="Times New Roman" w:cs="Times New Roman"/>
          <w:color w:val="000000"/>
          <w:sz w:val="24"/>
          <w:szCs w:val="24"/>
        </w:rPr>
        <w:t>Об утверждении значения общих параметров, используемых для расчета</w:t>
      </w:r>
      <w:r w:rsidRPr="0061385E">
        <w:rPr>
          <w:rStyle w:val="6"/>
          <w:rFonts w:ascii="Times New Roman" w:hAnsi="Times New Roman" w:cs="Times New Roman"/>
          <w:color w:val="000000"/>
          <w:sz w:val="24"/>
          <w:szCs w:val="24"/>
        </w:rPr>
        <w:br/>
        <w:t>нормативной стоимости образовательной услуги</w:t>
      </w:r>
      <w:r w:rsidRPr="0061385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D4C80" w:rsidRDefault="008D4C80" w:rsidP="0061385E">
      <w:pPr>
        <w:pStyle w:val="60"/>
        <w:shd w:val="clear" w:color="auto" w:fill="auto"/>
        <w:spacing w:before="0" w:after="0" w:line="276" w:lineRule="auto"/>
        <w:ind w:left="40"/>
        <w:rPr>
          <w:rFonts w:ascii="Times New Roman" w:eastAsia="Times New Roman" w:hAnsi="Times New Roman" w:cs="Times New Roman"/>
          <w:sz w:val="24"/>
          <w:szCs w:val="24"/>
        </w:rPr>
      </w:pPr>
    </w:p>
    <w:p w:rsidR="008D4C80" w:rsidRPr="00573125" w:rsidRDefault="008D4C80" w:rsidP="008D4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Представленн</w:t>
      </w:r>
      <w:r w:rsidR="00573125">
        <w:rPr>
          <w:rFonts w:ascii="Times New Roman" w:hAnsi="Times New Roman" w:cs="Times New Roman"/>
          <w:sz w:val="24"/>
        </w:rPr>
        <w:t>ый проект постановления</w:t>
      </w:r>
      <w:r>
        <w:rPr>
          <w:rFonts w:ascii="Times New Roman" w:hAnsi="Times New Roman" w:cs="Times New Roman"/>
          <w:sz w:val="24"/>
        </w:rPr>
        <w:t xml:space="preserve"> администрации Сусуманского городского округа от  2022 г. № «Об утверждении значений общих параметров, используемых для расчета норматив</w:t>
      </w:r>
      <w:r w:rsidR="00573125">
        <w:rPr>
          <w:rFonts w:ascii="Times New Roman" w:hAnsi="Times New Roman" w:cs="Times New Roman"/>
          <w:sz w:val="24"/>
        </w:rPr>
        <w:t>ной стоим</w:t>
      </w:r>
      <w:r>
        <w:rPr>
          <w:rFonts w:ascii="Times New Roman" w:hAnsi="Times New Roman" w:cs="Times New Roman"/>
          <w:sz w:val="24"/>
        </w:rPr>
        <w:t>ости образовательной услуги» построе</w:t>
      </w:r>
      <w:r w:rsidR="00573125">
        <w:rPr>
          <w:rFonts w:ascii="Times New Roman" w:hAnsi="Times New Roman" w:cs="Times New Roman"/>
          <w:sz w:val="24"/>
        </w:rPr>
        <w:t>н</w:t>
      </w:r>
      <w:r>
        <w:rPr>
          <w:rFonts w:ascii="Times New Roman" w:hAnsi="Times New Roman" w:cs="Times New Roman"/>
          <w:sz w:val="24"/>
        </w:rPr>
        <w:t xml:space="preserve"> на следующих пол</w:t>
      </w:r>
      <w:r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жениях, которые зафиксированы в</w:t>
      </w:r>
      <w:r w:rsidR="0057312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Правилах персонифицированного финансирования д</w:t>
      </w:r>
      <w:r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полнительного образования детей в Магаданской области:</w:t>
      </w:r>
      <w:r w:rsidR="0057312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</w:t>
      </w:r>
      <w:r w:rsidRPr="00E342BF">
        <w:rPr>
          <w:rFonts w:ascii="Times New Roman" w:hAnsi="Times New Roman"/>
          <w:sz w:val="24"/>
          <w:szCs w:val="24"/>
        </w:rPr>
        <w:t>Значения общих параметров, установленных настоящими Правилами</w:t>
      </w:r>
      <w:r w:rsidR="00573125" w:rsidRPr="00573125">
        <w:rPr>
          <w:rFonts w:ascii="Times New Roman" w:hAnsi="Times New Roman" w:cs="Times New Roman"/>
          <w:sz w:val="24"/>
        </w:rPr>
        <w:t xml:space="preserve"> </w:t>
      </w:r>
      <w:r w:rsidR="00573125">
        <w:rPr>
          <w:rFonts w:ascii="Times New Roman" w:hAnsi="Times New Roman" w:cs="Times New Roman"/>
          <w:sz w:val="24"/>
        </w:rPr>
        <w:t>персонифицированного финансирования допо</w:t>
      </w:r>
      <w:r w:rsidR="00573125">
        <w:rPr>
          <w:rFonts w:ascii="Times New Roman" w:hAnsi="Times New Roman" w:cs="Times New Roman"/>
          <w:sz w:val="24"/>
        </w:rPr>
        <w:t>л</w:t>
      </w:r>
      <w:r w:rsidR="00573125">
        <w:rPr>
          <w:rFonts w:ascii="Times New Roman" w:hAnsi="Times New Roman" w:cs="Times New Roman"/>
          <w:sz w:val="24"/>
        </w:rPr>
        <w:t>нительного образования детей в Магаданской области</w:t>
      </w:r>
      <w:r w:rsidRPr="00E342BF">
        <w:rPr>
          <w:rFonts w:ascii="Times New Roman" w:hAnsi="Times New Roman"/>
          <w:sz w:val="24"/>
          <w:szCs w:val="24"/>
        </w:rPr>
        <w:t>, используемых для определения нормативной сто</w:t>
      </w:r>
      <w:r>
        <w:rPr>
          <w:rFonts w:ascii="Times New Roman" w:hAnsi="Times New Roman"/>
          <w:sz w:val="24"/>
          <w:szCs w:val="24"/>
        </w:rPr>
        <w:t>имости образовательной услуги</w:t>
      </w:r>
      <w:r w:rsidRPr="00E342BF">
        <w:rPr>
          <w:rFonts w:ascii="Times New Roman" w:hAnsi="Times New Roman"/>
          <w:sz w:val="24"/>
          <w:szCs w:val="24"/>
        </w:rPr>
        <w:t>, устанавливаются правовыми актами о</w:t>
      </w:r>
      <w:r w:rsidRPr="00E342BF">
        <w:rPr>
          <w:rFonts w:ascii="Times New Roman" w:hAnsi="Times New Roman"/>
          <w:sz w:val="24"/>
          <w:szCs w:val="24"/>
        </w:rPr>
        <w:t>р</w:t>
      </w:r>
      <w:r w:rsidRPr="00E342BF">
        <w:rPr>
          <w:rFonts w:ascii="Times New Roman" w:hAnsi="Times New Roman"/>
          <w:sz w:val="24"/>
          <w:szCs w:val="24"/>
        </w:rPr>
        <w:t>ганов местного самоуправления муниципальных районов (городских округов) на террит</w:t>
      </w:r>
      <w:r w:rsidRPr="00E342BF">
        <w:rPr>
          <w:rFonts w:ascii="Times New Roman" w:hAnsi="Times New Roman"/>
          <w:sz w:val="24"/>
          <w:szCs w:val="24"/>
        </w:rPr>
        <w:t>о</w:t>
      </w:r>
      <w:r w:rsidRPr="00E342BF">
        <w:rPr>
          <w:rFonts w:ascii="Times New Roman" w:hAnsi="Times New Roman"/>
          <w:sz w:val="24"/>
          <w:szCs w:val="24"/>
        </w:rPr>
        <w:t>рии которых реализуются соответствующие образовательные программы</w:t>
      </w:r>
      <w:r>
        <w:rPr>
          <w:rFonts w:ascii="Times New Roman" w:hAnsi="Times New Roman"/>
          <w:sz w:val="24"/>
          <w:szCs w:val="24"/>
        </w:rPr>
        <w:t>».</w:t>
      </w:r>
    </w:p>
    <w:p w:rsidR="00573125" w:rsidRPr="00BA2BC2" w:rsidRDefault="00573125" w:rsidP="0057312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2BC2">
        <w:rPr>
          <w:rFonts w:ascii="Times New Roman" w:hAnsi="Times New Roman"/>
          <w:sz w:val="24"/>
          <w:szCs w:val="24"/>
        </w:rPr>
        <w:t>Расчет производится следующим образом:</w:t>
      </w:r>
    </w:p>
    <w:p w:rsidR="00573125" w:rsidRPr="00BA2BC2" w:rsidRDefault="00573125" w:rsidP="0057312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2BC2">
        <w:rPr>
          <w:rFonts w:ascii="Times New Roman" w:hAnsi="Times New Roman"/>
          <w:sz w:val="24"/>
          <w:szCs w:val="24"/>
        </w:rPr>
        <w:t>1) Базовая потребность в приобретении услуг = из первичных данных строки (1.1+1.2-1.3)/кол-во кабинетов строка 12/35 недель. Количество недель можете устанавл</w:t>
      </w:r>
      <w:r w:rsidRPr="00BA2BC2">
        <w:rPr>
          <w:rFonts w:ascii="Times New Roman" w:hAnsi="Times New Roman"/>
          <w:sz w:val="24"/>
          <w:szCs w:val="24"/>
        </w:rPr>
        <w:t>и</w:t>
      </w:r>
      <w:r w:rsidRPr="00BA2BC2">
        <w:rPr>
          <w:rFonts w:ascii="Times New Roman" w:hAnsi="Times New Roman"/>
          <w:sz w:val="24"/>
          <w:szCs w:val="24"/>
        </w:rPr>
        <w:t>вать свое, тогда значение параметра изменится.</w:t>
      </w:r>
    </w:p>
    <w:p w:rsidR="00573125" w:rsidRPr="00BA2BC2" w:rsidRDefault="00573125" w:rsidP="0057312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2BC2">
        <w:rPr>
          <w:rFonts w:ascii="Times New Roman" w:hAnsi="Times New Roman"/>
          <w:sz w:val="24"/>
          <w:szCs w:val="24"/>
        </w:rPr>
        <w:t>2) Коэффициент привлечения дополнительных педагогических работников = о</w:t>
      </w:r>
      <w:r w:rsidRPr="00BA2BC2">
        <w:rPr>
          <w:rFonts w:ascii="Times New Roman" w:hAnsi="Times New Roman"/>
          <w:sz w:val="24"/>
          <w:szCs w:val="24"/>
        </w:rPr>
        <w:t>б</w:t>
      </w:r>
      <w:r w:rsidRPr="00BA2BC2">
        <w:rPr>
          <w:rFonts w:ascii="Times New Roman" w:hAnsi="Times New Roman"/>
          <w:sz w:val="24"/>
          <w:szCs w:val="24"/>
        </w:rPr>
        <w:t>щий ФОТ педагогических работников строки 8+9 /ФОТ педагогов дополнительного обр</w:t>
      </w:r>
      <w:r w:rsidRPr="00BA2BC2">
        <w:rPr>
          <w:rFonts w:ascii="Times New Roman" w:hAnsi="Times New Roman"/>
          <w:sz w:val="24"/>
          <w:szCs w:val="24"/>
        </w:rPr>
        <w:t>а</w:t>
      </w:r>
      <w:r w:rsidRPr="00BA2BC2">
        <w:rPr>
          <w:rFonts w:ascii="Times New Roman" w:hAnsi="Times New Roman"/>
          <w:sz w:val="24"/>
          <w:szCs w:val="24"/>
        </w:rPr>
        <w:t>зования строка 8</w:t>
      </w:r>
      <w:r>
        <w:rPr>
          <w:rFonts w:ascii="Times New Roman" w:hAnsi="Times New Roman"/>
          <w:sz w:val="24"/>
          <w:szCs w:val="24"/>
        </w:rPr>
        <w:t>.</w:t>
      </w:r>
    </w:p>
    <w:p w:rsidR="00573125" w:rsidRPr="00BA2BC2" w:rsidRDefault="00573125" w:rsidP="0057312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2BC2">
        <w:rPr>
          <w:rFonts w:ascii="Times New Roman" w:hAnsi="Times New Roman"/>
          <w:sz w:val="24"/>
          <w:szCs w:val="24"/>
        </w:rPr>
        <w:t xml:space="preserve">Он свидетельствует о том, что на 1 рубль </w:t>
      </w:r>
      <w:proofErr w:type="spellStart"/>
      <w:r w:rsidRPr="00BA2BC2">
        <w:rPr>
          <w:rFonts w:ascii="Times New Roman" w:hAnsi="Times New Roman"/>
          <w:sz w:val="24"/>
          <w:szCs w:val="24"/>
        </w:rPr>
        <w:t>з</w:t>
      </w:r>
      <w:proofErr w:type="spellEnd"/>
      <w:r w:rsidRPr="00BA2BC2">
        <w:rPr>
          <w:rFonts w:ascii="Times New Roman" w:hAnsi="Times New Roman"/>
          <w:sz w:val="24"/>
          <w:szCs w:val="24"/>
        </w:rPr>
        <w:t>/</w:t>
      </w:r>
      <w:proofErr w:type="spellStart"/>
      <w:proofErr w:type="gramStart"/>
      <w:r w:rsidRPr="00BA2BC2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 w:rsidRPr="00BA2BC2">
        <w:rPr>
          <w:rFonts w:ascii="Times New Roman" w:hAnsi="Times New Roman"/>
          <w:sz w:val="24"/>
          <w:szCs w:val="24"/>
        </w:rPr>
        <w:t xml:space="preserve"> педагога дополнительного образов</w:t>
      </w:r>
      <w:r w:rsidRPr="00BA2BC2">
        <w:rPr>
          <w:rFonts w:ascii="Times New Roman" w:hAnsi="Times New Roman"/>
          <w:sz w:val="24"/>
          <w:szCs w:val="24"/>
        </w:rPr>
        <w:t>а</w:t>
      </w:r>
      <w:r w:rsidRPr="00BA2BC2">
        <w:rPr>
          <w:rFonts w:ascii="Times New Roman" w:hAnsi="Times New Roman"/>
          <w:sz w:val="24"/>
          <w:szCs w:val="24"/>
        </w:rPr>
        <w:t xml:space="preserve">ния </w:t>
      </w:r>
      <w:r>
        <w:rPr>
          <w:rFonts w:ascii="Times New Roman" w:hAnsi="Times New Roman"/>
          <w:sz w:val="24"/>
          <w:szCs w:val="24"/>
        </w:rPr>
        <w:t>(педагогического работника, непосредственно реализующего образовательные пр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граммы) </w:t>
      </w:r>
      <w:r w:rsidRPr="00BA2BC2">
        <w:rPr>
          <w:rFonts w:ascii="Times New Roman" w:hAnsi="Times New Roman"/>
          <w:sz w:val="24"/>
          <w:szCs w:val="24"/>
        </w:rPr>
        <w:t xml:space="preserve">необходимо заложить столько-то копеек на </w:t>
      </w:r>
      <w:proofErr w:type="spellStart"/>
      <w:r w:rsidRPr="00BA2BC2">
        <w:rPr>
          <w:rFonts w:ascii="Times New Roman" w:hAnsi="Times New Roman"/>
          <w:sz w:val="24"/>
          <w:szCs w:val="24"/>
        </w:rPr>
        <w:t>з</w:t>
      </w:r>
      <w:proofErr w:type="spellEnd"/>
      <w:r w:rsidRPr="00BA2BC2">
        <w:rPr>
          <w:rFonts w:ascii="Times New Roman" w:hAnsi="Times New Roman"/>
          <w:sz w:val="24"/>
          <w:szCs w:val="24"/>
        </w:rPr>
        <w:t>/</w:t>
      </w:r>
      <w:proofErr w:type="spellStart"/>
      <w:r w:rsidRPr="00BA2BC2">
        <w:rPr>
          <w:rFonts w:ascii="Times New Roman" w:hAnsi="Times New Roman"/>
          <w:sz w:val="24"/>
          <w:szCs w:val="24"/>
        </w:rPr>
        <w:t>п</w:t>
      </w:r>
      <w:proofErr w:type="spellEnd"/>
      <w:r w:rsidRPr="00BA2BC2">
        <w:rPr>
          <w:rFonts w:ascii="Times New Roman" w:hAnsi="Times New Roman"/>
          <w:sz w:val="24"/>
          <w:szCs w:val="24"/>
        </w:rPr>
        <w:t xml:space="preserve"> дополнительного педагогического работника</w:t>
      </w:r>
      <w:r>
        <w:rPr>
          <w:rFonts w:ascii="Times New Roman" w:hAnsi="Times New Roman"/>
          <w:sz w:val="24"/>
          <w:szCs w:val="24"/>
        </w:rPr>
        <w:t xml:space="preserve"> (участвующего в обеспечении обучения)</w:t>
      </w:r>
      <w:r w:rsidRPr="00BA2BC2">
        <w:rPr>
          <w:rFonts w:ascii="Times New Roman" w:hAnsi="Times New Roman"/>
          <w:sz w:val="24"/>
          <w:szCs w:val="24"/>
        </w:rPr>
        <w:t>, соответственно он не может быть меньше 1,0.</w:t>
      </w:r>
    </w:p>
    <w:p w:rsidR="00573125" w:rsidRPr="00BA2BC2" w:rsidRDefault="00573125" w:rsidP="0057312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2BC2">
        <w:rPr>
          <w:rFonts w:ascii="Times New Roman" w:hAnsi="Times New Roman"/>
          <w:sz w:val="24"/>
          <w:szCs w:val="24"/>
        </w:rPr>
        <w:t xml:space="preserve">3)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 w:rsidRPr="00E342BF">
        <w:rPr>
          <w:rFonts w:ascii="Times New Roman" w:hAnsi="Times New Roman"/>
          <w:color w:val="000000"/>
          <w:sz w:val="24"/>
          <w:szCs w:val="24"/>
        </w:rPr>
        <w:t xml:space="preserve">оэффициент, учитывающий потребность в привлечении работников, которые </w:t>
      </w:r>
      <w:r w:rsidRPr="00E342BF">
        <w:rPr>
          <w:rFonts w:ascii="Times New Roman" w:hAnsi="Times New Roman"/>
          <w:sz w:val="24"/>
          <w:szCs w:val="24"/>
        </w:rPr>
        <w:t>не принимают непосредственного участия в реализации образовательной программы (а</w:t>
      </w:r>
      <w:r w:rsidRPr="00E342BF">
        <w:rPr>
          <w:rFonts w:ascii="Times New Roman" w:hAnsi="Times New Roman"/>
          <w:sz w:val="24"/>
          <w:szCs w:val="24"/>
        </w:rPr>
        <w:t>д</w:t>
      </w:r>
      <w:r w:rsidRPr="00E342BF">
        <w:rPr>
          <w:rFonts w:ascii="Times New Roman" w:hAnsi="Times New Roman"/>
          <w:sz w:val="24"/>
          <w:szCs w:val="24"/>
        </w:rPr>
        <w:t>министративно-управленческий, административно-хозяйственный, учебно-вспомогательный и иной персонал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=ф</w:t>
      </w:r>
      <w:r w:rsidRPr="00BA2BC2">
        <w:rPr>
          <w:rFonts w:ascii="Times New Roman" w:hAnsi="Times New Roman"/>
          <w:sz w:val="24"/>
          <w:szCs w:val="24"/>
        </w:rPr>
        <w:t>онд</w:t>
      </w:r>
      <w:proofErr w:type="spellEnd"/>
      <w:r w:rsidRPr="00BA2BC2">
        <w:rPr>
          <w:rFonts w:ascii="Times New Roman" w:hAnsi="Times New Roman"/>
          <w:sz w:val="24"/>
          <w:szCs w:val="24"/>
        </w:rPr>
        <w:t xml:space="preserve"> оплаты </w:t>
      </w:r>
      <w:proofErr w:type="spellStart"/>
      <w:r w:rsidRPr="00BA2BC2">
        <w:rPr>
          <w:rFonts w:ascii="Times New Roman" w:hAnsi="Times New Roman"/>
          <w:sz w:val="24"/>
          <w:szCs w:val="24"/>
        </w:rPr>
        <w:t>трудаиных</w:t>
      </w:r>
      <w:proofErr w:type="spellEnd"/>
      <w:r w:rsidRPr="00BA2BC2">
        <w:rPr>
          <w:rFonts w:ascii="Times New Roman" w:hAnsi="Times New Roman"/>
          <w:sz w:val="24"/>
          <w:szCs w:val="24"/>
        </w:rPr>
        <w:t xml:space="preserve"> работников (непедагогич</w:t>
      </w:r>
      <w:r w:rsidRPr="00BA2BC2">
        <w:rPr>
          <w:rFonts w:ascii="Times New Roman" w:hAnsi="Times New Roman"/>
          <w:sz w:val="24"/>
          <w:szCs w:val="24"/>
        </w:rPr>
        <w:t>е</w:t>
      </w:r>
      <w:r w:rsidRPr="00BA2BC2">
        <w:rPr>
          <w:rFonts w:ascii="Times New Roman" w:hAnsi="Times New Roman"/>
          <w:sz w:val="24"/>
          <w:szCs w:val="24"/>
        </w:rPr>
        <w:t xml:space="preserve">ских) строка 10 из первичных данных/ </w:t>
      </w:r>
      <w:r>
        <w:rPr>
          <w:rFonts w:ascii="Times New Roman" w:hAnsi="Times New Roman"/>
          <w:sz w:val="24"/>
          <w:szCs w:val="24"/>
        </w:rPr>
        <w:t>фонд оплаты труда педагогических работников строки 8+9</w:t>
      </w:r>
      <w:r w:rsidRPr="00BA2BC2">
        <w:rPr>
          <w:rFonts w:ascii="Times New Roman" w:hAnsi="Times New Roman"/>
          <w:sz w:val="24"/>
          <w:szCs w:val="24"/>
        </w:rPr>
        <w:t>.</w:t>
      </w:r>
    </w:p>
    <w:p w:rsidR="00573125" w:rsidRDefault="00573125" w:rsidP="0057312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2BC2">
        <w:rPr>
          <w:rFonts w:ascii="Times New Roman" w:hAnsi="Times New Roman"/>
          <w:sz w:val="24"/>
          <w:szCs w:val="24"/>
        </w:rPr>
        <w:t>4) Коэффициент отпускных = 365/(365-строка 11-2*3),</w:t>
      </w:r>
    </w:p>
    <w:p w:rsidR="00573125" w:rsidRPr="00BA2BC2" w:rsidRDefault="00573125" w:rsidP="0057312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2BC2">
        <w:rPr>
          <w:rFonts w:ascii="Times New Roman" w:hAnsi="Times New Roman"/>
          <w:sz w:val="24"/>
          <w:szCs w:val="24"/>
        </w:rPr>
        <w:lastRenderedPageBreak/>
        <w:t xml:space="preserve">где 2*3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BA2BC2">
        <w:rPr>
          <w:rFonts w:ascii="Times New Roman" w:hAnsi="Times New Roman"/>
          <w:sz w:val="24"/>
          <w:szCs w:val="24"/>
        </w:rPr>
        <w:t>дв</w:t>
      </w:r>
      <w:r>
        <w:rPr>
          <w:rFonts w:ascii="Times New Roman" w:hAnsi="Times New Roman"/>
          <w:sz w:val="24"/>
          <w:szCs w:val="24"/>
        </w:rPr>
        <w:t>а периода временной нетрудоспособности</w:t>
      </w:r>
      <w:r w:rsidRPr="00BA2BC2">
        <w:rPr>
          <w:rFonts w:ascii="Times New Roman" w:hAnsi="Times New Roman"/>
          <w:sz w:val="24"/>
          <w:szCs w:val="24"/>
        </w:rPr>
        <w:t xml:space="preserve"> (поскольку 3 дня </w:t>
      </w:r>
      <w:r>
        <w:rPr>
          <w:rFonts w:ascii="Times New Roman" w:hAnsi="Times New Roman"/>
          <w:sz w:val="24"/>
          <w:szCs w:val="24"/>
        </w:rPr>
        <w:t>б/</w:t>
      </w:r>
      <w:proofErr w:type="gramStart"/>
      <w:r>
        <w:rPr>
          <w:rFonts w:ascii="Times New Roman" w:hAnsi="Times New Roman"/>
          <w:sz w:val="24"/>
          <w:szCs w:val="24"/>
        </w:rPr>
        <w:t>л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BA2BC2">
        <w:rPr>
          <w:rFonts w:ascii="Times New Roman" w:hAnsi="Times New Roman"/>
          <w:sz w:val="24"/>
          <w:szCs w:val="24"/>
        </w:rPr>
        <w:t>оплач</w:t>
      </w:r>
      <w:r w:rsidRPr="00BA2BC2">
        <w:rPr>
          <w:rFonts w:ascii="Times New Roman" w:hAnsi="Times New Roman"/>
          <w:sz w:val="24"/>
          <w:szCs w:val="24"/>
        </w:rPr>
        <w:t>и</w:t>
      </w:r>
      <w:r w:rsidRPr="00BA2BC2">
        <w:rPr>
          <w:rFonts w:ascii="Times New Roman" w:hAnsi="Times New Roman"/>
          <w:sz w:val="24"/>
          <w:szCs w:val="24"/>
        </w:rPr>
        <w:t xml:space="preserve">вает работодатель). Необходим для того, чтобы обеспечить </w:t>
      </w:r>
      <w:proofErr w:type="spellStart"/>
      <w:r w:rsidRPr="00BA2BC2">
        <w:rPr>
          <w:rFonts w:ascii="Times New Roman" w:hAnsi="Times New Roman"/>
          <w:sz w:val="24"/>
          <w:szCs w:val="24"/>
        </w:rPr>
        <w:t>з</w:t>
      </w:r>
      <w:proofErr w:type="spellEnd"/>
      <w:r w:rsidRPr="00BA2BC2">
        <w:rPr>
          <w:rFonts w:ascii="Times New Roman" w:hAnsi="Times New Roman"/>
          <w:sz w:val="24"/>
          <w:szCs w:val="24"/>
        </w:rPr>
        <w:t>/</w:t>
      </w:r>
      <w:proofErr w:type="spellStart"/>
      <w:proofErr w:type="gramStart"/>
      <w:r w:rsidRPr="00BA2BC2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 w:rsidRPr="00BA2BC2">
        <w:rPr>
          <w:rFonts w:ascii="Times New Roman" w:hAnsi="Times New Roman"/>
          <w:sz w:val="24"/>
          <w:szCs w:val="24"/>
        </w:rPr>
        <w:t xml:space="preserve"> в период отпусков и бол</w:t>
      </w:r>
      <w:r w:rsidRPr="00BA2BC2">
        <w:rPr>
          <w:rFonts w:ascii="Times New Roman" w:hAnsi="Times New Roman"/>
          <w:sz w:val="24"/>
          <w:szCs w:val="24"/>
        </w:rPr>
        <w:t>ь</w:t>
      </w:r>
      <w:r w:rsidRPr="00BA2BC2">
        <w:rPr>
          <w:rFonts w:ascii="Times New Roman" w:hAnsi="Times New Roman"/>
          <w:sz w:val="24"/>
          <w:szCs w:val="24"/>
        </w:rPr>
        <w:t>ничных.</w:t>
      </w:r>
    </w:p>
    <w:p w:rsidR="00573125" w:rsidRPr="00BA2BC2" w:rsidRDefault="00573125" w:rsidP="0057312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2BC2">
        <w:rPr>
          <w:rFonts w:ascii="Times New Roman" w:hAnsi="Times New Roman"/>
          <w:sz w:val="24"/>
          <w:szCs w:val="24"/>
        </w:rPr>
        <w:t xml:space="preserve">5) Расчетное время полезного использования одного </w:t>
      </w:r>
      <w:r>
        <w:rPr>
          <w:rFonts w:ascii="Times New Roman" w:hAnsi="Times New Roman"/>
          <w:sz w:val="24"/>
          <w:szCs w:val="24"/>
        </w:rPr>
        <w:t xml:space="preserve">кабинета </w:t>
      </w:r>
      <w:r w:rsidRPr="00BA2BC2">
        <w:rPr>
          <w:rFonts w:ascii="Times New Roman" w:hAnsi="Times New Roman"/>
          <w:sz w:val="24"/>
          <w:szCs w:val="24"/>
        </w:rPr>
        <w:t>в неделю: из перви</w:t>
      </w:r>
      <w:r w:rsidRPr="00BA2BC2">
        <w:rPr>
          <w:rFonts w:ascii="Times New Roman" w:hAnsi="Times New Roman"/>
          <w:sz w:val="24"/>
          <w:szCs w:val="24"/>
        </w:rPr>
        <w:t>ч</w:t>
      </w:r>
      <w:r w:rsidRPr="00BA2BC2">
        <w:rPr>
          <w:rFonts w:ascii="Times New Roman" w:hAnsi="Times New Roman"/>
          <w:sz w:val="24"/>
          <w:szCs w:val="24"/>
        </w:rPr>
        <w:t>ных данных стока 5 ставки педагогов доп. образования * норму часов в неделю 18 часов / количество кабинетов. Вы вправе установить параметр по фактическому, а не расчетному использованию.</w:t>
      </w:r>
    </w:p>
    <w:p w:rsidR="00573125" w:rsidRPr="00BA2BC2" w:rsidRDefault="00573125" w:rsidP="0057312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2BC2">
        <w:rPr>
          <w:rFonts w:ascii="Times New Roman" w:hAnsi="Times New Roman"/>
          <w:sz w:val="24"/>
          <w:szCs w:val="24"/>
        </w:rPr>
        <w:t>6) Коэффициент, учитывающий практику трудоустройства более</w:t>
      </w:r>
      <w:proofErr w:type="gramStart"/>
      <w:r w:rsidRPr="00BA2BC2">
        <w:rPr>
          <w:rFonts w:ascii="Times New Roman" w:hAnsi="Times New Roman"/>
          <w:sz w:val="24"/>
          <w:szCs w:val="24"/>
        </w:rPr>
        <w:t>,</w:t>
      </w:r>
      <w:proofErr w:type="gramEnd"/>
      <w:r w:rsidRPr="00BA2BC2">
        <w:rPr>
          <w:rFonts w:ascii="Times New Roman" w:hAnsi="Times New Roman"/>
          <w:sz w:val="24"/>
          <w:szCs w:val="24"/>
        </w:rPr>
        <w:t xml:space="preserve"> чем на одну ста</w:t>
      </w:r>
      <w:r w:rsidRPr="00BA2BC2">
        <w:rPr>
          <w:rFonts w:ascii="Times New Roman" w:hAnsi="Times New Roman"/>
          <w:sz w:val="24"/>
          <w:szCs w:val="24"/>
        </w:rPr>
        <w:t>в</w:t>
      </w:r>
      <w:r w:rsidRPr="00BA2BC2">
        <w:rPr>
          <w:rFonts w:ascii="Times New Roman" w:hAnsi="Times New Roman"/>
          <w:sz w:val="24"/>
          <w:szCs w:val="24"/>
        </w:rPr>
        <w:t xml:space="preserve">ку = из первичных данных строка 7/ строку 6. </w:t>
      </w:r>
      <w:r>
        <w:rPr>
          <w:rFonts w:ascii="Times New Roman" w:hAnsi="Times New Roman"/>
          <w:sz w:val="24"/>
          <w:szCs w:val="24"/>
        </w:rPr>
        <w:t xml:space="preserve">Не </w:t>
      </w:r>
      <w:r w:rsidRPr="00BA2BC2">
        <w:rPr>
          <w:rFonts w:ascii="Times New Roman" w:hAnsi="Times New Roman"/>
          <w:sz w:val="24"/>
          <w:szCs w:val="24"/>
        </w:rPr>
        <w:t xml:space="preserve">рекомендуем устанавливать </w:t>
      </w:r>
      <w:proofErr w:type="spellStart"/>
      <w:r w:rsidRPr="00BA2BC2">
        <w:rPr>
          <w:rFonts w:ascii="Times New Roman" w:hAnsi="Times New Roman"/>
          <w:sz w:val="24"/>
          <w:szCs w:val="24"/>
        </w:rPr>
        <w:t>значением</w:t>
      </w:r>
      <w:r w:rsidRPr="00BA2BC2">
        <w:rPr>
          <w:rFonts w:ascii="Times New Roman" w:hAnsi="Times New Roman"/>
          <w:sz w:val="24"/>
          <w:szCs w:val="24"/>
        </w:rPr>
        <w:t>е</w:t>
      </w:r>
      <w:r w:rsidRPr="00BA2BC2">
        <w:rPr>
          <w:rFonts w:ascii="Times New Roman" w:hAnsi="Times New Roman"/>
          <w:sz w:val="24"/>
          <w:szCs w:val="24"/>
        </w:rPr>
        <w:t>нее</w:t>
      </w:r>
      <w:proofErr w:type="spellEnd"/>
      <w:r w:rsidRPr="00BA2BC2">
        <w:rPr>
          <w:rFonts w:ascii="Times New Roman" w:hAnsi="Times New Roman"/>
          <w:sz w:val="24"/>
          <w:szCs w:val="24"/>
        </w:rPr>
        <w:t xml:space="preserve"> 1.0, </w:t>
      </w:r>
      <w:r>
        <w:rPr>
          <w:rFonts w:ascii="Times New Roman" w:hAnsi="Times New Roman"/>
          <w:sz w:val="24"/>
          <w:szCs w:val="24"/>
        </w:rPr>
        <w:t xml:space="preserve">(даже если оно </w:t>
      </w:r>
      <w:proofErr w:type="spellStart"/>
      <w:r>
        <w:rPr>
          <w:rFonts w:ascii="Times New Roman" w:hAnsi="Times New Roman"/>
          <w:sz w:val="24"/>
          <w:szCs w:val="24"/>
        </w:rPr>
        <w:t>расчетно</w:t>
      </w:r>
      <w:proofErr w:type="spellEnd"/>
      <w:r>
        <w:rPr>
          <w:rFonts w:ascii="Times New Roman" w:hAnsi="Times New Roman"/>
          <w:sz w:val="24"/>
          <w:szCs w:val="24"/>
        </w:rPr>
        <w:t xml:space="preserve"> так получилось) </w:t>
      </w:r>
      <w:r w:rsidRPr="00BA2BC2">
        <w:rPr>
          <w:rFonts w:ascii="Times New Roman" w:hAnsi="Times New Roman"/>
          <w:sz w:val="24"/>
          <w:szCs w:val="24"/>
        </w:rPr>
        <w:t xml:space="preserve">поскольку уровень "целевой" </w:t>
      </w:r>
      <w:proofErr w:type="spellStart"/>
      <w:r w:rsidRPr="00BA2BC2">
        <w:rPr>
          <w:rFonts w:ascii="Times New Roman" w:hAnsi="Times New Roman"/>
          <w:sz w:val="24"/>
          <w:szCs w:val="24"/>
        </w:rPr>
        <w:t>з</w:t>
      </w:r>
      <w:proofErr w:type="spellEnd"/>
      <w:r w:rsidRPr="00BA2BC2">
        <w:rPr>
          <w:rFonts w:ascii="Times New Roman" w:hAnsi="Times New Roman"/>
          <w:sz w:val="24"/>
          <w:szCs w:val="24"/>
        </w:rPr>
        <w:t>/</w:t>
      </w:r>
      <w:proofErr w:type="spellStart"/>
      <w:proofErr w:type="gramStart"/>
      <w:r w:rsidRPr="00BA2BC2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 w:rsidRPr="00BA2BC2">
        <w:rPr>
          <w:rFonts w:ascii="Times New Roman" w:hAnsi="Times New Roman"/>
          <w:sz w:val="24"/>
          <w:szCs w:val="24"/>
        </w:rPr>
        <w:t xml:space="preserve"> вы обеспечиваете, скорее всего, за полную ставку.</w:t>
      </w:r>
    </w:p>
    <w:p w:rsidR="00573125" w:rsidRDefault="00573125" w:rsidP="0057312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2BC2">
        <w:rPr>
          <w:rFonts w:ascii="Times New Roman" w:hAnsi="Times New Roman"/>
          <w:sz w:val="24"/>
          <w:szCs w:val="24"/>
        </w:rPr>
        <w:t xml:space="preserve">7) Базовая стоимость восполнения комплекта средств обучения: стоимость </w:t>
      </w:r>
      <w:r>
        <w:rPr>
          <w:rFonts w:ascii="Times New Roman" w:hAnsi="Times New Roman"/>
          <w:sz w:val="24"/>
          <w:szCs w:val="24"/>
        </w:rPr>
        <w:t>ко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плекта средств обучения/</w:t>
      </w:r>
      <w:r w:rsidRPr="00BA2BC2">
        <w:rPr>
          <w:rFonts w:ascii="Times New Roman" w:hAnsi="Times New Roman"/>
          <w:sz w:val="24"/>
          <w:szCs w:val="24"/>
        </w:rPr>
        <w:t>срок службы</w:t>
      </w:r>
      <w:r>
        <w:rPr>
          <w:rFonts w:ascii="Times New Roman" w:hAnsi="Times New Roman"/>
          <w:sz w:val="24"/>
          <w:szCs w:val="24"/>
        </w:rPr>
        <w:t>/</w:t>
      </w:r>
      <w:r w:rsidRPr="00BA2BC2">
        <w:rPr>
          <w:rFonts w:ascii="Times New Roman" w:hAnsi="Times New Roman"/>
          <w:sz w:val="24"/>
          <w:szCs w:val="24"/>
        </w:rPr>
        <w:t xml:space="preserve">количество недель </w:t>
      </w:r>
      <w:r>
        <w:rPr>
          <w:rFonts w:ascii="Times New Roman" w:hAnsi="Times New Roman"/>
          <w:sz w:val="24"/>
          <w:szCs w:val="24"/>
        </w:rPr>
        <w:t xml:space="preserve">реализации программ </w:t>
      </w:r>
      <w:r w:rsidRPr="00BA2BC2">
        <w:rPr>
          <w:rFonts w:ascii="Times New Roman" w:hAnsi="Times New Roman"/>
          <w:sz w:val="24"/>
          <w:szCs w:val="24"/>
        </w:rPr>
        <w:t>в году.</w:t>
      </w:r>
      <w:r w:rsidR="002167FB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 xml:space="preserve">араметр изначально задан (на основе </w:t>
      </w:r>
      <w:proofErr w:type="spellStart"/>
      <w:r>
        <w:rPr>
          <w:rFonts w:ascii="Times New Roman" w:hAnsi="Times New Roman"/>
          <w:sz w:val="24"/>
          <w:szCs w:val="24"/>
        </w:rPr>
        <w:t>среднероссийских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значений) и отражен в стр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ках 23-29, чтобы </w:t>
      </w:r>
      <w:r w:rsidR="002167FB">
        <w:rPr>
          <w:rFonts w:ascii="Times New Roman" w:hAnsi="Times New Roman"/>
          <w:sz w:val="24"/>
          <w:szCs w:val="24"/>
        </w:rPr>
        <w:t>было легче определиться со</w:t>
      </w:r>
      <w:r>
        <w:rPr>
          <w:rFonts w:ascii="Times New Roman" w:hAnsi="Times New Roman"/>
          <w:sz w:val="24"/>
          <w:szCs w:val="24"/>
        </w:rPr>
        <w:t xml:space="preserve"> значением параметра.</w:t>
      </w:r>
    </w:p>
    <w:p w:rsidR="002167FB" w:rsidRDefault="002167FB" w:rsidP="0057312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167FB" w:rsidRDefault="002167FB" w:rsidP="0057312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167FB" w:rsidRDefault="002167FB" w:rsidP="002167F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комитета по образованию                                                             Е.А. Шатун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ва</w:t>
      </w:r>
    </w:p>
    <w:p w:rsidR="00A03F8A" w:rsidRDefault="00A03F8A" w:rsidP="0061385E">
      <w:pPr>
        <w:spacing w:after="0"/>
      </w:pPr>
    </w:p>
    <w:sectPr w:rsidR="00A03F8A" w:rsidSect="004A5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61385E"/>
    <w:rsid w:val="002167FB"/>
    <w:rsid w:val="002C0583"/>
    <w:rsid w:val="004741A9"/>
    <w:rsid w:val="004A59D6"/>
    <w:rsid w:val="00573125"/>
    <w:rsid w:val="0061385E"/>
    <w:rsid w:val="008D4C80"/>
    <w:rsid w:val="00A03F8A"/>
    <w:rsid w:val="00D52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uiPriority w:val="99"/>
    <w:locked/>
    <w:rsid w:val="0061385E"/>
    <w:rPr>
      <w:rFonts w:ascii="Sylfaen" w:hAnsi="Sylfae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61385E"/>
    <w:pPr>
      <w:widowControl w:val="0"/>
      <w:shd w:val="clear" w:color="auto" w:fill="FFFFFF"/>
      <w:spacing w:before="600" w:after="480" w:line="480" w:lineRule="exact"/>
      <w:jc w:val="center"/>
    </w:pPr>
    <w:rPr>
      <w:rFonts w:ascii="Sylfaen" w:hAnsi="Sylfae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2022-03-04T03:58:00Z</dcterms:created>
  <dcterms:modified xsi:type="dcterms:W3CDTF">2022-03-04T06:03:00Z</dcterms:modified>
</cp:coreProperties>
</file>