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13" w:rsidRPr="00BD0011" w:rsidRDefault="00224E13" w:rsidP="00BD0011">
      <w:pPr>
        <w:spacing w:after="0" w:line="240" w:lineRule="auto"/>
        <w:jc w:val="center"/>
        <w:rPr>
          <w:rFonts w:ascii="Times New Roman" w:eastAsia="Calibri" w:hAnsi="Times New Roman" w:cs="Times New Roman"/>
          <w:b/>
          <w:sz w:val="24"/>
          <w:szCs w:val="24"/>
        </w:rPr>
      </w:pPr>
      <w:r w:rsidRPr="00BD0011">
        <w:rPr>
          <w:rFonts w:ascii="Times New Roman" w:eastAsia="Calibri" w:hAnsi="Times New Roman" w:cs="Times New Roman"/>
          <w:b/>
          <w:sz w:val="24"/>
          <w:szCs w:val="24"/>
        </w:rPr>
        <w:t>СОБРАНИЕ ПРЕДСТАВИТЕЛЕЙ СУСУМАНСКОГО ГОРОДСКОГО ОКРУГА</w:t>
      </w:r>
    </w:p>
    <w:p w:rsidR="00224E13" w:rsidRPr="00BD0011" w:rsidRDefault="00224E13" w:rsidP="00224E13">
      <w:pPr>
        <w:spacing w:after="0" w:line="240" w:lineRule="auto"/>
        <w:ind w:firstLine="567"/>
        <w:jc w:val="center"/>
        <w:rPr>
          <w:rFonts w:ascii="Times New Roman" w:eastAsia="Calibri" w:hAnsi="Times New Roman" w:cs="Times New Roman"/>
          <w:sz w:val="24"/>
          <w:szCs w:val="24"/>
        </w:rPr>
      </w:pPr>
    </w:p>
    <w:p w:rsidR="00224E13" w:rsidRPr="00BD0011" w:rsidRDefault="00224E13" w:rsidP="00BD0011">
      <w:pPr>
        <w:spacing w:after="0" w:line="240" w:lineRule="auto"/>
        <w:jc w:val="center"/>
        <w:rPr>
          <w:rFonts w:ascii="Times New Roman" w:eastAsia="Calibri" w:hAnsi="Times New Roman" w:cs="Times New Roman"/>
          <w:b/>
          <w:sz w:val="24"/>
          <w:szCs w:val="24"/>
        </w:rPr>
      </w:pPr>
      <w:r w:rsidRPr="00BD0011">
        <w:rPr>
          <w:rFonts w:ascii="Times New Roman" w:eastAsia="Calibri" w:hAnsi="Times New Roman" w:cs="Times New Roman"/>
          <w:b/>
          <w:sz w:val="24"/>
          <w:szCs w:val="24"/>
        </w:rPr>
        <w:t>Р Е Ш Е Н И Е</w:t>
      </w:r>
    </w:p>
    <w:p w:rsidR="00224E13" w:rsidRPr="00BD0011" w:rsidRDefault="00224E13" w:rsidP="00224E13">
      <w:pPr>
        <w:spacing w:after="0" w:line="240" w:lineRule="auto"/>
        <w:ind w:firstLine="567"/>
        <w:jc w:val="center"/>
        <w:rPr>
          <w:rFonts w:ascii="Times New Roman" w:eastAsia="Calibri" w:hAnsi="Times New Roman" w:cs="Times New Roman"/>
          <w:sz w:val="24"/>
          <w:szCs w:val="24"/>
        </w:rPr>
      </w:pPr>
    </w:p>
    <w:p w:rsidR="00224E13" w:rsidRPr="00BD0011" w:rsidRDefault="00BD0011" w:rsidP="00BD0011">
      <w:pPr>
        <w:spacing w:after="0" w:line="240" w:lineRule="auto"/>
        <w:jc w:val="center"/>
        <w:rPr>
          <w:rFonts w:ascii="Times New Roman" w:eastAsia="Calibri" w:hAnsi="Times New Roman" w:cs="Times New Roman"/>
          <w:b/>
          <w:sz w:val="24"/>
          <w:szCs w:val="24"/>
        </w:rPr>
      </w:pPr>
      <w:bookmarkStart w:id="0" w:name="_GoBack"/>
      <w:r w:rsidRPr="00BD0011">
        <w:rPr>
          <w:rFonts w:ascii="Times New Roman" w:eastAsia="Calibri" w:hAnsi="Times New Roman" w:cs="Times New Roman"/>
          <w:b/>
          <w:sz w:val="24"/>
          <w:szCs w:val="24"/>
        </w:rPr>
        <w:t>Об утверждении Правил благоустройства и содержании территории муниципального образования «Сусуманский городской округ»</w:t>
      </w:r>
    </w:p>
    <w:bookmarkEnd w:id="0"/>
    <w:p w:rsidR="00BD0011" w:rsidRPr="00BD0011" w:rsidRDefault="00BD0011" w:rsidP="00BD0011">
      <w:pPr>
        <w:spacing w:after="0" w:line="240" w:lineRule="auto"/>
        <w:jc w:val="center"/>
        <w:rPr>
          <w:rFonts w:ascii="Times New Roman" w:eastAsia="Calibri" w:hAnsi="Times New Roman" w:cs="Times New Roman"/>
          <w:b/>
          <w:sz w:val="24"/>
          <w:szCs w:val="24"/>
        </w:rPr>
      </w:pPr>
    </w:p>
    <w:p w:rsidR="00BD0011" w:rsidRPr="00BD0011" w:rsidRDefault="00BD0011" w:rsidP="00BD0011">
      <w:pPr>
        <w:spacing w:after="0" w:line="240" w:lineRule="auto"/>
        <w:jc w:val="center"/>
        <w:rPr>
          <w:rFonts w:ascii="Times New Roman" w:eastAsia="Calibri" w:hAnsi="Times New Roman" w:cs="Times New Roman"/>
          <w:b/>
          <w:sz w:val="24"/>
          <w:szCs w:val="24"/>
        </w:rPr>
      </w:pPr>
      <w:r w:rsidRPr="00BD0011">
        <w:rPr>
          <w:rFonts w:ascii="Times New Roman" w:eastAsia="Calibri" w:hAnsi="Times New Roman" w:cs="Times New Roman"/>
          <w:b/>
          <w:sz w:val="24"/>
          <w:szCs w:val="24"/>
        </w:rPr>
        <w:t xml:space="preserve">Принято Собранием представителей Сусуманского городского округа                             </w:t>
      </w:r>
      <w:r w:rsidR="00335071">
        <w:rPr>
          <w:rFonts w:ascii="Times New Roman" w:eastAsia="Calibri" w:hAnsi="Times New Roman" w:cs="Times New Roman"/>
          <w:b/>
          <w:sz w:val="24"/>
          <w:szCs w:val="24"/>
        </w:rPr>
        <w:t>26</w:t>
      </w:r>
      <w:r w:rsidRPr="00BD0011">
        <w:rPr>
          <w:rFonts w:ascii="Times New Roman" w:eastAsia="Calibri" w:hAnsi="Times New Roman" w:cs="Times New Roman"/>
          <w:b/>
          <w:sz w:val="24"/>
          <w:szCs w:val="24"/>
        </w:rPr>
        <w:t xml:space="preserve"> июля 2022 года</w:t>
      </w:r>
    </w:p>
    <w:p w:rsidR="00224E13" w:rsidRPr="00224E13" w:rsidRDefault="00224E13" w:rsidP="00224E13">
      <w:pPr>
        <w:spacing w:after="0" w:line="240" w:lineRule="auto"/>
        <w:ind w:firstLine="567"/>
        <w:jc w:val="center"/>
        <w:rPr>
          <w:rFonts w:ascii="Times New Roman" w:eastAsia="Calibri" w:hAnsi="Times New Roman" w:cs="Times New Roman"/>
        </w:rPr>
      </w:pPr>
    </w:p>
    <w:p w:rsidR="00BD0011" w:rsidRPr="00BD0011" w:rsidRDefault="00224E13" w:rsidP="00224E13">
      <w:pPr>
        <w:spacing w:after="0" w:line="240" w:lineRule="auto"/>
        <w:ind w:firstLine="567"/>
        <w:jc w:val="both"/>
        <w:rPr>
          <w:rFonts w:ascii="Times New Roman" w:eastAsia="Calibri" w:hAnsi="Times New Roman" w:cs="Times New Roman"/>
          <w:sz w:val="24"/>
          <w:szCs w:val="24"/>
        </w:rPr>
      </w:pPr>
      <w:r w:rsidRPr="00224E13">
        <w:rPr>
          <w:rFonts w:ascii="Times New Roman" w:eastAsia="Calibri" w:hAnsi="Times New Roman" w:cs="Times New Roman"/>
        </w:rPr>
        <w:tab/>
      </w:r>
      <w:r w:rsidRPr="00BD0011">
        <w:rPr>
          <w:rFonts w:ascii="Times New Roman" w:eastAsia="Calibri"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в целях обеспечения благоустройства территории муниципального образования «Сусуманский городской округ», организации постоянного и эффективного контроля за содержанием территорий, соблюдением чистоты и порядка в муниципальном образовании «Сусуманский городской округ», Собрание представителей Сусуманского городского округа </w:t>
      </w:r>
    </w:p>
    <w:p w:rsidR="00BD0011" w:rsidRPr="00BD0011" w:rsidRDefault="00BD0011" w:rsidP="00224E13">
      <w:pPr>
        <w:spacing w:after="0" w:line="240" w:lineRule="auto"/>
        <w:ind w:firstLine="567"/>
        <w:jc w:val="both"/>
        <w:rPr>
          <w:rFonts w:ascii="Times New Roman" w:eastAsia="Calibri" w:hAnsi="Times New Roman" w:cs="Times New Roman"/>
          <w:sz w:val="24"/>
          <w:szCs w:val="24"/>
        </w:rPr>
      </w:pPr>
    </w:p>
    <w:p w:rsidR="00224E13" w:rsidRPr="00BD0011" w:rsidRDefault="00BD0011" w:rsidP="00BD0011">
      <w:pPr>
        <w:spacing w:after="0" w:line="240" w:lineRule="auto"/>
        <w:jc w:val="both"/>
        <w:rPr>
          <w:rFonts w:ascii="Times New Roman" w:eastAsia="Calibri" w:hAnsi="Times New Roman" w:cs="Times New Roman"/>
          <w:b/>
          <w:sz w:val="24"/>
          <w:szCs w:val="24"/>
        </w:rPr>
      </w:pPr>
      <w:r w:rsidRPr="00BD0011">
        <w:rPr>
          <w:rFonts w:ascii="Times New Roman" w:eastAsia="Calibri" w:hAnsi="Times New Roman" w:cs="Times New Roman"/>
          <w:b/>
          <w:sz w:val="24"/>
          <w:szCs w:val="24"/>
        </w:rPr>
        <w:t>РЕШИЛО</w:t>
      </w:r>
      <w:r w:rsidR="00224E13" w:rsidRPr="00BD0011">
        <w:rPr>
          <w:rFonts w:ascii="Times New Roman" w:eastAsia="Calibri" w:hAnsi="Times New Roman" w:cs="Times New Roman"/>
          <w:b/>
          <w:sz w:val="24"/>
          <w:szCs w:val="24"/>
        </w:rPr>
        <w:t xml:space="preserve">: </w:t>
      </w:r>
    </w:p>
    <w:p w:rsidR="00224E13" w:rsidRPr="00BD0011" w:rsidRDefault="00224E13" w:rsidP="00224E13">
      <w:pPr>
        <w:spacing w:after="0" w:line="240" w:lineRule="auto"/>
        <w:ind w:firstLine="567"/>
        <w:jc w:val="both"/>
        <w:rPr>
          <w:rFonts w:ascii="Times New Roman" w:eastAsia="Calibri" w:hAnsi="Times New Roman" w:cs="Times New Roman"/>
          <w:sz w:val="24"/>
          <w:szCs w:val="24"/>
        </w:rPr>
      </w:pPr>
    </w:p>
    <w:p w:rsidR="00224E13" w:rsidRPr="00BD0011" w:rsidRDefault="00224E13" w:rsidP="00224E13">
      <w:pPr>
        <w:spacing w:after="0" w:line="240" w:lineRule="auto"/>
        <w:ind w:firstLine="567"/>
        <w:jc w:val="both"/>
        <w:rPr>
          <w:rFonts w:ascii="Times New Roman" w:eastAsia="Calibri" w:hAnsi="Times New Roman" w:cs="Times New Roman"/>
          <w:sz w:val="24"/>
          <w:szCs w:val="24"/>
        </w:rPr>
      </w:pPr>
    </w:p>
    <w:p w:rsidR="00224E13" w:rsidRPr="00BD0011" w:rsidRDefault="00224E13" w:rsidP="00224E13">
      <w:pPr>
        <w:spacing w:after="0" w:line="240" w:lineRule="auto"/>
        <w:ind w:firstLine="567"/>
        <w:jc w:val="both"/>
        <w:rPr>
          <w:rFonts w:ascii="Times New Roman" w:eastAsia="Calibri" w:hAnsi="Times New Roman" w:cs="Times New Roman"/>
          <w:sz w:val="24"/>
          <w:szCs w:val="24"/>
        </w:rPr>
      </w:pPr>
      <w:r w:rsidRPr="00BD0011">
        <w:rPr>
          <w:rFonts w:ascii="Times New Roman" w:eastAsia="Calibri" w:hAnsi="Times New Roman" w:cs="Times New Roman"/>
          <w:sz w:val="24"/>
          <w:szCs w:val="24"/>
        </w:rPr>
        <w:tab/>
        <w:t>1. Утвердить Правила благоустройства и содержания территории муниципального образования «Сусуманский городской округ»</w:t>
      </w:r>
      <w:r w:rsidR="00BD0011">
        <w:rPr>
          <w:rFonts w:ascii="Times New Roman" w:eastAsia="Calibri" w:hAnsi="Times New Roman" w:cs="Times New Roman"/>
          <w:sz w:val="24"/>
          <w:szCs w:val="24"/>
        </w:rPr>
        <w:t xml:space="preserve"> согласно </w:t>
      </w:r>
      <w:r w:rsidRPr="00BD0011">
        <w:rPr>
          <w:rFonts w:ascii="Times New Roman" w:eastAsia="Calibri" w:hAnsi="Times New Roman" w:cs="Times New Roman"/>
          <w:sz w:val="24"/>
          <w:szCs w:val="24"/>
        </w:rPr>
        <w:t>прил</w:t>
      </w:r>
      <w:r w:rsidR="00BD0011">
        <w:rPr>
          <w:rFonts w:ascii="Times New Roman" w:eastAsia="Calibri" w:hAnsi="Times New Roman" w:cs="Times New Roman"/>
          <w:sz w:val="24"/>
          <w:szCs w:val="24"/>
        </w:rPr>
        <w:t>ожению</w:t>
      </w:r>
      <w:r w:rsidRPr="00BD0011">
        <w:rPr>
          <w:rFonts w:ascii="Times New Roman" w:eastAsia="Calibri" w:hAnsi="Times New Roman" w:cs="Times New Roman"/>
          <w:sz w:val="24"/>
          <w:szCs w:val="24"/>
        </w:rPr>
        <w:t>.</w:t>
      </w:r>
    </w:p>
    <w:p w:rsidR="00224E13" w:rsidRPr="00BD0011" w:rsidRDefault="00224E13" w:rsidP="00224E13">
      <w:pPr>
        <w:spacing w:after="0" w:line="240" w:lineRule="auto"/>
        <w:ind w:firstLine="567"/>
        <w:jc w:val="both"/>
        <w:rPr>
          <w:rFonts w:ascii="Times New Roman" w:eastAsia="Calibri" w:hAnsi="Times New Roman" w:cs="Times New Roman"/>
          <w:sz w:val="24"/>
          <w:szCs w:val="24"/>
        </w:rPr>
      </w:pPr>
      <w:r w:rsidRPr="00BD0011">
        <w:rPr>
          <w:rFonts w:ascii="Times New Roman" w:eastAsia="Calibri" w:hAnsi="Times New Roman" w:cs="Times New Roman"/>
          <w:sz w:val="24"/>
          <w:szCs w:val="24"/>
        </w:rPr>
        <w:tab/>
        <w:t>2. Признать утратившими силу:</w:t>
      </w:r>
    </w:p>
    <w:p w:rsidR="00224E13" w:rsidRPr="00BD0011" w:rsidRDefault="00224E13" w:rsidP="00224E13">
      <w:pPr>
        <w:spacing w:after="0" w:line="240" w:lineRule="auto"/>
        <w:ind w:firstLine="567"/>
        <w:jc w:val="both"/>
        <w:rPr>
          <w:rFonts w:ascii="Times New Roman" w:eastAsia="Calibri" w:hAnsi="Times New Roman" w:cs="Times New Roman"/>
          <w:sz w:val="24"/>
          <w:szCs w:val="24"/>
        </w:rPr>
      </w:pPr>
      <w:r w:rsidRPr="00BD0011">
        <w:rPr>
          <w:rFonts w:ascii="Times New Roman" w:eastAsia="Calibri" w:hAnsi="Times New Roman" w:cs="Times New Roman"/>
          <w:sz w:val="24"/>
          <w:szCs w:val="24"/>
        </w:rPr>
        <w:tab/>
        <w:t>- решение Собрания представителей Сусуманского</w:t>
      </w:r>
      <w:r w:rsidR="00BD0011">
        <w:rPr>
          <w:rFonts w:ascii="Times New Roman" w:eastAsia="Calibri" w:hAnsi="Times New Roman" w:cs="Times New Roman"/>
          <w:sz w:val="24"/>
          <w:szCs w:val="24"/>
        </w:rPr>
        <w:t xml:space="preserve"> </w:t>
      </w:r>
      <w:r w:rsidRPr="00BD0011">
        <w:rPr>
          <w:rFonts w:ascii="Times New Roman" w:eastAsia="Calibri" w:hAnsi="Times New Roman" w:cs="Times New Roman"/>
          <w:sz w:val="24"/>
          <w:szCs w:val="24"/>
        </w:rPr>
        <w:t>городского округа от 26 апреля 2017 года № 187 «Об утверждении Правил благоустройства и содержания территории Сусуманского городского округа»;</w:t>
      </w:r>
    </w:p>
    <w:p w:rsidR="00224E13" w:rsidRPr="00BD0011" w:rsidRDefault="00224E13" w:rsidP="00224E13">
      <w:pPr>
        <w:spacing w:after="0" w:line="240" w:lineRule="auto"/>
        <w:ind w:firstLine="567"/>
        <w:jc w:val="both"/>
        <w:rPr>
          <w:rFonts w:ascii="Times New Roman" w:eastAsia="Calibri" w:hAnsi="Times New Roman" w:cs="Times New Roman"/>
          <w:sz w:val="24"/>
          <w:szCs w:val="24"/>
        </w:rPr>
      </w:pPr>
      <w:r w:rsidRPr="00BD0011">
        <w:rPr>
          <w:rFonts w:ascii="Times New Roman" w:eastAsia="Calibri" w:hAnsi="Times New Roman" w:cs="Times New Roman"/>
          <w:sz w:val="24"/>
          <w:szCs w:val="24"/>
        </w:rPr>
        <w:tab/>
        <w:t>- решение Собрания представителей Сусуманского городского округа от 10 июля 2017 года № 209 «О внесении изменений в решение Собрания представителей Сусуманского городского округа от 26 апреля 2017 года № 187 «Об утверждении Правил благоустройства и содержания территории Сусуманского городского округа».</w:t>
      </w:r>
    </w:p>
    <w:p w:rsidR="00224E13" w:rsidRPr="00BD0011" w:rsidRDefault="00BD0011" w:rsidP="00224E1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BD0011">
        <w:rPr>
          <w:rFonts w:ascii="Times New Roman" w:eastAsia="Calibri" w:hAnsi="Times New Roman" w:cs="Times New Roman"/>
          <w:sz w:val="24"/>
          <w:szCs w:val="24"/>
        </w:rPr>
        <w:t>. Настоящее решение подлежит официальному опубликованию в районной газете «Горняк Севера», размещению на официальном сайте администрации Сусуманского городского округа и вступает в силу после официального опубликования.</w:t>
      </w:r>
    </w:p>
    <w:p w:rsidR="00224E13" w:rsidRDefault="00224E13" w:rsidP="00224E13">
      <w:pPr>
        <w:spacing w:after="0" w:line="240" w:lineRule="auto"/>
        <w:ind w:firstLine="567"/>
        <w:jc w:val="both"/>
        <w:rPr>
          <w:rFonts w:ascii="Times New Roman" w:eastAsia="Calibri" w:hAnsi="Times New Roman" w:cs="Times New Roman"/>
        </w:rPr>
      </w:pPr>
    </w:p>
    <w:p w:rsidR="00D15984" w:rsidRPr="00224E13" w:rsidRDefault="00D15984"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BD0011" w:rsidRDefault="00224E13" w:rsidP="00B97A8E">
      <w:pPr>
        <w:spacing w:after="0" w:line="240" w:lineRule="auto"/>
        <w:jc w:val="both"/>
        <w:rPr>
          <w:rFonts w:ascii="Times New Roman" w:eastAsia="Calibri" w:hAnsi="Times New Roman" w:cs="Times New Roman"/>
          <w:sz w:val="24"/>
          <w:szCs w:val="24"/>
        </w:rPr>
      </w:pPr>
      <w:r w:rsidRPr="00BD0011">
        <w:rPr>
          <w:rFonts w:ascii="Times New Roman" w:eastAsia="Calibri" w:hAnsi="Times New Roman" w:cs="Times New Roman"/>
          <w:sz w:val="24"/>
          <w:szCs w:val="24"/>
        </w:rPr>
        <w:t>Глава Сусуманского городского округа</w:t>
      </w:r>
      <w:r w:rsidR="00BD0011">
        <w:rPr>
          <w:rFonts w:ascii="Times New Roman" w:eastAsia="Calibri" w:hAnsi="Times New Roman" w:cs="Times New Roman"/>
          <w:sz w:val="24"/>
          <w:szCs w:val="24"/>
        </w:rPr>
        <w:t xml:space="preserve"> </w:t>
      </w:r>
      <w:r w:rsidRPr="00BD0011">
        <w:rPr>
          <w:rFonts w:ascii="Times New Roman" w:eastAsia="Calibri" w:hAnsi="Times New Roman" w:cs="Times New Roman"/>
          <w:sz w:val="24"/>
          <w:szCs w:val="24"/>
        </w:rPr>
        <w:t xml:space="preserve">                                         </w:t>
      </w:r>
      <w:r w:rsidR="00B97A8E" w:rsidRPr="00BD0011">
        <w:rPr>
          <w:rFonts w:ascii="Times New Roman" w:eastAsia="Calibri" w:hAnsi="Times New Roman" w:cs="Times New Roman"/>
          <w:sz w:val="24"/>
          <w:szCs w:val="24"/>
        </w:rPr>
        <w:t xml:space="preserve">                </w:t>
      </w:r>
      <w:r w:rsidRPr="00BD0011">
        <w:rPr>
          <w:rFonts w:ascii="Times New Roman" w:eastAsia="Calibri" w:hAnsi="Times New Roman" w:cs="Times New Roman"/>
          <w:sz w:val="24"/>
          <w:szCs w:val="24"/>
        </w:rPr>
        <w:t xml:space="preserve">    И.Н.</w:t>
      </w:r>
      <w:r w:rsidR="00D15984">
        <w:rPr>
          <w:rFonts w:ascii="Times New Roman" w:eastAsia="Calibri" w:hAnsi="Times New Roman" w:cs="Times New Roman"/>
          <w:sz w:val="24"/>
          <w:szCs w:val="24"/>
        </w:rPr>
        <w:t xml:space="preserve"> </w:t>
      </w:r>
      <w:r w:rsidRPr="00BD0011">
        <w:rPr>
          <w:rFonts w:ascii="Times New Roman" w:eastAsia="Calibri" w:hAnsi="Times New Roman" w:cs="Times New Roman"/>
          <w:sz w:val="24"/>
          <w:szCs w:val="24"/>
        </w:rPr>
        <w:t>Пряников</w:t>
      </w:r>
    </w:p>
    <w:p w:rsidR="00224E13" w:rsidRPr="00BD0011" w:rsidRDefault="00224E13" w:rsidP="00224E13">
      <w:pPr>
        <w:spacing w:after="0" w:line="240" w:lineRule="auto"/>
        <w:ind w:firstLine="567"/>
        <w:jc w:val="both"/>
        <w:rPr>
          <w:rFonts w:ascii="Times New Roman" w:eastAsia="Calibri" w:hAnsi="Times New Roman" w:cs="Times New Roman"/>
          <w:sz w:val="24"/>
          <w:szCs w:val="24"/>
        </w:rPr>
      </w:pPr>
    </w:p>
    <w:p w:rsidR="00224E13" w:rsidRPr="00BD0011" w:rsidRDefault="00224E13" w:rsidP="00B97A8E">
      <w:pPr>
        <w:spacing w:after="0" w:line="240" w:lineRule="auto"/>
        <w:jc w:val="both"/>
        <w:rPr>
          <w:rFonts w:ascii="Times New Roman" w:eastAsia="Calibri" w:hAnsi="Times New Roman" w:cs="Times New Roman"/>
          <w:sz w:val="24"/>
          <w:szCs w:val="24"/>
        </w:rPr>
      </w:pPr>
      <w:r w:rsidRPr="00BD0011">
        <w:rPr>
          <w:rFonts w:ascii="Times New Roman" w:eastAsia="Calibri" w:hAnsi="Times New Roman" w:cs="Times New Roman"/>
          <w:sz w:val="24"/>
          <w:szCs w:val="24"/>
        </w:rPr>
        <w:t>Председатель Собрания представителей</w:t>
      </w:r>
    </w:p>
    <w:p w:rsidR="00224E13" w:rsidRPr="00BD0011" w:rsidRDefault="00224E13" w:rsidP="00B97A8E">
      <w:pPr>
        <w:spacing w:after="0" w:line="240" w:lineRule="auto"/>
        <w:jc w:val="both"/>
        <w:rPr>
          <w:rFonts w:ascii="Times New Roman" w:eastAsia="Calibri" w:hAnsi="Times New Roman" w:cs="Times New Roman"/>
          <w:sz w:val="24"/>
          <w:szCs w:val="24"/>
        </w:rPr>
      </w:pPr>
      <w:r w:rsidRPr="00BD0011">
        <w:rPr>
          <w:rFonts w:ascii="Times New Roman" w:eastAsia="Calibri" w:hAnsi="Times New Roman" w:cs="Times New Roman"/>
          <w:sz w:val="24"/>
          <w:szCs w:val="24"/>
        </w:rPr>
        <w:t xml:space="preserve">Сусуманского городского округа                                                         </w:t>
      </w:r>
      <w:r w:rsidR="00B97A8E" w:rsidRPr="00BD0011">
        <w:rPr>
          <w:rFonts w:ascii="Times New Roman" w:eastAsia="Calibri" w:hAnsi="Times New Roman" w:cs="Times New Roman"/>
          <w:sz w:val="24"/>
          <w:szCs w:val="24"/>
        </w:rPr>
        <w:t xml:space="preserve">                </w:t>
      </w:r>
      <w:r w:rsidRPr="00BD0011">
        <w:rPr>
          <w:rFonts w:ascii="Times New Roman" w:eastAsia="Calibri" w:hAnsi="Times New Roman" w:cs="Times New Roman"/>
          <w:sz w:val="24"/>
          <w:szCs w:val="24"/>
        </w:rPr>
        <w:t>С.А.</w:t>
      </w:r>
      <w:r w:rsidR="00D15984">
        <w:rPr>
          <w:rFonts w:ascii="Times New Roman" w:eastAsia="Calibri" w:hAnsi="Times New Roman" w:cs="Times New Roman"/>
          <w:sz w:val="24"/>
          <w:szCs w:val="24"/>
        </w:rPr>
        <w:t xml:space="preserve"> </w:t>
      </w:r>
      <w:r w:rsidRPr="00BD0011">
        <w:rPr>
          <w:rFonts w:ascii="Times New Roman" w:eastAsia="Calibri" w:hAnsi="Times New Roman" w:cs="Times New Roman"/>
          <w:sz w:val="24"/>
          <w:szCs w:val="24"/>
        </w:rPr>
        <w:t>Христов</w:t>
      </w: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224E13" w:rsidRPr="00224E13" w:rsidRDefault="00224E13" w:rsidP="00224E13">
      <w:pPr>
        <w:spacing w:after="0" w:line="240" w:lineRule="auto"/>
        <w:ind w:firstLine="567"/>
        <w:jc w:val="both"/>
        <w:rPr>
          <w:rFonts w:ascii="Times New Roman" w:eastAsia="Calibri" w:hAnsi="Times New Roman" w:cs="Times New Roman"/>
        </w:rPr>
      </w:pPr>
    </w:p>
    <w:p w:rsidR="00E43A41" w:rsidRDefault="00E43A41" w:rsidP="00D15984">
      <w:pPr>
        <w:spacing w:after="0" w:line="240" w:lineRule="auto"/>
        <w:jc w:val="both"/>
        <w:rPr>
          <w:rFonts w:ascii="Times New Roman" w:eastAsia="Calibri" w:hAnsi="Times New Roman" w:cs="Times New Roman"/>
        </w:rPr>
      </w:pPr>
    </w:p>
    <w:p w:rsidR="00D15984" w:rsidRPr="00D15984" w:rsidRDefault="00335071" w:rsidP="00D15984">
      <w:pPr>
        <w:spacing w:after="0" w:line="240" w:lineRule="auto"/>
        <w:jc w:val="both"/>
        <w:rPr>
          <w:rFonts w:ascii="Times New Roman" w:eastAsia="Calibri" w:hAnsi="Times New Roman" w:cs="Times New Roman"/>
        </w:rPr>
      </w:pPr>
      <w:r>
        <w:rPr>
          <w:rFonts w:ascii="Times New Roman" w:eastAsia="Calibri" w:hAnsi="Times New Roman" w:cs="Times New Roman"/>
        </w:rPr>
        <w:t>26</w:t>
      </w:r>
      <w:r w:rsidR="00D15984" w:rsidRPr="00D15984">
        <w:rPr>
          <w:rFonts w:ascii="Times New Roman" w:eastAsia="Calibri" w:hAnsi="Times New Roman" w:cs="Times New Roman"/>
        </w:rPr>
        <w:t xml:space="preserve"> ию</w:t>
      </w:r>
      <w:r w:rsidR="00D15984">
        <w:rPr>
          <w:rFonts w:ascii="Times New Roman" w:eastAsia="Calibri" w:hAnsi="Times New Roman" w:cs="Times New Roman"/>
        </w:rPr>
        <w:t>л</w:t>
      </w:r>
      <w:r w:rsidR="00D15984" w:rsidRPr="00D15984">
        <w:rPr>
          <w:rFonts w:ascii="Times New Roman" w:eastAsia="Calibri" w:hAnsi="Times New Roman" w:cs="Times New Roman"/>
        </w:rPr>
        <w:t xml:space="preserve">я 2022 года № </w:t>
      </w:r>
      <w:r>
        <w:rPr>
          <w:rFonts w:ascii="Times New Roman" w:eastAsia="Calibri" w:hAnsi="Times New Roman" w:cs="Times New Roman"/>
        </w:rPr>
        <w:t>90</w:t>
      </w:r>
    </w:p>
    <w:p w:rsidR="00E43A41" w:rsidRDefault="00D15984" w:rsidP="00D15984">
      <w:pPr>
        <w:spacing w:after="0" w:line="240" w:lineRule="auto"/>
        <w:jc w:val="both"/>
        <w:rPr>
          <w:rFonts w:ascii="Times New Roman" w:eastAsia="Calibri" w:hAnsi="Times New Roman" w:cs="Times New Roman"/>
        </w:rPr>
      </w:pPr>
      <w:r w:rsidRPr="00D15984">
        <w:rPr>
          <w:rFonts w:ascii="Times New Roman" w:eastAsia="Calibri" w:hAnsi="Times New Roman" w:cs="Times New Roman"/>
        </w:rPr>
        <w:t>г. Сусуман</w:t>
      </w:r>
    </w:p>
    <w:p w:rsidR="000C11BD" w:rsidRPr="000C11BD" w:rsidRDefault="000C11BD" w:rsidP="000C11BD">
      <w:pPr>
        <w:spacing w:after="0" w:line="240" w:lineRule="auto"/>
        <w:ind w:firstLine="567"/>
        <w:jc w:val="right"/>
        <w:rPr>
          <w:rFonts w:ascii="Times New Roman" w:eastAsia="Calibri" w:hAnsi="Times New Roman" w:cs="Times New Roman"/>
        </w:rPr>
      </w:pPr>
      <w:r w:rsidRPr="000C11BD">
        <w:rPr>
          <w:rFonts w:ascii="Times New Roman" w:eastAsia="Calibri" w:hAnsi="Times New Roman" w:cs="Times New Roman"/>
        </w:rPr>
        <w:lastRenderedPageBreak/>
        <w:t xml:space="preserve">Приложение  </w:t>
      </w:r>
    </w:p>
    <w:p w:rsidR="000C11BD" w:rsidRPr="000C11BD" w:rsidRDefault="000C11BD" w:rsidP="000C11BD">
      <w:pPr>
        <w:spacing w:after="0" w:line="240" w:lineRule="auto"/>
        <w:ind w:left="5812"/>
        <w:rPr>
          <w:rFonts w:ascii="Times New Roman" w:eastAsia="Calibri" w:hAnsi="Times New Roman" w:cs="Times New Roman"/>
        </w:rPr>
      </w:pPr>
      <w:r w:rsidRPr="000C11BD">
        <w:rPr>
          <w:rFonts w:ascii="Times New Roman" w:eastAsia="Calibri" w:hAnsi="Times New Roman" w:cs="Times New Roman"/>
        </w:rPr>
        <w:t xml:space="preserve">к решению Собрания </w:t>
      </w:r>
      <w:r>
        <w:rPr>
          <w:rFonts w:ascii="Times New Roman" w:eastAsia="Calibri" w:hAnsi="Times New Roman" w:cs="Times New Roman"/>
        </w:rPr>
        <w:t>п</w:t>
      </w:r>
      <w:r w:rsidRPr="000C11BD">
        <w:rPr>
          <w:rFonts w:ascii="Times New Roman" w:eastAsia="Calibri" w:hAnsi="Times New Roman" w:cs="Times New Roman"/>
        </w:rPr>
        <w:t xml:space="preserve">редставителей  </w:t>
      </w:r>
    </w:p>
    <w:p w:rsidR="000C11BD" w:rsidRPr="000C11BD" w:rsidRDefault="000C11BD" w:rsidP="000C11BD">
      <w:pPr>
        <w:spacing w:after="0" w:line="240" w:lineRule="auto"/>
        <w:ind w:left="5812"/>
        <w:rPr>
          <w:rFonts w:ascii="Times New Roman" w:eastAsia="Calibri" w:hAnsi="Times New Roman" w:cs="Times New Roman"/>
        </w:rPr>
      </w:pPr>
      <w:r w:rsidRPr="000C11BD">
        <w:rPr>
          <w:rFonts w:ascii="Times New Roman" w:eastAsia="Calibri" w:hAnsi="Times New Roman" w:cs="Times New Roman"/>
        </w:rPr>
        <w:t>Сусуманского городского округа</w:t>
      </w:r>
    </w:p>
    <w:p w:rsidR="000C11BD" w:rsidRPr="000C11BD" w:rsidRDefault="000C11BD" w:rsidP="000C11BD">
      <w:pPr>
        <w:spacing w:after="0" w:line="240" w:lineRule="auto"/>
        <w:ind w:left="5812"/>
        <w:rPr>
          <w:rFonts w:ascii="Times New Roman" w:eastAsia="Calibri" w:hAnsi="Times New Roman" w:cs="Times New Roman"/>
        </w:rPr>
      </w:pPr>
      <w:r w:rsidRPr="000C11BD">
        <w:rPr>
          <w:rFonts w:ascii="Times New Roman" w:eastAsia="Calibri" w:hAnsi="Times New Roman" w:cs="Times New Roman"/>
        </w:rPr>
        <w:t xml:space="preserve">от </w:t>
      </w:r>
      <w:r w:rsidR="00335071">
        <w:rPr>
          <w:rFonts w:ascii="Times New Roman" w:eastAsia="Calibri" w:hAnsi="Times New Roman" w:cs="Times New Roman"/>
        </w:rPr>
        <w:t>26</w:t>
      </w:r>
      <w:r w:rsidRPr="000C11BD">
        <w:rPr>
          <w:rFonts w:ascii="Times New Roman" w:eastAsia="Calibri" w:hAnsi="Times New Roman" w:cs="Times New Roman"/>
        </w:rPr>
        <w:t>.0</w:t>
      </w:r>
      <w:r w:rsidR="00D15984">
        <w:rPr>
          <w:rFonts w:ascii="Times New Roman" w:eastAsia="Calibri" w:hAnsi="Times New Roman" w:cs="Times New Roman"/>
        </w:rPr>
        <w:t>7</w:t>
      </w:r>
      <w:r w:rsidRPr="000C11BD">
        <w:rPr>
          <w:rFonts w:ascii="Times New Roman" w:eastAsia="Calibri" w:hAnsi="Times New Roman" w:cs="Times New Roman"/>
        </w:rPr>
        <w:t>.2022 №</w:t>
      </w:r>
      <w:r w:rsidR="00335071">
        <w:rPr>
          <w:rFonts w:ascii="Times New Roman" w:eastAsia="Calibri" w:hAnsi="Times New Roman" w:cs="Times New Roman"/>
        </w:rPr>
        <w:t xml:space="preserve"> 90</w:t>
      </w:r>
    </w:p>
    <w:p w:rsidR="004B478C" w:rsidRPr="00D44D61" w:rsidRDefault="004B478C">
      <w:pPr>
        <w:pStyle w:val="ConsPlusNormal"/>
        <w:ind w:firstLine="540"/>
        <w:jc w:val="both"/>
        <w:rPr>
          <w:rFonts w:ascii="Times New Roman" w:hAnsi="Times New Roman" w:cs="Times New Roman"/>
          <w:sz w:val="24"/>
          <w:szCs w:val="24"/>
        </w:rPr>
      </w:pPr>
    </w:p>
    <w:p w:rsidR="004B478C" w:rsidRPr="00D15984" w:rsidRDefault="004B478C">
      <w:pPr>
        <w:pStyle w:val="ConsPlusTitle"/>
        <w:jc w:val="center"/>
        <w:rPr>
          <w:rFonts w:ascii="Times New Roman" w:hAnsi="Times New Roman" w:cs="Times New Roman"/>
          <w:sz w:val="24"/>
          <w:szCs w:val="24"/>
        </w:rPr>
      </w:pPr>
      <w:bookmarkStart w:id="1" w:name="P52"/>
      <w:bookmarkEnd w:id="1"/>
      <w:r w:rsidRPr="00D15984">
        <w:rPr>
          <w:rFonts w:ascii="Times New Roman" w:hAnsi="Times New Roman" w:cs="Times New Roman"/>
          <w:sz w:val="24"/>
          <w:szCs w:val="24"/>
        </w:rPr>
        <w:t>ПРАВИЛА</w:t>
      </w:r>
    </w:p>
    <w:p w:rsidR="004B478C" w:rsidRPr="00D15984" w:rsidRDefault="004B478C">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БЛАГОУСТРОЙСТВА И СОДЕРЖАНИЯ ТЕРРИТОРИИ</w:t>
      </w:r>
    </w:p>
    <w:p w:rsidR="004B478C" w:rsidRPr="00D15984" w:rsidRDefault="004B478C">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B478C">
      <w:pPr>
        <w:pStyle w:val="ConsPlusNormal"/>
        <w:ind w:firstLine="540"/>
        <w:jc w:val="both"/>
        <w:rPr>
          <w:rFonts w:ascii="Times New Roman" w:hAnsi="Times New Roman" w:cs="Times New Roman"/>
          <w:sz w:val="24"/>
          <w:szCs w:val="24"/>
        </w:rPr>
      </w:pPr>
    </w:p>
    <w:p w:rsidR="004B478C" w:rsidRPr="00D15984" w:rsidRDefault="004B478C">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t>Глава 1.</w:t>
      </w:r>
    </w:p>
    <w:p w:rsidR="004B478C" w:rsidRPr="00D15984" w:rsidRDefault="004B478C">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ОБЩИЕ ПОЛОЖЕНИЯ</w:t>
      </w:r>
    </w:p>
    <w:p w:rsidR="004B478C" w:rsidRPr="00D15984" w:rsidRDefault="004B478C">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1.1. Правила благоустройства и содержания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(далее - Правила) разработаны в соответствии с:</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Градостроительным </w:t>
      </w:r>
      <w:hyperlink r:id="rId5" w:history="1">
        <w:r w:rsidRPr="00D15984">
          <w:rPr>
            <w:rFonts w:ascii="Times New Roman" w:hAnsi="Times New Roman" w:cs="Times New Roman"/>
            <w:sz w:val="24"/>
            <w:szCs w:val="24"/>
          </w:rPr>
          <w:t>кодексом</w:t>
        </w:r>
      </w:hyperlink>
      <w:r w:rsidRPr="00D15984">
        <w:rPr>
          <w:rFonts w:ascii="Times New Roman" w:hAnsi="Times New Roman" w:cs="Times New Roman"/>
          <w:sz w:val="24"/>
          <w:szCs w:val="24"/>
        </w:rPr>
        <w:t xml:space="preserve">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Лесным </w:t>
      </w:r>
      <w:hyperlink r:id="rId6" w:history="1">
        <w:r w:rsidRPr="00D15984">
          <w:rPr>
            <w:rFonts w:ascii="Times New Roman" w:hAnsi="Times New Roman" w:cs="Times New Roman"/>
            <w:sz w:val="24"/>
            <w:szCs w:val="24"/>
          </w:rPr>
          <w:t>кодексом</w:t>
        </w:r>
      </w:hyperlink>
      <w:r w:rsidRPr="00D15984">
        <w:rPr>
          <w:rFonts w:ascii="Times New Roman" w:hAnsi="Times New Roman" w:cs="Times New Roman"/>
          <w:sz w:val="24"/>
          <w:szCs w:val="24"/>
        </w:rPr>
        <w:t xml:space="preserve">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Федеральным </w:t>
      </w:r>
      <w:hyperlink r:id="rId7" w:history="1">
        <w:r w:rsidRPr="00D15984">
          <w:rPr>
            <w:rFonts w:ascii="Times New Roman" w:hAnsi="Times New Roman" w:cs="Times New Roman"/>
            <w:sz w:val="24"/>
            <w:szCs w:val="24"/>
          </w:rPr>
          <w:t>законом</w:t>
        </w:r>
      </w:hyperlink>
      <w:r w:rsidRPr="00D15984">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Федеральным </w:t>
      </w:r>
      <w:hyperlink r:id="rId8" w:history="1">
        <w:r w:rsidRPr="00D15984">
          <w:rPr>
            <w:rFonts w:ascii="Times New Roman" w:hAnsi="Times New Roman" w:cs="Times New Roman"/>
            <w:sz w:val="24"/>
            <w:szCs w:val="24"/>
          </w:rPr>
          <w:t>законом</w:t>
        </w:r>
      </w:hyperlink>
      <w:r w:rsidRPr="00D15984">
        <w:rPr>
          <w:rFonts w:ascii="Times New Roman" w:hAnsi="Times New Roman" w:cs="Times New Roman"/>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w:t>
      </w:r>
      <w:hyperlink r:id="rId9" w:history="1">
        <w:r w:rsidRPr="00D15984">
          <w:rPr>
            <w:rFonts w:ascii="Times New Roman" w:hAnsi="Times New Roman" w:cs="Times New Roman"/>
            <w:sz w:val="24"/>
            <w:szCs w:val="24"/>
          </w:rPr>
          <w:t>постановлением</w:t>
        </w:r>
      </w:hyperlink>
      <w:r w:rsidRPr="00D15984">
        <w:rPr>
          <w:rFonts w:ascii="Times New Roman" w:hAnsi="Times New Roman" w:cs="Times New Roman"/>
          <w:sz w:val="24"/>
          <w:szCs w:val="24"/>
        </w:rPr>
        <w:t xml:space="preserve"> Правительства РФ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w:t>
      </w:r>
      <w:hyperlink r:id="rId10" w:history="1">
        <w:r w:rsidRPr="00D15984">
          <w:rPr>
            <w:rFonts w:ascii="Times New Roman" w:hAnsi="Times New Roman" w:cs="Times New Roman"/>
            <w:sz w:val="24"/>
            <w:szCs w:val="24"/>
          </w:rPr>
          <w:t>постановлением</w:t>
        </w:r>
      </w:hyperlink>
      <w:r w:rsidRPr="00D15984">
        <w:rPr>
          <w:rFonts w:ascii="Times New Roman" w:hAnsi="Times New Roman" w:cs="Times New Roman"/>
          <w:sz w:val="24"/>
          <w:szCs w:val="24"/>
        </w:rPr>
        <w:t xml:space="preserve"> Правительства РФ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w:t>
      </w:r>
      <w:hyperlink r:id="rId11" w:history="1">
        <w:r w:rsidRPr="00D15984">
          <w:rPr>
            <w:rFonts w:ascii="Times New Roman" w:hAnsi="Times New Roman" w:cs="Times New Roman"/>
            <w:sz w:val="24"/>
            <w:szCs w:val="24"/>
          </w:rPr>
          <w:t>приказом</w:t>
        </w:r>
      </w:hyperlink>
      <w:r w:rsidRPr="00D1598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16.12.2016 N 972/</w:t>
      </w:r>
      <w:proofErr w:type="spellStart"/>
      <w:r w:rsidRPr="00D15984">
        <w:rPr>
          <w:rFonts w:ascii="Times New Roman" w:hAnsi="Times New Roman" w:cs="Times New Roman"/>
          <w:sz w:val="24"/>
          <w:szCs w:val="24"/>
        </w:rPr>
        <w:t>пр</w:t>
      </w:r>
      <w:proofErr w:type="spellEnd"/>
      <w:r w:rsidRPr="00D15984">
        <w:rPr>
          <w:rFonts w:ascii="Times New Roman" w:hAnsi="Times New Roman" w:cs="Times New Roman"/>
          <w:sz w:val="24"/>
          <w:szCs w:val="24"/>
        </w:rPr>
        <w:t xml:space="preserve"> "Об утверждении СП 82.13330 "СНиП III-10-75 Благоустройство территорий";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w:t>
      </w:r>
      <w:hyperlink r:id="rId12" w:history="1">
        <w:r w:rsidRPr="00D15984">
          <w:rPr>
            <w:rFonts w:ascii="Times New Roman" w:hAnsi="Times New Roman" w:cs="Times New Roman"/>
            <w:sz w:val="24"/>
            <w:szCs w:val="24"/>
          </w:rPr>
          <w:t>приказом</w:t>
        </w:r>
      </w:hyperlink>
      <w:r w:rsidRPr="00D1598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30.12.2016 N 1034/</w:t>
      </w:r>
      <w:proofErr w:type="spellStart"/>
      <w:r w:rsidRPr="00D15984">
        <w:rPr>
          <w:rFonts w:ascii="Times New Roman" w:hAnsi="Times New Roman" w:cs="Times New Roman"/>
          <w:sz w:val="24"/>
          <w:szCs w:val="24"/>
        </w:rPr>
        <w:t>пр</w:t>
      </w:r>
      <w:proofErr w:type="spellEnd"/>
      <w:r w:rsidRPr="00D15984">
        <w:rPr>
          <w:rFonts w:ascii="Times New Roman" w:hAnsi="Times New Roman" w:cs="Times New Roman"/>
          <w:sz w:val="24"/>
          <w:szCs w:val="24"/>
        </w:rPr>
        <w:t xml:space="preserve"> "Об утверждении СП 42.13330 "СНиП 2.07.01-89* Градостроительство. Планировка и застройка городских и сельских поселений;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w:t>
      </w:r>
      <w:hyperlink r:id="rId13" w:history="1">
        <w:r w:rsidRPr="00D15984">
          <w:rPr>
            <w:rFonts w:ascii="Times New Roman" w:hAnsi="Times New Roman" w:cs="Times New Roman"/>
            <w:sz w:val="24"/>
            <w:szCs w:val="24"/>
          </w:rPr>
          <w:t>постановлением</w:t>
        </w:r>
      </w:hyperlink>
      <w:r w:rsidRPr="00D15984">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w:t>
      </w:r>
      <w:hyperlink r:id="rId14" w:history="1">
        <w:r w:rsidRPr="00D15984">
          <w:rPr>
            <w:rFonts w:ascii="Times New Roman" w:hAnsi="Times New Roman" w:cs="Times New Roman"/>
            <w:sz w:val="24"/>
            <w:szCs w:val="24"/>
          </w:rPr>
          <w:t>приказом</w:t>
        </w:r>
      </w:hyperlink>
      <w:r w:rsidRPr="00D15984">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 июня 1978 года;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национальным </w:t>
      </w:r>
      <w:hyperlink r:id="rId15" w:history="1">
        <w:r w:rsidRPr="00D15984">
          <w:rPr>
            <w:rFonts w:ascii="Times New Roman" w:hAnsi="Times New Roman" w:cs="Times New Roman"/>
            <w:sz w:val="24"/>
            <w:szCs w:val="24"/>
          </w:rPr>
          <w:t>стандартом</w:t>
        </w:r>
      </w:hyperlink>
      <w:r w:rsidRPr="00D15984">
        <w:rPr>
          <w:rFonts w:ascii="Times New Roman" w:hAnsi="Times New Roman" w:cs="Times New Roman"/>
          <w:sz w:val="24"/>
          <w:szCs w:val="24"/>
        </w:rPr>
        <w:t xml:space="preserve">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Министерства промышленности и торговли Российской Федерации от 26 </w:t>
      </w:r>
      <w:r w:rsidRPr="00D15984">
        <w:rPr>
          <w:rFonts w:ascii="Times New Roman" w:hAnsi="Times New Roman" w:cs="Times New Roman"/>
          <w:sz w:val="24"/>
          <w:szCs w:val="24"/>
        </w:rPr>
        <w:lastRenderedPageBreak/>
        <w:t>сентября 2017 года N 1245-ст;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Федеральным </w:t>
      </w:r>
      <w:hyperlink r:id="rId16" w:history="1">
        <w:r w:rsidRPr="00D15984">
          <w:rPr>
            <w:rFonts w:ascii="Times New Roman" w:hAnsi="Times New Roman" w:cs="Times New Roman"/>
            <w:sz w:val="24"/>
            <w:szCs w:val="24"/>
          </w:rPr>
          <w:t>законом</w:t>
        </w:r>
      </w:hyperlink>
      <w:r w:rsidRPr="00D15984">
        <w:rPr>
          <w:rFonts w:ascii="Times New Roman" w:hAnsi="Times New Roman" w:cs="Times New Roman"/>
          <w:sz w:val="24"/>
          <w:szCs w:val="24"/>
        </w:rPr>
        <w:t xml:space="preserve"> от 24 июня 1998 года N 89-ФЗ "Об отходах производства и потребления";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w:t>
      </w:r>
      <w:hyperlink r:id="rId17" w:history="1">
        <w:r w:rsidRPr="00D15984">
          <w:rPr>
            <w:rFonts w:ascii="Times New Roman" w:hAnsi="Times New Roman" w:cs="Times New Roman"/>
            <w:sz w:val="24"/>
            <w:szCs w:val="24"/>
          </w:rPr>
          <w:t>постановлением</w:t>
        </w:r>
      </w:hyperlink>
      <w:r w:rsidRPr="00D15984">
        <w:rPr>
          <w:rFonts w:ascii="Times New Roman" w:hAnsi="Times New Roman" w:cs="Times New Roman"/>
          <w:sz w:val="24"/>
          <w:szCs w:val="24"/>
        </w:rPr>
        <w:t xml:space="preserve"> Правительства РФ от 31 августа 2018 года N 1039 "Об утверждении правил обустройства мест (площадок) накопления твердых коммунальных отходов и ведения их реестра;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w:t>
      </w:r>
      <w:hyperlink r:id="rId18" w:history="1">
        <w:r w:rsidRPr="00D15984">
          <w:rPr>
            <w:rFonts w:ascii="Times New Roman" w:hAnsi="Times New Roman" w:cs="Times New Roman"/>
            <w:sz w:val="24"/>
            <w:szCs w:val="24"/>
          </w:rPr>
          <w:t>постановлением</w:t>
        </w:r>
      </w:hyperlink>
      <w:r w:rsidRPr="00D15984">
        <w:rPr>
          <w:rFonts w:ascii="Times New Roman" w:hAnsi="Times New Roman" w:cs="Times New Roman"/>
          <w:sz w:val="24"/>
          <w:szCs w:val="24"/>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года N 641".</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1.2. Настоящие Правила устанавливают единые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 определяют перечень работ по благоустройству, уборке и содержанию,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(далее также - территории </w:t>
      </w:r>
      <w:r w:rsidR="00F475FD" w:rsidRPr="00D15984">
        <w:rPr>
          <w:rFonts w:ascii="Times New Roman" w:hAnsi="Times New Roman" w:cs="Times New Roman"/>
          <w:sz w:val="24"/>
          <w:szCs w:val="24"/>
        </w:rPr>
        <w:t>населенных пунктов городского округа</w:t>
      </w:r>
      <w:r w:rsidRPr="00D15984">
        <w:rPr>
          <w:rFonts w:ascii="Times New Roman" w:hAnsi="Times New Roman" w:cs="Times New Roman"/>
          <w:sz w:val="24"/>
          <w:szCs w:val="24"/>
        </w:rPr>
        <w:t>),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Требования по содержанию зданий (включая жилые дома), строений, сооружений распространяются на эксплуатируемые здания (строения, сооружения) и эксплуатация которых прекращена.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1.3. Организация работ по благоустройству, содержанию и уборке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обеспечивается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 Юридические лица независимо от их организационно-правовых форм, индивидуальные предприниматели, физические лица, являющиеся собственниками зданий (включая жилые дома), строений, сооружений, земельных участков, на которых они расположены, прилегающих и придомовых территорий обязаны обеспечивать их благоустройство и содержание.</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t>Глава 2.</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ОСНОВНЫЕ ПОНЯТИЯ</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2.1. В настоящих Правилах применяются следующие основные понятия:</w:t>
      </w:r>
    </w:p>
    <w:p w:rsidR="0090329C" w:rsidRPr="00D15984" w:rsidRDefault="0090329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благоустройство территории</w:t>
      </w:r>
      <w:r w:rsidRPr="00D15984">
        <w:rPr>
          <w:rFonts w:ascii="Times New Roman" w:hAnsi="Times New Roman" w:cs="Times New Roman"/>
          <w:sz w:val="24"/>
          <w:szCs w:val="24"/>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брошенный разукомплектованный автотранспорт</w:t>
      </w:r>
      <w:r w:rsidRPr="00D15984">
        <w:rPr>
          <w:rFonts w:ascii="Times New Roman" w:hAnsi="Times New Roman" w:cs="Times New Roman"/>
          <w:sz w:val="24"/>
          <w:szCs w:val="24"/>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и имеющие признаки брошенных, а именно: аварийные, механически поврежденные транспортные средства либо частично или полностью разукомплектованные;</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восстановление зеленых насаждений</w:t>
      </w:r>
      <w:r w:rsidRPr="00D15984">
        <w:rPr>
          <w:rFonts w:ascii="Times New Roman" w:hAnsi="Times New Roman" w:cs="Times New Roman"/>
          <w:sz w:val="24"/>
          <w:szCs w:val="24"/>
        </w:rPr>
        <w:t xml:space="preserve"> - высадка равноценных зеленых насаждений взамен поврежденных, уничтоженных либо перенос зеленых насаждений на другое место;</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восстановительная стоимость</w:t>
      </w:r>
      <w:r w:rsidRPr="00D15984">
        <w:rPr>
          <w:rFonts w:ascii="Times New Roman" w:hAnsi="Times New Roman" w:cs="Times New Roman"/>
          <w:sz w:val="24"/>
          <w:szCs w:val="24"/>
        </w:rPr>
        <w:t xml:space="preserve"> - стоимостная оценка зеленых насаждений, </w:t>
      </w:r>
      <w:r w:rsidRPr="00D15984">
        <w:rPr>
          <w:rFonts w:ascii="Times New Roman" w:hAnsi="Times New Roman" w:cs="Times New Roman"/>
          <w:sz w:val="24"/>
          <w:szCs w:val="24"/>
        </w:rPr>
        <w:lastRenderedPageBreak/>
        <w:t>устанавливаемая для учета их ценности при повреждении или уничтожении, включая расходы на создание и содержание зеленых насаждений;</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временно расположенные (некапитальные нестационарные) объекты</w:t>
      </w:r>
      <w:r w:rsidRPr="00D15984">
        <w:rPr>
          <w:rFonts w:ascii="Times New Roman" w:hAnsi="Times New Roman" w:cs="Times New Roman"/>
          <w:sz w:val="24"/>
          <w:szCs w:val="24"/>
        </w:rPr>
        <w:t xml:space="preserve">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бытового обслуживания и питания, остановочные павильоны, наземные туалетные кабины (биотуалеты), боксовые гаражи) и иные объекты некапитального характера;</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вывеска</w:t>
      </w:r>
      <w:r w:rsidRPr="00D15984">
        <w:rPr>
          <w:rFonts w:ascii="Times New Roman" w:hAnsi="Times New Roman" w:cs="Times New Roman"/>
          <w:sz w:val="24"/>
          <w:szCs w:val="24"/>
        </w:rPr>
        <w:t xml:space="preserve"> - информационная конструкция, предназначенная как средство наружной информации для доведения до потребителей информации, указание которой является обязательным в соответствии с Федеральным </w:t>
      </w:r>
      <w:hyperlink r:id="rId19" w:history="1">
        <w:r w:rsidRPr="00D15984">
          <w:rPr>
            <w:rFonts w:ascii="Times New Roman" w:hAnsi="Times New Roman" w:cs="Times New Roman"/>
            <w:sz w:val="24"/>
            <w:szCs w:val="24"/>
          </w:rPr>
          <w:t>законом</w:t>
        </w:r>
      </w:hyperlink>
      <w:r w:rsidRPr="00D15984">
        <w:rPr>
          <w:rFonts w:ascii="Times New Roman" w:hAnsi="Times New Roman" w:cs="Times New Roman"/>
          <w:sz w:val="24"/>
          <w:szCs w:val="24"/>
        </w:rPr>
        <w:t xml:space="preserve"> "О защите прав потребителей", а именно информации о наименовании организации, месте ее нахождения, адресе и режиме работы;</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газон</w:t>
      </w:r>
      <w:r w:rsidRPr="00D15984">
        <w:rPr>
          <w:rFonts w:ascii="Times New Roman" w:hAnsi="Times New Roman" w:cs="Times New Roman"/>
          <w:sz w:val="24"/>
          <w:szCs w:val="24"/>
        </w:rPr>
        <w:t xml:space="preserve"> - не имеющая твердого покрытия поверхность участка земли, имеющая ограничение в виде бортового камня (поребрика, бордюра), иного искусственного или естественного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дворовая территория</w:t>
      </w:r>
      <w:r w:rsidRPr="00D15984">
        <w:rPr>
          <w:rFonts w:ascii="Times New Roman" w:hAnsi="Times New Roman" w:cs="Times New Roman"/>
          <w:sz w:val="24"/>
          <w:szCs w:val="24"/>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дерево</w:t>
      </w:r>
      <w:r w:rsidRPr="00D15984">
        <w:rPr>
          <w:rFonts w:ascii="Times New Roman" w:hAnsi="Times New Roman" w:cs="Times New Roman"/>
          <w:sz w:val="24"/>
          <w:szCs w:val="24"/>
        </w:rPr>
        <w:t xml:space="preserve"> - многолетнее растение с четко выраженным стволом, несущими боковыми ветвями и верхушечным побегом;</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жидкие бытовые отходы</w:t>
      </w:r>
      <w:r w:rsidRPr="00D15984">
        <w:rPr>
          <w:rFonts w:ascii="Times New Roman" w:hAnsi="Times New Roman" w:cs="Times New Roman"/>
          <w:sz w:val="24"/>
          <w:szCs w:val="24"/>
        </w:rPr>
        <w:t xml:space="preserve"> - фекальные отходы нецентрализованной канализации;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зеленые насаждения</w:t>
      </w:r>
      <w:r w:rsidRPr="00D15984">
        <w:rPr>
          <w:rFonts w:ascii="Times New Roman" w:hAnsi="Times New Roman" w:cs="Times New Roman"/>
          <w:sz w:val="24"/>
          <w:szCs w:val="24"/>
        </w:rPr>
        <w:t xml:space="preserve"> - совокупность древесных, кустарниковых и травянистых растений на территории, определенной настоящими Правилами;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индивидуальная застройка</w:t>
      </w:r>
      <w:r w:rsidRPr="00D15984">
        <w:rPr>
          <w:rFonts w:ascii="Times New Roman" w:hAnsi="Times New Roman" w:cs="Times New Roman"/>
          <w:sz w:val="24"/>
          <w:szCs w:val="24"/>
        </w:rPr>
        <w:t xml:space="preserve"> - группы индивидуальных жилых домов с прилегающей территорией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информационная конструкция</w:t>
      </w:r>
      <w:r w:rsidRPr="00D15984">
        <w:rPr>
          <w:rFonts w:ascii="Times New Roman" w:hAnsi="Times New Roman" w:cs="Times New Roman"/>
          <w:sz w:val="24"/>
          <w:szCs w:val="24"/>
        </w:rPr>
        <w:t xml:space="preserve"> - объект благоустройства, выполняющий функцию информирования населения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информационное поле</w:t>
      </w:r>
      <w:r w:rsidRPr="00D15984">
        <w:rPr>
          <w:rFonts w:ascii="Times New Roman" w:hAnsi="Times New Roman" w:cs="Times New Roman"/>
          <w:sz w:val="24"/>
          <w:szCs w:val="24"/>
        </w:rPr>
        <w:t xml:space="preserve"> - часть информационной конструкции, предназначенная для распространения информации;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киоск</w:t>
      </w:r>
      <w:r w:rsidRPr="00D15984">
        <w:rPr>
          <w:rFonts w:ascii="Times New Roman" w:hAnsi="Times New Roman" w:cs="Times New Roman"/>
          <w:sz w:val="24"/>
          <w:szCs w:val="24"/>
        </w:rPr>
        <w:t xml:space="preserve"> - одноэтажное строение облегченного (сборно-разборного) типа без фундамента для организации торговой или иной коммерческой деятельности, оснащенное торговым или иным оборудованием, не имеющее торгового зала (зала оказания услуг) и помещений для хранения товаров, рассчитанное на одно рабочее место;</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компенсационная стоимость</w:t>
      </w:r>
      <w:r w:rsidRPr="00D15984">
        <w:rPr>
          <w:rFonts w:ascii="Times New Roman" w:hAnsi="Times New Roman" w:cs="Times New Roman"/>
          <w:sz w:val="24"/>
          <w:szCs w:val="24"/>
        </w:rPr>
        <w:t xml:space="preserve"> - расчет при незаконном сносе зеленых насаждений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консоль</w:t>
      </w:r>
      <w:r w:rsidRPr="00D15984">
        <w:rPr>
          <w:rFonts w:ascii="Times New Roman" w:hAnsi="Times New Roman" w:cs="Times New Roman"/>
          <w:sz w:val="24"/>
          <w:szCs w:val="24"/>
        </w:rPr>
        <w:t xml:space="preserve"> - архитектурный элемент, горизонтально выступающий из стены;</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кустарник</w:t>
      </w:r>
      <w:r w:rsidRPr="00D15984">
        <w:rPr>
          <w:rFonts w:ascii="Times New Roman" w:hAnsi="Times New Roman" w:cs="Times New Roman"/>
          <w:sz w:val="24"/>
          <w:szCs w:val="24"/>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lastRenderedPageBreak/>
        <w:t>ливневая канализация</w:t>
      </w:r>
      <w:r w:rsidRPr="00D15984">
        <w:rPr>
          <w:rFonts w:ascii="Times New Roman" w:hAnsi="Times New Roman" w:cs="Times New Roman"/>
          <w:sz w:val="24"/>
          <w:szCs w:val="24"/>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строений, сооружений; приема воды из дренажных систем; приема производственных вод, допускаемых к пропуску без специальной очистки;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малые архитектурные формы</w:t>
      </w:r>
      <w:r w:rsidRPr="00D15984">
        <w:rPr>
          <w:rFonts w:ascii="Times New Roman" w:hAnsi="Times New Roman" w:cs="Times New Roman"/>
          <w:sz w:val="24"/>
          <w:szCs w:val="24"/>
        </w:rPr>
        <w:t xml:space="preserve"> - </w:t>
      </w:r>
      <w:r w:rsidR="007201D4" w:rsidRPr="00D15984">
        <w:rPr>
          <w:rFonts w:ascii="Times New Roman" w:hAnsi="Times New Roman" w:cs="Times New Roman"/>
          <w:sz w:val="24"/>
          <w:szCs w:val="24"/>
        </w:rPr>
        <w:t>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урны, коммунально-бытовое, техническое и осветительное оборудование на территории муниципального образования, в том числе, скульптуры, обелиски, стелы, памятные доски, афишные тумбы и информационные щиты, ограды, ворота, навесы, садово-парковые сооружения, фонтаны, каскады, бассейны, мостики, беседки, цветочницы, песочницы, вазоны, урны, декоративная и игровая скульптура, лестницы, пандусы, балюстрады, таксофоны, банкоматы;</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незаконный снос зеленых насаждений</w:t>
      </w:r>
      <w:r w:rsidRPr="00D15984">
        <w:rPr>
          <w:rFonts w:ascii="Times New Roman" w:hAnsi="Times New Roman" w:cs="Times New Roman"/>
          <w:sz w:val="24"/>
          <w:szCs w:val="24"/>
        </w:rPr>
        <w:t xml:space="preserve"> - снос зеленых насаждений без предварительного оформления разрешительных документов, а также с нарушением требований, установленных настоящими Правилами;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несанкционированная свалка отходов</w:t>
      </w:r>
      <w:r w:rsidRPr="00D15984">
        <w:rPr>
          <w:rFonts w:ascii="Times New Roman" w:hAnsi="Times New Roman" w:cs="Times New Roman"/>
          <w:sz w:val="24"/>
          <w:szCs w:val="24"/>
        </w:rPr>
        <w:t xml:space="preserve"> - самовольный (несанкционированный) сброс (размещение) или складирование твердых коммунальных отходов (ТКО), крупногабаритных отходов (КГО), отходов производства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общественные туалеты</w:t>
      </w:r>
      <w:r w:rsidRPr="00D15984">
        <w:rPr>
          <w:rFonts w:ascii="Times New Roman" w:hAnsi="Times New Roman" w:cs="Times New Roman"/>
          <w:sz w:val="24"/>
          <w:szCs w:val="24"/>
        </w:rPr>
        <w:t xml:space="preserve"> - сооружения (стационарные, передвижные, биотуалеты), отвечающие санитарно-гигиеническим требованиям с соответствующим оборудованием и инвентарем, в том числе урнами, туалетной бумагой, крючками для верхней одежды, и предназначенные для оказания санитарно-гигиенических услуг населению как на платной, так и бесплатной основе;</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объект улично-дорожной сети</w:t>
      </w:r>
      <w:r w:rsidRPr="00D15984">
        <w:rPr>
          <w:rFonts w:ascii="Times New Roman" w:hAnsi="Times New Roman" w:cs="Times New Roman"/>
          <w:sz w:val="24"/>
          <w:szCs w:val="24"/>
        </w:rPr>
        <w:t xml:space="preserve"> - элемент транспортной инфраструктуры города,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объекты благоустройства территории</w:t>
      </w:r>
      <w:r w:rsidRPr="00D15984">
        <w:rPr>
          <w:rFonts w:ascii="Times New Roman" w:hAnsi="Times New Roman" w:cs="Times New Roman"/>
          <w:sz w:val="24"/>
          <w:szCs w:val="24"/>
        </w:rPr>
        <w:t xml:space="preserve"> -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на которых осуществляется деятельность по благоустройству, в том числе:</w:t>
      </w:r>
    </w:p>
    <w:p w:rsidR="004B478C" w:rsidRPr="00D15984" w:rsidRDefault="004B478C" w:rsidP="00D15984">
      <w:pPr>
        <w:pStyle w:val="ConsPlusNormal"/>
        <w:tabs>
          <w:tab w:val="left" w:pos="851"/>
        </w:tabs>
        <w:ind w:left="567"/>
        <w:jc w:val="both"/>
        <w:rPr>
          <w:rFonts w:ascii="Times New Roman" w:hAnsi="Times New Roman" w:cs="Times New Roman"/>
          <w:sz w:val="24"/>
          <w:szCs w:val="24"/>
        </w:rPr>
      </w:pPr>
      <w:r w:rsidRPr="00D15984">
        <w:rPr>
          <w:rFonts w:ascii="Times New Roman" w:hAnsi="Times New Roman" w:cs="Times New Roman"/>
          <w:sz w:val="24"/>
          <w:szCs w:val="24"/>
        </w:rPr>
        <w:t>- детские площадки, спортивные и другие площадки отдыха и досуга;</w:t>
      </w:r>
    </w:p>
    <w:p w:rsidR="004B478C" w:rsidRPr="00D15984" w:rsidRDefault="004B478C" w:rsidP="00D15984">
      <w:pPr>
        <w:pStyle w:val="ConsPlusNormal"/>
        <w:tabs>
          <w:tab w:val="left" w:pos="851"/>
        </w:tabs>
        <w:ind w:left="567"/>
        <w:jc w:val="both"/>
        <w:rPr>
          <w:rFonts w:ascii="Times New Roman" w:hAnsi="Times New Roman" w:cs="Times New Roman"/>
          <w:sz w:val="24"/>
          <w:szCs w:val="24"/>
        </w:rPr>
      </w:pPr>
      <w:r w:rsidRPr="00D15984">
        <w:rPr>
          <w:rFonts w:ascii="Times New Roman" w:hAnsi="Times New Roman" w:cs="Times New Roman"/>
          <w:sz w:val="24"/>
          <w:szCs w:val="24"/>
        </w:rPr>
        <w:t>- площадки для выгула собак;</w:t>
      </w:r>
    </w:p>
    <w:p w:rsidR="004B478C" w:rsidRPr="00D15984" w:rsidRDefault="004B478C" w:rsidP="00D15984">
      <w:pPr>
        <w:pStyle w:val="ConsPlusNormal"/>
        <w:tabs>
          <w:tab w:val="left" w:pos="851"/>
        </w:tabs>
        <w:ind w:left="567"/>
        <w:jc w:val="both"/>
        <w:rPr>
          <w:rFonts w:ascii="Times New Roman" w:hAnsi="Times New Roman" w:cs="Times New Roman"/>
          <w:sz w:val="24"/>
          <w:szCs w:val="24"/>
        </w:rPr>
      </w:pPr>
      <w:r w:rsidRPr="00D15984">
        <w:rPr>
          <w:rFonts w:ascii="Times New Roman" w:hAnsi="Times New Roman" w:cs="Times New Roman"/>
          <w:sz w:val="24"/>
          <w:szCs w:val="24"/>
        </w:rPr>
        <w:t>- площадки автостоянок;</w:t>
      </w:r>
    </w:p>
    <w:p w:rsidR="004B478C" w:rsidRPr="00D15984" w:rsidRDefault="004B478C" w:rsidP="00D15984">
      <w:pPr>
        <w:pStyle w:val="ConsPlusNormal"/>
        <w:tabs>
          <w:tab w:val="left" w:pos="851"/>
        </w:tabs>
        <w:ind w:left="567"/>
        <w:jc w:val="both"/>
        <w:rPr>
          <w:rFonts w:ascii="Times New Roman" w:hAnsi="Times New Roman" w:cs="Times New Roman"/>
          <w:sz w:val="24"/>
          <w:szCs w:val="24"/>
        </w:rPr>
      </w:pPr>
      <w:r w:rsidRPr="00D15984">
        <w:rPr>
          <w:rFonts w:ascii="Times New Roman" w:hAnsi="Times New Roman" w:cs="Times New Roman"/>
          <w:sz w:val="24"/>
          <w:szCs w:val="24"/>
        </w:rPr>
        <w:t>- улицы (в том числе пешеходные) и дороги;</w:t>
      </w:r>
    </w:p>
    <w:p w:rsidR="004B478C" w:rsidRPr="00D15984" w:rsidRDefault="004B478C" w:rsidP="00D15984">
      <w:pPr>
        <w:pStyle w:val="ConsPlusNormal"/>
        <w:tabs>
          <w:tab w:val="left" w:pos="851"/>
        </w:tabs>
        <w:ind w:left="567"/>
        <w:jc w:val="both"/>
        <w:rPr>
          <w:rFonts w:ascii="Times New Roman" w:hAnsi="Times New Roman" w:cs="Times New Roman"/>
          <w:sz w:val="24"/>
          <w:szCs w:val="24"/>
        </w:rPr>
      </w:pPr>
      <w:r w:rsidRPr="00D15984">
        <w:rPr>
          <w:rFonts w:ascii="Times New Roman" w:hAnsi="Times New Roman" w:cs="Times New Roman"/>
          <w:sz w:val="24"/>
          <w:szCs w:val="24"/>
        </w:rPr>
        <w:t>- парки, скверы, иные зеленые зоны;</w:t>
      </w:r>
    </w:p>
    <w:p w:rsidR="004B478C" w:rsidRPr="00D15984" w:rsidRDefault="004B478C" w:rsidP="00D15984">
      <w:pPr>
        <w:pStyle w:val="ConsPlusNormal"/>
        <w:tabs>
          <w:tab w:val="left" w:pos="851"/>
        </w:tabs>
        <w:ind w:left="567"/>
        <w:jc w:val="both"/>
        <w:rPr>
          <w:rFonts w:ascii="Times New Roman" w:hAnsi="Times New Roman" w:cs="Times New Roman"/>
          <w:sz w:val="24"/>
          <w:szCs w:val="24"/>
        </w:rPr>
      </w:pPr>
      <w:r w:rsidRPr="00D15984">
        <w:rPr>
          <w:rFonts w:ascii="Times New Roman" w:hAnsi="Times New Roman" w:cs="Times New Roman"/>
          <w:sz w:val="24"/>
          <w:szCs w:val="24"/>
        </w:rPr>
        <w:t>- площади, набережные и другие территории;</w:t>
      </w:r>
    </w:p>
    <w:p w:rsidR="004B478C" w:rsidRPr="00D15984" w:rsidRDefault="004B478C" w:rsidP="00D15984">
      <w:pPr>
        <w:pStyle w:val="ConsPlusNormal"/>
        <w:tabs>
          <w:tab w:val="left" w:pos="851"/>
        </w:tabs>
        <w:ind w:left="567"/>
        <w:jc w:val="both"/>
        <w:rPr>
          <w:rFonts w:ascii="Times New Roman" w:hAnsi="Times New Roman" w:cs="Times New Roman"/>
          <w:sz w:val="24"/>
          <w:szCs w:val="24"/>
        </w:rPr>
      </w:pPr>
      <w:r w:rsidRPr="00D15984">
        <w:rPr>
          <w:rFonts w:ascii="Times New Roman" w:hAnsi="Times New Roman" w:cs="Times New Roman"/>
          <w:sz w:val="24"/>
          <w:szCs w:val="24"/>
        </w:rPr>
        <w:t>- технические зоны транспортных, инженерных коммуникаций, водоохранные зоны;</w:t>
      </w:r>
    </w:p>
    <w:p w:rsidR="004B478C" w:rsidRPr="00D15984" w:rsidRDefault="004B478C" w:rsidP="00D15984">
      <w:pPr>
        <w:pStyle w:val="ConsPlusNormal"/>
        <w:tabs>
          <w:tab w:val="left" w:pos="851"/>
        </w:tabs>
        <w:ind w:left="567"/>
        <w:jc w:val="both"/>
        <w:rPr>
          <w:rFonts w:ascii="Times New Roman" w:hAnsi="Times New Roman" w:cs="Times New Roman"/>
          <w:sz w:val="24"/>
          <w:szCs w:val="24"/>
        </w:rPr>
      </w:pPr>
      <w:r w:rsidRPr="00D15984">
        <w:rPr>
          <w:rFonts w:ascii="Times New Roman" w:hAnsi="Times New Roman" w:cs="Times New Roman"/>
          <w:sz w:val="24"/>
          <w:szCs w:val="24"/>
        </w:rPr>
        <w:t>- контейнерные площадки;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остановочная площадка</w:t>
      </w:r>
      <w:r w:rsidRPr="00D15984">
        <w:rPr>
          <w:rFonts w:ascii="Times New Roman" w:hAnsi="Times New Roman" w:cs="Times New Roman"/>
          <w:sz w:val="24"/>
          <w:szCs w:val="24"/>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остановочный павильон</w:t>
      </w:r>
      <w:r w:rsidRPr="00D15984">
        <w:rPr>
          <w:rFonts w:ascii="Times New Roman" w:hAnsi="Times New Roman" w:cs="Times New Roman"/>
          <w:sz w:val="24"/>
          <w:szCs w:val="24"/>
        </w:rPr>
        <w:t xml:space="preserve"> - строение облегченного (сборно-разборного) типа без фундамента, предназначенное для укрытия пассажиров, ожидающих прибытия общественного транспорта, от неблагоприятных погодно-климатических факторов (осадки, ветер и т.п.);</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остановочный пункт</w:t>
      </w:r>
      <w:r w:rsidRPr="00D15984">
        <w:rPr>
          <w:rFonts w:ascii="Times New Roman" w:hAnsi="Times New Roman" w:cs="Times New Roman"/>
          <w:sz w:val="24"/>
          <w:szCs w:val="24"/>
        </w:rPr>
        <w:t xml:space="preserve"> - место остановки транспортных средств по маршруту регулярных перевозок, оборудованное для посадки (высадки) пассажиров и ожидания </w:t>
      </w:r>
      <w:r w:rsidRPr="00D15984">
        <w:rPr>
          <w:rFonts w:ascii="Times New Roman" w:hAnsi="Times New Roman" w:cs="Times New Roman"/>
          <w:sz w:val="24"/>
          <w:szCs w:val="24"/>
        </w:rPr>
        <w:lastRenderedPageBreak/>
        <w:t>транспортных средств;</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 xml:space="preserve">павильон </w:t>
      </w:r>
      <w:r w:rsidRPr="00D15984">
        <w:rPr>
          <w:rFonts w:ascii="Times New Roman" w:hAnsi="Times New Roman" w:cs="Times New Roman"/>
          <w:sz w:val="24"/>
          <w:szCs w:val="24"/>
        </w:rPr>
        <w:t>- одноэтажное строение облегченного (сборно-разборного) типа без фундамента, оснащенное торговым или иным оборудованием, имеющее торговый зал (зал оказания услуг) и помещения для хранения товарного или иного запаса, рассчитанное на одно или несколько рабочих мест;</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повреждение газона</w:t>
      </w:r>
      <w:r w:rsidRPr="00D15984">
        <w:rPr>
          <w:rFonts w:ascii="Times New Roman" w:hAnsi="Times New Roman" w:cs="Times New Roman"/>
          <w:sz w:val="24"/>
          <w:szCs w:val="24"/>
        </w:rPr>
        <w:t xml:space="preserve"> - причинение вреда растительному покрытию газона, не влекущего за собой прекращение его роста, в том числе механическое повреждение покрытия, корневой системы, живого надпочвенного покрова, загрязнение покрытия либо почвы в корневой зоне газона, поджог, воздействие химическими веществами, </w:t>
      </w:r>
      <w:proofErr w:type="spellStart"/>
      <w:r w:rsidRPr="00D15984">
        <w:rPr>
          <w:rFonts w:ascii="Times New Roman" w:hAnsi="Times New Roman" w:cs="Times New Roman"/>
          <w:sz w:val="24"/>
          <w:szCs w:val="24"/>
        </w:rPr>
        <w:t>вытаптывание</w:t>
      </w:r>
      <w:proofErr w:type="spellEnd"/>
      <w:r w:rsidRPr="00D15984">
        <w:rPr>
          <w:rFonts w:ascii="Times New Roman" w:hAnsi="Times New Roman" w:cs="Times New Roman"/>
          <w:sz w:val="24"/>
          <w:szCs w:val="24"/>
        </w:rPr>
        <w:t xml:space="preserve"> (</w:t>
      </w:r>
      <w:proofErr w:type="spellStart"/>
      <w:r w:rsidRPr="00D15984">
        <w:rPr>
          <w:rFonts w:ascii="Times New Roman" w:hAnsi="Times New Roman" w:cs="Times New Roman"/>
          <w:sz w:val="24"/>
          <w:szCs w:val="24"/>
        </w:rPr>
        <w:t>заезживание</w:t>
      </w:r>
      <w:proofErr w:type="spellEnd"/>
      <w:r w:rsidRPr="00D15984">
        <w:rPr>
          <w:rFonts w:ascii="Times New Roman" w:hAnsi="Times New Roman" w:cs="Times New Roman"/>
          <w:sz w:val="24"/>
          <w:szCs w:val="24"/>
        </w:rPr>
        <w:t>);</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повреждение зеленых насаждений</w:t>
      </w:r>
      <w:r w:rsidRPr="00D15984">
        <w:rPr>
          <w:rFonts w:ascii="Times New Roman" w:hAnsi="Times New Roman" w:cs="Times New Roman"/>
          <w:sz w:val="24"/>
          <w:szCs w:val="24"/>
        </w:rPr>
        <w:t xml:space="preserve">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воздействие химическими веществами, </w:t>
      </w:r>
      <w:proofErr w:type="spellStart"/>
      <w:r w:rsidRPr="00D15984">
        <w:rPr>
          <w:rFonts w:ascii="Times New Roman" w:hAnsi="Times New Roman" w:cs="Times New Roman"/>
          <w:sz w:val="24"/>
          <w:szCs w:val="24"/>
        </w:rPr>
        <w:t>вытаптывание</w:t>
      </w:r>
      <w:proofErr w:type="spellEnd"/>
      <w:r w:rsidRPr="00D15984">
        <w:rPr>
          <w:rFonts w:ascii="Times New Roman" w:hAnsi="Times New Roman" w:cs="Times New Roman"/>
          <w:sz w:val="24"/>
          <w:szCs w:val="24"/>
        </w:rPr>
        <w:t xml:space="preserve"> (</w:t>
      </w:r>
      <w:proofErr w:type="spellStart"/>
      <w:r w:rsidRPr="00D15984">
        <w:rPr>
          <w:rFonts w:ascii="Times New Roman" w:hAnsi="Times New Roman" w:cs="Times New Roman"/>
          <w:sz w:val="24"/>
          <w:szCs w:val="24"/>
        </w:rPr>
        <w:t>заезживание</w:t>
      </w:r>
      <w:proofErr w:type="spellEnd"/>
      <w:r w:rsidRPr="00D15984">
        <w:rPr>
          <w:rFonts w:ascii="Times New Roman" w:hAnsi="Times New Roman" w:cs="Times New Roman"/>
          <w:sz w:val="24"/>
          <w:szCs w:val="24"/>
        </w:rPr>
        <w:t>);</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придомовая территория многоквартирного дома</w:t>
      </w:r>
      <w:r w:rsidRPr="00D15984">
        <w:rPr>
          <w:rFonts w:ascii="Times New Roman" w:hAnsi="Times New Roman" w:cs="Times New Roman"/>
          <w:sz w:val="24"/>
          <w:szCs w:val="24"/>
        </w:rPr>
        <w:t xml:space="preserve"> (общая территория группы жилых домов)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принцип комфортной организации пешеходной среды</w:t>
      </w:r>
      <w:r w:rsidRPr="00D15984">
        <w:rPr>
          <w:rFonts w:ascii="Times New Roman" w:hAnsi="Times New Roman" w:cs="Times New Roman"/>
          <w:sz w:val="24"/>
          <w:szCs w:val="24"/>
        </w:rPr>
        <w:t xml:space="preserve"> - создание в муниципальном образовании условий для приятных, безопасных, удобных пешеходных прогулок;</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принцип функционального разнообразия</w:t>
      </w:r>
      <w:r w:rsidRPr="00D15984">
        <w:rPr>
          <w:rFonts w:ascii="Times New Roman" w:hAnsi="Times New Roman" w:cs="Times New Roman"/>
          <w:sz w:val="24"/>
          <w:szCs w:val="24"/>
        </w:rPr>
        <w:t xml:space="preserve"> - насыщенность территории микрорайона (квартала, жилого комплекса) разнообразными социальными и коммерческими сервисами;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разрешенный снос зеленых насаждений</w:t>
      </w:r>
      <w:r w:rsidRPr="00D15984">
        <w:rPr>
          <w:rFonts w:ascii="Times New Roman" w:hAnsi="Times New Roman" w:cs="Times New Roman"/>
          <w:sz w:val="24"/>
          <w:szCs w:val="24"/>
        </w:rPr>
        <w:t xml:space="preserve"> - снос зеленых насаждений, проведенный в соответствии с порядком, установленным настоящими Правилами;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реставрация фасадов</w:t>
      </w:r>
      <w:r w:rsidRPr="00D15984">
        <w:rPr>
          <w:rFonts w:ascii="Times New Roman" w:hAnsi="Times New Roman" w:cs="Times New Roman"/>
          <w:sz w:val="24"/>
          <w:szCs w:val="24"/>
        </w:rPr>
        <w:t xml:space="preserve"> - комплекс строительных работ по восстановлению архитектурного облика объектов;</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световой короб</w:t>
      </w:r>
      <w:r w:rsidRPr="00D15984">
        <w:rPr>
          <w:rFonts w:ascii="Times New Roman" w:hAnsi="Times New Roman" w:cs="Times New Roman"/>
          <w:sz w:val="24"/>
          <w:szCs w:val="24"/>
        </w:rPr>
        <w:t xml:space="preserve"> - индивидуальная конструкция, представляющая собой объемную конструкцию с лицевой поверхностью, пропускающей свет, оснащенную внутренними элементами подсветки;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снос зеленых насаждений</w:t>
      </w:r>
      <w:r w:rsidRPr="00D15984">
        <w:rPr>
          <w:rFonts w:ascii="Times New Roman" w:hAnsi="Times New Roman" w:cs="Times New Roman"/>
          <w:sz w:val="24"/>
          <w:szCs w:val="24"/>
        </w:rPr>
        <w:t xml:space="preserve"> - вырубка (уничтожение) зеленых насаждений, а также любое причинение вреда, влекущее прекращение роста и жизнедеятельности насаждений;</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содержание территории</w:t>
      </w:r>
      <w:r w:rsidRPr="00D15984">
        <w:rPr>
          <w:rFonts w:ascii="Times New Roman" w:hAnsi="Times New Roman" w:cs="Times New Roman"/>
          <w:sz w:val="24"/>
          <w:szCs w:val="24"/>
        </w:rPr>
        <w:t xml:space="preserve"> - система санитарной очистки и уборки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содержание фасадов</w:t>
      </w:r>
      <w:r w:rsidRPr="00D15984">
        <w:rPr>
          <w:rFonts w:ascii="Times New Roman" w:hAnsi="Times New Roman" w:cs="Times New Roman"/>
          <w:sz w:val="24"/>
          <w:szCs w:val="24"/>
        </w:rPr>
        <w:t xml:space="preserve"> - ремонт и восстановление наружных ограждающих конструкций, архитектурных деталей и элементов фасадов </w:t>
      </w:r>
      <w:proofErr w:type="gramStart"/>
      <w:r w:rsidRPr="00D15984">
        <w:rPr>
          <w:rFonts w:ascii="Times New Roman" w:hAnsi="Times New Roman" w:cs="Times New Roman"/>
          <w:sz w:val="24"/>
          <w:szCs w:val="24"/>
        </w:rPr>
        <w:t>с заменой конструктивных</w:t>
      </w:r>
      <w:r w:rsidR="00D15984">
        <w:rPr>
          <w:rFonts w:ascii="Times New Roman" w:hAnsi="Times New Roman" w:cs="Times New Roman"/>
          <w:sz w:val="24"/>
          <w:szCs w:val="24"/>
        </w:rPr>
        <w:t xml:space="preserve"> </w:t>
      </w:r>
      <w:r w:rsidRPr="00D15984">
        <w:rPr>
          <w:rFonts w:ascii="Times New Roman" w:hAnsi="Times New Roman" w:cs="Times New Roman"/>
          <w:sz w:val="24"/>
          <w:szCs w:val="24"/>
        </w:rPr>
        <w:t>элементов</w:t>
      </w:r>
      <w:proofErr w:type="gramEnd"/>
      <w:r w:rsidRPr="00D15984">
        <w:rPr>
          <w:rFonts w:ascii="Times New Roman" w:hAnsi="Times New Roman" w:cs="Times New Roman"/>
          <w:sz w:val="24"/>
          <w:szCs w:val="24"/>
        </w:rPr>
        <w:t xml:space="preserve"> без изменения архитектурного решения фасадов;</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соглашение по содержанию территории</w:t>
      </w:r>
      <w:r w:rsidRPr="00D15984">
        <w:rPr>
          <w:rFonts w:ascii="Times New Roman" w:hAnsi="Times New Roman" w:cs="Times New Roman"/>
          <w:sz w:val="24"/>
          <w:szCs w:val="24"/>
        </w:rPr>
        <w:t xml:space="preserve"> (далее - Соглашение) - документ, определяющий границы благоустройства, содержания и уборки прилегающей и придомовой территории, входящей в состав общего имущества многоквартирного дома;</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спортивная площадка</w:t>
      </w:r>
      <w:r w:rsidRPr="00D15984">
        <w:rPr>
          <w:rFonts w:ascii="Times New Roman" w:hAnsi="Times New Roman" w:cs="Times New Roman"/>
          <w:sz w:val="24"/>
          <w:szCs w:val="24"/>
        </w:rPr>
        <w:t xml:space="preserve"> - специально оборудованная территория, предназначенная для занятий физкультурой и спортом всех возрастных групп населения;</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стоянка автотранспорта</w:t>
      </w:r>
      <w:r w:rsidRPr="00D15984">
        <w:rPr>
          <w:rFonts w:ascii="Times New Roman" w:hAnsi="Times New Roman" w:cs="Times New Roman"/>
          <w:sz w:val="24"/>
          <w:szCs w:val="24"/>
        </w:rPr>
        <w:t xml:space="preserve">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строительный мусор</w:t>
      </w:r>
      <w:r w:rsidRPr="00D15984">
        <w:rPr>
          <w:rFonts w:ascii="Times New Roman" w:hAnsi="Times New Roman" w:cs="Times New Roman"/>
          <w:sz w:val="24"/>
          <w:szCs w:val="24"/>
        </w:rPr>
        <w:t xml:space="preserve"> - отходы, образующиеся в результате строительства, текущего и капитального ремонта зданий, сооружений, жилых и нежилых помещений;</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уборка территорий</w:t>
      </w:r>
      <w:r w:rsidRPr="00D15984">
        <w:rPr>
          <w:rFonts w:ascii="Times New Roman" w:hAnsi="Times New Roman" w:cs="Times New Roman"/>
          <w:sz w:val="24"/>
          <w:szCs w:val="24"/>
        </w:rPr>
        <w:t xml:space="preserve"> - комплекс мероприятий, связанных с регулярной </w:t>
      </w:r>
      <w:r w:rsidRPr="00D15984">
        <w:rPr>
          <w:rFonts w:ascii="Times New Roman" w:hAnsi="Times New Roman" w:cs="Times New Roman"/>
          <w:sz w:val="24"/>
          <w:szCs w:val="24"/>
        </w:rPr>
        <w:lastRenderedPageBreak/>
        <w:t>очисткой, сбором, вывозом в специально отведенные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улично-дорожная сеть</w:t>
      </w:r>
      <w:r w:rsidRPr="00D15984">
        <w:rPr>
          <w:rFonts w:ascii="Times New Roman" w:hAnsi="Times New Roman" w:cs="Times New Roman"/>
          <w:sz w:val="24"/>
          <w:szCs w:val="24"/>
        </w:rPr>
        <w:t xml:space="preserve"> - система транспортной инфраструктуры </w:t>
      </w:r>
      <w:r w:rsidR="004F3391"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 xml:space="preserve">, формирующая его планировочную структуру. Улично-дорожная сеть представляет собой единую непрерывную сеть улиц, дорог, площадей, тротуаров, парковок, остановочных площадок, а также иных элементов, предназначенную для осуществления транспортных и иных коммуникаций как внутри города, так и выходы на </w:t>
      </w:r>
      <w:r w:rsidR="004F3391" w:rsidRPr="00D15984">
        <w:rPr>
          <w:rFonts w:ascii="Times New Roman" w:hAnsi="Times New Roman" w:cs="Times New Roman"/>
          <w:sz w:val="24"/>
          <w:szCs w:val="24"/>
        </w:rPr>
        <w:t>внешние направления за пределы населенного пункта</w:t>
      </w:r>
      <w:r w:rsidRPr="00D15984">
        <w:rPr>
          <w:rFonts w:ascii="Times New Roman" w:hAnsi="Times New Roman" w:cs="Times New Roman"/>
          <w:sz w:val="24"/>
          <w:szCs w:val="24"/>
        </w:rPr>
        <w:t xml:space="preserve">. Улично-дорожная сеть связывает между собой все элементы планировочной структуры </w:t>
      </w:r>
      <w:r w:rsidR="004F3391"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 xml:space="preserve">, а также объекты внутри планировочных районов.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20" w:history="1">
        <w:r w:rsidRPr="00D15984">
          <w:rPr>
            <w:rFonts w:ascii="Times New Roman" w:hAnsi="Times New Roman" w:cs="Times New Roman"/>
            <w:sz w:val="24"/>
            <w:szCs w:val="24"/>
          </w:rPr>
          <w:t>закона</w:t>
        </w:r>
      </w:hyperlink>
      <w:r w:rsidRPr="00D15984">
        <w:rPr>
          <w:rFonts w:ascii="Times New Roman" w:hAnsi="Times New Roman" w:cs="Times New Roman"/>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урны</w:t>
      </w:r>
      <w:r w:rsidRPr="00D15984">
        <w:rPr>
          <w:rFonts w:ascii="Times New Roman" w:hAnsi="Times New Roman" w:cs="Times New Roman"/>
          <w:sz w:val="24"/>
          <w:szCs w:val="24"/>
        </w:rPr>
        <w:t xml:space="preserve"> - малые архитектурные формы, представляющие собой небольшие емкости для сбора твердых коммунальных отходов, мусора, устанавливаемые на территориях общего пользования, в том числе улицах города, площадях, набережных, скверах, бульварах, парках, у зданий, домов, строений, сооружений, а также у производственных, административных, офисных, торговых и иных объектов;</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proofErr w:type="spellStart"/>
      <w:r w:rsidRPr="00D15984">
        <w:rPr>
          <w:rFonts w:ascii="Times New Roman" w:hAnsi="Times New Roman" w:cs="Times New Roman"/>
          <w:b/>
          <w:sz w:val="24"/>
          <w:szCs w:val="24"/>
        </w:rPr>
        <w:t>фальшфасад</w:t>
      </w:r>
      <w:proofErr w:type="spellEnd"/>
      <w:r w:rsidR="007616B3" w:rsidRPr="00D15984">
        <w:rPr>
          <w:rFonts w:ascii="Times New Roman" w:hAnsi="Times New Roman" w:cs="Times New Roman"/>
          <w:b/>
          <w:sz w:val="24"/>
          <w:szCs w:val="24"/>
        </w:rPr>
        <w:t xml:space="preserve"> </w:t>
      </w:r>
      <w:r w:rsidRPr="00D15984">
        <w:rPr>
          <w:rFonts w:ascii="Times New Roman" w:hAnsi="Times New Roman" w:cs="Times New Roman"/>
          <w:sz w:val="24"/>
          <w:szCs w:val="24"/>
        </w:rPr>
        <w:t>(</w:t>
      </w:r>
      <w:proofErr w:type="spellStart"/>
      <w:r w:rsidRPr="00D15984">
        <w:rPr>
          <w:rFonts w:ascii="Times New Roman" w:hAnsi="Times New Roman" w:cs="Times New Roman"/>
          <w:sz w:val="24"/>
          <w:szCs w:val="24"/>
        </w:rPr>
        <w:t>псевдофасад</w:t>
      </w:r>
      <w:proofErr w:type="spellEnd"/>
      <w:r w:rsidRPr="00D15984">
        <w:rPr>
          <w:rFonts w:ascii="Times New Roman" w:hAnsi="Times New Roman" w:cs="Times New Roman"/>
          <w:sz w:val="24"/>
          <w:szCs w:val="24"/>
        </w:rPr>
        <w:t>) - конструкция из металлического каркаса, закрепленная к фасаду здания (строения, сооружения) и натянутого на этот каркас баннера с изображением фасада (</w:t>
      </w:r>
      <w:proofErr w:type="spellStart"/>
      <w:r w:rsidRPr="00D15984">
        <w:rPr>
          <w:rFonts w:ascii="Times New Roman" w:hAnsi="Times New Roman" w:cs="Times New Roman"/>
          <w:sz w:val="24"/>
          <w:szCs w:val="24"/>
        </w:rPr>
        <w:t>фальшфасад</w:t>
      </w:r>
      <w:proofErr w:type="spellEnd"/>
      <w:r w:rsidRPr="00D15984">
        <w:rPr>
          <w:rFonts w:ascii="Times New Roman" w:hAnsi="Times New Roman" w:cs="Times New Roman"/>
          <w:sz w:val="24"/>
          <w:szCs w:val="24"/>
        </w:rPr>
        <w:t xml:space="preserve"> возможно монтировать на строительные леса);</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фасады зданий, строений, сооружений, многоквартирных домов</w:t>
      </w:r>
      <w:r w:rsidRPr="00D15984">
        <w:rPr>
          <w:rFonts w:ascii="Times New Roman" w:hAnsi="Times New Roman" w:cs="Times New Roman"/>
          <w:sz w:val="24"/>
          <w:szCs w:val="24"/>
        </w:rPr>
        <w:t xml:space="preserve"> - совокупность наружных конструкций и элементов (стены, навесы, балконы, лоджии, эркеры, витрины, козырьки, карнизы, водосточные трубы, лепные архитектурные детали, поверхность крыш, включая ниши, террасы, наружные лестницы, ограждения и защитные решетки, окна, ставни, пристроенные к фасаду элементы (входные группы, спуски в подвалы, оконные приямки), отмостки для дождевых и талых вод, входные двери;</w:t>
      </w:r>
    </w:p>
    <w:p w:rsidR="004B478C" w:rsidRPr="00D15984" w:rsidRDefault="004B478C" w:rsidP="00D15984">
      <w:pPr>
        <w:pStyle w:val="ConsPlusNormal"/>
        <w:numPr>
          <w:ilvl w:val="0"/>
          <w:numId w:val="4"/>
        </w:numPr>
        <w:tabs>
          <w:tab w:val="left" w:pos="851"/>
        </w:tabs>
        <w:ind w:left="0" w:firstLine="567"/>
        <w:jc w:val="both"/>
        <w:rPr>
          <w:rFonts w:ascii="Times New Roman" w:hAnsi="Times New Roman" w:cs="Times New Roman"/>
          <w:sz w:val="24"/>
          <w:szCs w:val="24"/>
        </w:rPr>
      </w:pPr>
      <w:r w:rsidRPr="00D15984">
        <w:rPr>
          <w:rFonts w:ascii="Times New Roman" w:hAnsi="Times New Roman" w:cs="Times New Roman"/>
          <w:b/>
          <w:sz w:val="24"/>
          <w:szCs w:val="24"/>
        </w:rPr>
        <w:t>цветник</w:t>
      </w:r>
      <w:r w:rsidRPr="00D15984">
        <w:rPr>
          <w:rFonts w:ascii="Times New Roman" w:hAnsi="Times New Roman" w:cs="Times New Roman"/>
          <w:sz w:val="24"/>
          <w:szCs w:val="24"/>
        </w:rPr>
        <w:t xml:space="preserve"> - площадка или иной декоративный элемент благоустройства, покрытый однолетними или многолетними цветочными культурами или предназначенный для этого.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2.2. Иные понятия, употребляемые в настоящих Правилах, применяются в значениях, используемых в федеральном законодательстве.</w:t>
      </w:r>
    </w:p>
    <w:p w:rsidR="00A91FEE" w:rsidRPr="00D15984" w:rsidRDefault="00A91FEE"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t>Глава 3.</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ПОРЯДОК УЧАСТИЯ СОБСТВЕННИКОВ ЗДАНИЙ (ПОМЕЩЕНИЙ В НИХ),</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СТРОЕНИЙ, СООРУЖЕНИЙ, ВКЛЮЧАЯ ЖИЛЫЕ ДОМА, В БЛАГОУСТРОЙСТВЕ,</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СОДЕРЖАНИИ И УБОРКЕ ПРИЛЕГАЮЩИХ ТЕРРИТОРИЙ</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 Работы по благоустройству, содержанию и уборке территорий проводятся в соответствии с требованиями настоящих Правил, а также соответствующих ГОСТов, СНиПов, СанПиНов, иных нормативных правовых актов.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3.2. Благоустройству, содержанию и уборке подлежит вся территория</w:t>
      </w:r>
      <w:r w:rsidR="00A91FEE" w:rsidRPr="00D15984">
        <w:rPr>
          <w:rFonts w:ascii="Times New Roman" w:hAnsi="Times New Roman" w:cs="Times New Roman"/>
          <w:sz w:val="24"/>
          <w:szCs w:val="24"/>
        </w:rPr>
        <w:t xml:space="preserve"> населенных пунктов</w:t>
      </w:r>
      <w:r w:rsidRPr="00D15984">
        <w:rPr>
          <w:rFonts w:ascii="Times New Roman" w:hAnsi="Times New Roman" w:cs="Times New Roman"/>
          <w:sz w:val="24"/>
          <w:szCs w:val="24"/>
        </w:rPr>
        <w:t xml:space="preserve">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а также все расположенные на этой территории объекты благоустройства, здания (помещения в них), строения, сооружения, иные объекты, включая жилые дома.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Участниками деятельности по благоустройству могут выступать:</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население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которое </w:t>
      </w:r>
      <w:r w:rsidRPr="00D15984">
        <w:rPr>
          <w:rFonts w:ascii="Times New Roman" w:hAnsi="Times New Roman" w:cs="Times New Roman"/>
          <w:sz w:val="24"/>
          <w:szCs w:val="24"/>
        </w:rPr>
        <w:lastRenderedPageBreak/>
        <w:t>формирует запрос на благоустройство и принимает участие в оценке предлагаемых решений. В отдельных случаях жители могут участвовать в выполнении работ. Жители могут быть представлены общественными организациями и объединениями;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представители органов местного самоуправления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которые формируют техническое задание, выбирают исполнителей и обеспечивают финансирование в пределах своих полномочий;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хозяйствующие субъекты, осуществляющие деятельность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которые могут участвовать в формировании запроса на благоустройство, а также в финансировании мероприятий по благоустройству;</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исполнители работ, специалисты по благоустройству и озеленению, в том числе возведению малых архитектурных форм;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иные лица.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3.3. Работы по благоустройству, содержанию и уборке прилегающих территорий, придомовых территорий, входящих в состав общего имущества многоквартирного дома, в порядке, определенном настоящими Правилами, осуществляют: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уполномоченные ими лица;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на земельных участках, находящихся в собственности, аренде, ином вещном праве у юридических лиц независимо от их организационно-правовых форм, индивидуальных предпринимателей, физических лиц и прилегающих к ним территориях, - правообладатели таких земельных участков;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на территории участков частных домовладений, а также прилегающей территории со стороны дорог и улиц (переулков, проходов, проездов) от границы участка до дороги и улицы, в случае заключения Соглашения, - собственники или пользователи соответствующего частного домовладения;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удаление с контейнерной площадки и прилегающей к ней территории отходов производства и потребления, высыпавшихся при выгрузке отходов из контейнеров - организации, осуществляющие вывоз отходов;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на территориях рынков, объектов торговли и общественного питания, а также прилегающей к ним территории, в случае заключения Соглашения, - собственники, арендаторы данных объектов или руководители данных организаций;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на территориях, прилегающих к рынкам, в случае заключения Соглашения, - владельцы данных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на территориях гаражно-строительных кооперативов, а также прилегающих к ним территориях, в случае заключения Соглашения, - соответствующие кооперативы;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на территориях садоводческих объединений граждан, а также прилегающих к ним территориях, в случае заключения Соглашения, - соответствующие объединения;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10) на объектах озеленения (парки, скверы, бульвары, газоны) территорий общего </w:t>
      </w:r>
      <w:r w:rsidRPr="00D15984">
        <w:rPr>
          <w:rFonts w:ascii="Times New Roman" w:hAnsi="Times New Roman" w:cs="Times New Roman"/>
          <w:sz w:val="24"/>
          <w:szCs w:val="24"/>
        </w:rPr>
        <w:lastRenderedPageBreak/>
        <w:t>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11) на территориях, прилегающих к автомобильным стоянкам, в случае заключения Соглашения - собственники, владельцы данных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12) на территории въезда и выезда автозаправочных станций, станций технического обслуживания, мест мойки автотранспорта, а такж</w:t>
      </w:r>
      <w:r w:rsidR="009A547F" w:rsidRPr="00D15984">
        <w:rPr>
          <w:rFonts w:ascii="Times New Roman" w:hAnsi="Times New Roman" w:cs="Times New Roman"/>
          <w:sz w:val="24"/>
          <w:szCs w:val="24"/>
        </w:rPr>
        <w:t>е прилегающих к ним территорий</w:t>
      </w:r>
      <w:r w:rsidRPr="00D15984">
        <w:rPr>
          <w:rFonts w:ascii="Times New Roman" w:hAnsi="Times New Roman" w:cs="Times New Roman"/>
          <w:sz w:val="24"/>
          <w:szCs w:val="24"/>
        </w:rPr>
        <w:t>- собственники, владельцы или пользователи указанных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13)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w:t>
      </w:r>
      <w:r w:rsidR="009A547F" w:rsidRPr="00D15984">
        <w:rPr>
          <w:rFonts w:ascii="Times New Roman" w:hAnsi="Times New Roman" w:cs="Times New Roman"/>
          <w:sz w:val="24"/>
          <w:szCs w:val="24"/>
        </w:rPr>
        <w:t>м линий электропередач, мачтам</w:t>
      </w:r>
      <w:r w:rsidRPr="00D15984">
        <w:rPr>
          <w:rFonts w:ascii="Times New Roman" w:hAnsi="Times New Roman" w:cs="Times New Roman"/>
          <w:sz w:val="24"/>
          <w:szCs w:val="24"/>
        </w:rPr>
        <w:t xml:space="preserve"> - организации, эксплуатирующие данные сооружения;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14) на территориях, прилегающих к отдельно стоящим объектам для размещ</w:t>
      </w:r>
      <w:r w:rsidR="009A547F" w:rsidRPr="00D15984">
        <w:rPr>
          <w:rFonts w:ascii="Times New Roman" w:hAnsi="Times New Roman" w:cs="Times New Roman"/>
          <w:sz w:val="24"/>
          <w:szCs w:val="24"/>
        </w:rPr>
        <w:t>ения рекламы и иной информации</w:t>
      </w:r>
      <w:r w:rsidRPr="00D15984">
        <w:rPr>
          <w:rFonts w:ascii="Times New Roman" w:hAnsi="Times New Roman" w:cs="Times New Roman"/>
          <w:sz w:val="24"/>
          <w:szCs w:val="24"/>
        </w:rPr>
        <w:t xml:space="preserve"> - владельцы рекламных конструкций;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15)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 уполномоченные органы в пределах своих полномочий.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3.4. Юридические лица, независимо от их организационно-правовых форм, индивидуальные предприниматели, физические лица осуществляют благоустройство, содержание и уборку прилегающих территорий, непосредственно примыкающих к зданию, строению, сооружению, земельному участку с учетом границ владения земельным участком в объеме, предусмотренном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4B478C" w:rsidRPr="00D15984" w:rsidRDefault="004B478C" w:rsidP="00D15984">
      <w:pPr>
        <w:pStyle w:val="ConsPlusNormal"/>
        <w:ind w:firstLine="540"/>
        <w:jc w:val="both"/>
        <w:rPr>
          <w:rFonts w:ascii="Times New Roman" w:hAnsi="Times New Roman" w:cs="Times New Roman"/>
          <w:sz w:val="24"/>
          <w:szCs w:val="24"/>
        </w:rPr>
      </w:pPr>
      <w:bookmarkStart w:id="2" w:name="P201"/>
      <w:bookmarkEnd w:id="2"/>
      <w:r w:rsidRPr="00D15984">
        <w:rPr>
          <w:rFonts w:ascii="Times New Roman" w:hAnsi="Times New Roman" w:cs="Times New Roman"/>
          <w:sz w:val="24"/>
          <w:szCs w:val="24"/>
        </w:rPr>
        <w:t>3.4.1. Прилегающая территория подлежит благоустройству, содержанию и уборке в границах, определенных схемой границ прилегающих территорий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(далее - Схема).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Границы прилегающей территории устанавливаются дифференцированно в диапазоне 0-20 метров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 формируются по следующим критериям: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не допускается установление общей прилегающей территории для двух и более рядом расположенных (соседних) зданий, строений, сооружений, земельных участков, за исключением случаев, когда здание, строение, сооружение, земельный участок (в том числе объект коммунальной инфраструктуры) обеспечивает исключительно функционирование другого здания, строения, сооружения, земельного участка;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не допускается пересечение границ прилегающих территорий, за исключением установления общих (смежных) границ прилегающих территорий;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не допускается пересечение границ прилегающих территорий: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 линейным объектом (линией электропередачи, линией связи, в том числе линейно-кабельным сооружением, трубопроводом и другими подобными сооружениями, автомобильной дорогой, улицей, иным элементом улично-дорожной сети);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 выделенным для линейного объекта земельным участком, санитарно-защитной зоной, зоной охраны объекта культурного наследия, водоохранной зоной, иной зоной, установленной в соответствии с законодательством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 с тротуаром, дорожным бордюром (для индивидуальных жилых домов или земельных участков, образованных для их размещения).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3.4.2. Проект Схемы подготавливается </w:t>
      </w:r>
      <w:r w:rsidR="00105CE8" w:rsidRPr="00D15984">
        <w:rPr>
          <w:rFonts w:ascii="Times New Roman" w:hAnsi="Times New Roman" w:cs="Times New Roman"/>
          <w:sz w:val="24"/>
          <w:szCs w:val="24"/>
        </w:rPr>
        <w:t>Отделом</w:t>
      </w:r>
      <w:r w:rsidRPr="00D15984">
        <w:rPr>
          <w:rFonts w:ascii="Times New Roman" w:hAnsi="Times New Roman" w:cs="Times New Roman"/>
          <w:sz w:val="24"/>
          <w:szCs w:val="24"/>
        </w:rPr>
        <w:t xml:space="preserve"> архитектуры</w:t>
      </w:r>
      <w:r w:rsidR="00105CE8" w:rsidRPr="00D15984">
        <w:rPr>
          <w:rFonts w:ascii="Times New Roman" w:hAnsi="Times New Roman" w:cs="Times New Roman"/>
          <w:sz w:val="24"/>
          <w:szCs w:val="24"/>
        </w:rPr>
        <w:t xml:space="preserve"> и градостроительства</w:t>
      </w:r>
      <w:r w:rsidR="00ED32EB" w:rsidRPr="00D15984">
        <w:rPr>
          <w:rFonts w:ascii="Times New Roman" w:hAnsi="Times New Roman" w:cs="Times New Roman"/>
          <w:sz w:val="24"/>
          <w:szCs w:val="24"/>
        </w:rPr>
        <w:t xml:space="preserve"> администрации Сусуманского городского округа</w:t>
      </w:r>
      <w:r w:rsidRPr="00D15984">
        <w:rPr>
          <w:rFonts w:ascii="Times New Roman" w:hAnsi="Times New Roman" w:cs="Times New Roman"/>
          <w:sz w:val="24"/>
          <w:szCs w:val="24"/>
        </w:rPr>
        <w:t xml:space="preserve">, с учетом требований </w:t>
      </w:r>
      <w:hyperlink w:anchor="P201" w:history="1">
        <w:r w:rsidRPr="00D15984">
          <w:rPr>
            <w:rFonts w:ascii="Times New Roman" w:hAnsi="Times New Roman" w:cs="Times New Roman"/>
            <w:sz w:val="24"/>
            <w:szCs w:val="24"/>
          </w:rPr>
          <w:t>п. 3.4.1</w:t>
        </w:r>
      </w:hyperlink>
      <w:r w:rsidRPr="00D15984">
        <w:rPr>
          <w:rFonts w:ascii="Times New Roman" w:hAnsi="Times New Roman" w:cs="Times New Roman"/>
          <w:sz w:val="24"/>
          <w:szCs w:val="24"/>
        </w:rPr>
        <w:t xml:space="preserve"> настоящих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Схема состоит из графической и текстовой части. В графической части Схемы подлежат отображению границы прилегающей территории на кадастровом плане территории. Текстовая часть Схемы содержит сведения о характерных точках границ прилегающей территории в системе координат МСК-49 и объекте (земельном участке), к которому относится прилегающая территория.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Схема утверждается </w:t>
      </w:r>
      <w:r w:rsidR="008E49CD" w:rsidRPr="00D15984">
        <w:rPr>
          <w:rFonts w:ascii="Times New Roman" w:hAnsi="Times New Roman" w:cs="Times New Roman"/>
          <w:sz w:val="24"/>
          <w:szCs w:val="24"/>
        </w:rPr>
        <w:t xml:space="preserve">нормативно правовым актом </w:t>
      </w:r>
      <w:r w:rsidR="00ED32EB"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Информация об утверждении Схемы доводится до сведения лиц, обязанных в соответствии со </w:t>
      </w:r>
      <w:hyperlink r:id="rId21" w:history="1">
        <w:r w:rsidRPr="00D15984">
          <w:rPr>
            <w:rFonts w:ascii="Times New Roman" w:hAnsi="Times New Roman" w:cs="Times New Roman"/>
            <w:sz w:val="24"/>
            <w:szCs w:val="24"/>
          </w:rPr>
          <w:t>статьей 55.25</w:t>
        </w:r>
      </w:hyperlink>
      <w:r w:rsidRPr="00D15984">
        <w:rPr>
          <w:rFonts w:ascii="Times New Roman" w:hAnsi="Times New Roman" w:cs="Times New Roman"/>
          <w:sz w:val="24"/>
          <w:szCs w:val="24"/>
        </w:rPr>
        <w:t xml:space="preserve"> Градостроительного кодекса Российской Федерации принимать участие в содержании прилегающих территорий, путем размещения утвержденной Схемы на официальном сайте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в информационно-телекоммуникационной сети "Интернет", а также путем опубликования в газете "</w:t>
      </w:r>
      <w:r w:rsidR="000E6D09" w:rsidRPr="00D15984">
        <w:rPr>
          <w:rFonts w:ascii="Times New Roman" w:hAnsi="Times New Roman" w:cs="Times New Roman"/>
          <w:sz w:val="24"/>
          <w:szCs w:val="24"/>
        </w:rPr>
        <w:t>Горняк Севера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3.5. Организация работ по благоустройству, уборке и содержанию придомовой территории, входящей в состав общего имущества многоквартирных жилых домов, производится: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непосредственно собственниками помещений в многоквартирном доме;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через управление товариществом собственников жилья (ТСЖ), жилищным кооперативом или иным специализированным потребительским кооперативом;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по договору с управляющей организацией (управляющей компанией).</w:t>
      </w:r>
    </w:p>
    <w:p w:rsidR="004B478C" w:rsidRPr="00D15984" w:rsidRDefault="004B478C" w:rsidP="00D15984">
      <w:pPr>
        <w:pStyle w:val="ConsPlusNormal"/>
        <w:ind w:firstLine="540"/>
        <w:jc w:val="both"/>
        <w:rPr>
          <w:rFonts w:ascii="Times New Roman" w:hAnsi="Times New Roman" w:cs="Times New Roman"/>
          <w:sz w:val="24"/>
          <w:szCs w:val="24"/>
        </w:rPr>
      </w:pPr>
      <w:bookmarkStart w:id="3" w:name="P221"/>
      <w:bookmarkEnd w:id="3"/>
      <w:r w:rsidRPr="00D15984">
        <w:rPr>
          <w:rFonts w:ascii="Times New Roman" w:hAnsi="Times New Roman" w:cs="Times New Roman"/>
          <w:sz w:val="24"/>
          <w:szCs w:val="24"/>
        </w:rPr>
        <w:t>3.5.1. Придомовая территория многоквартирного дома, входящая в состав общего имущества, подлежит благоустройству, уборке, содержанию в чистоте и порядке,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3.5.2. В случае если на придомовой территории, входящей в состав общего имущества, находятся несколько многоквартирных домов, обслуживаемых, разными управляющими компаниями, ТСЖ, жилищными кооперативами, границы благоустройства, содержания и уборки такой территории определяются Соглашением сторон в порядке, установленном настоящими Правилами. В случае отсутствия такого Соглашения благоустройству, содержанию и уборке придомовой территории, входящей в состав общего имущества, подлежит территория, определяемая в соответствии с </w:t>
      </w:r>
      <w:hyperlink w:anchor="P221" w:history="1">
        <w:r w:rsidRPr="00D15984">
          <w:rPr>
            <w:rFonts w:ascii="Times New Roman" w:hAnsi="Times New Roman" w:cs="Times New Roman"/>
            <w:sz w:val="24"/>
            <w:szCs w:val="24"/>
          </w:rPr>
          <w:t>п. 3.5.1</w:t>
        </w:r>
      </w:hyperlink>
      <w:r w:rsidRPr="00D15984">
        <w:rPr>
          <w:rFonts w:ascii="Times New Roman" w:hAnsi="Times New Roman" w:cs="Times New Roman"/>
          <w:sz w:val="24"/>
          <w:szCs w:val="24"/>
        </w:rPr>
        <w:t xml:space="preserve"> настоящих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Границы придомовой территории могут быть установлены в следующих границах: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до края проезжей части прилегающих дорог, включая тротуары, зеленые насаждения, кюветы, придорожные газоны, парковки (парковочные места) и проезды;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до середины территорий, находящихся между многоквартирными домами;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в случае нахождения земельного участка вблизи дорог, </w:t>
      </w:r>
      <w:proofErr w:type="gramStart"/>
      <w:r w:rsidRPr="00D15984">
        <w:rPr>
          <w:rFonts w:ascii="Times New Roman" w:hAnsi="Times New Roman" w:cs="Times New Roman"/>
          <w:sz w:val="24"/>
          <w:szCs w:val="24"/>
        </w:rPr>
        <w:t>границей</w:t>
      </w:r>
      <w:proofErr w:type="gramEnd"/>
      <w:r w:rsidRPr="00D15984">
        <w:rPr>
          <w:rFonts w:ascii="Times New Roman" w:hAnsi="Times New Roman" w:cs="Times New Roman"/>
          <w:sz w:val="24"/>
          <w:szCs w:val="24"/>
        </w:rPr>
        <w:t xml:space="preserve"> прилегающей к нему территории является кромка покрытия проезжей части улицы или бордюрный камень.</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Виды работ и периодичность по содержанию и уборке придомовой территории, входящей в состав общего имущества, определяются настоящими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Виды работ по благоустройству, периодичность и необходимость в их проведении, определяются непосредственном собственниками помещений либо уполномоченными ими лицами (если иное не установлено действующим законодательством и настоящими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Соглашение не влечет перехода прав придомовой территории, входящей в состав </w:t>
      </w:r>
      <w:r w:rsidRPr="00D15984">
        <w:rPr>
          <w:rFonts w:ascii="Times New Roman" w:hAnsi="Times New Roman" w:cs="Times New Roman"/>
          <w:sz w:val="24"/>
          <w:szCs w:val="24"/>
        </w:rPr>
        <w:lastRenderedPageBreak/>
        <w:t>общего имущества, к лицам, осуществляющим ее содержание.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3.5.3. Для закрепления придомовой территории, входящей в состав общего имущества, в целях благоустройства, содержания и уборки за управляющими компаниями, ТСЖ, непосредственно за собственниками помещений, уполномоченный орган </w:t>
      </w:r>
      <w:r w:rsidR="002A5069"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 xml:space="preserve"> -</w:t>
      </w:r>
      <w:r w:rsidR="000D1F95" w:rsidRPr="00D15984">
        <w:rPr>
          <w:rFonts w:ascii="Times New Roman" w:hAnsi="Times New Roman" w:cs="Times New Roman"/>
          <w:sz w:val="24"/>
          <w:szCs w:val="24"/>
        </w:rPr>
        <w:t>Отдел архитектуры и градостроительства администрации Сусуманского городского округа</w:t>
      </w:r>
      <w:r w:rsidRPr="00D15984">
        <w:rPr>
          <w:rFonts w:ascii="Times New Roman" w:hAnsi="Times New Roman" w:cs="Times New Roman"/>
          <w:sz w:val="24"/>
          <w:szCs w:val="24"/>
        </w:rPr>
        <w:t xml:space="preserve"> по заявлению указанных лиц формируют карты-схемы с учетом фактического использования территории многоквартирного дома.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Соглашение и карты-схемы составляются в трех экземплярах: один экземпляр карты-схемы передается управляющей компании, ТСЖ для организации работ, второй экземпляр находится у органа, заключившего Соглашение, третий - для координации и контроля находится в </w:t>
      </w:r>
      <w:r w:rsidR="0052210F" w:rsidRPr="00D15984">
        <w:rPr>
          <w:rFonts w:ascii="Times New Roman" w:hAnsi="Times New Roman" w:cs="Times New Roman"/>
          <w:sz w:val="24"/>
          <w:szCs w:val="24"/>
        </w:rPr>
        <w:t>Отделе архитектуры и градостроительства администрации Сусуманского городского округа</w:t>
      </w:r>
      <w:r w:rsidRPr="00D15984">
        <w:rPr>
          <w:rFonts w:ascii="Times New Roman" w:hAnsi="Times New Roman" w:cs="Times New Roman"/>
          <w:sz w:val="24"/>
          <w:szCs w:val="24"/>
        </w:rPr>
        <w:t>. Соглашение заключается на определенный срок.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3.6.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и объектов благоустройства, прилегающих к зданиям, строениям, сооружениям, обязаны: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обеспечить благоустройство, содержание и уборку прилегающих территорий в соответствии с настоящими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обеспечить благоустройство, содержание и уборку придомовых территорий многоквартирных домов, входящих в состав общего имущества в соответствии с настоящими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4) бережно относиться к объектам всех форм собственности, расположенным на территории </w:t>
      </w:r>
      <w:r w:rsidR="007E2072"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размещать на домах указатели наименования улицы, а на угловых домах - наименования пересекающихся улиц, номеров домов установленного образца; содержать их в исправном состоянии и чистоте; своевременно проводить их ремонт и (или) замену;</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производить в весенний и осенний периоды очистку существующих водоотводных кюветов, перепусков с последующим вывозом мусора;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обеспечить установку урн для кратковременного хранения мусора, их очистку, ремонт и покраску; устройство и содержание контейнерных площадок с проведением их очистки, уборки, дератизации, ремонта и покраски;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обеспечить проведение дератизации и дезинфекции в местах общего пользования, подвалах, технических подпольях, чердаках зданий (строений), включая жилые дома, а также уборку мусора (в том числе отходы жизнедеятельности животных и птиц) с крыш;</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обеспечить предотвращение выноса машинами, механизмами, иной техникой грунта и грязи с территории производства строительных и иных работ на объекты улично-дорожной сети; предотвращение загрязнения объектов улично-дорожной сети жидкими, сыпучими и иными веществами при их транспортировке;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10) обеспечить обустройство и содержание придомовых уборных с выгребом для сбора жидких отходов в </w:t>
      </w:r>
      <w:proofErr w:type="spellStart"/>
      <w:r w:rsidRPr="00D15984">
        <w:rPr>
          <w:rFonts w:ascii="Times New Roman" w:hAnsi="Times New Roman" w:cs="Times New Roman"/>
          <w:sz w:val="24"/>
          <w:szCs w:val="24"/>
        </w:rPr>
        <w:t>неканализованных</w:t>
      </w:r>
      <w:proofErr w:type="spellEnd"/>
      <w:r w:rsidRPr="00D15984">
        <w:rPr>
          <w:rFonts w:ascii="Times New Roman" w:hAnsi="Times New Roman" w:cs="Times New Roman"/>
          <w:sz w:val="24"/>
          <w:szCs w:val="24"/>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3.7. Юридические лица независимо от их организационно-правовых форм, индивидуальные предприниматели, физические лица имеют право: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 производить в соответствии с действующим законодательством ремонтные и строительные работы на территории </w:t>
      </w:r>
      <w:r w:rsidR="00BE24D7"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 xml:space="preserve"> в установленном законом порядке;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3) получать в установленном порядке информацию по вопросам благоустройства территории </w:t>
      </w:r>
      <w:r w:rsidR="00BE24D7"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4) участвовать в смотрах, конкурсах, иных массовых мероприятиях по содержанию территории </w:t>
      </w:r>
      <w:r w:rsidR="00313EA0"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осуществлять иные действия по благоустройству территорий, не противоречащие нормам действующего законодательства, настоящим Правилам.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3.8. В целях обеспечения чистоты и порядка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сорить на всей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складировать и размещать твердые коммунальные отходы и жидкие бытовые отходы, крупногабаритные отходы, мусор (в том числе образовавшийся в период проведения строительных и (или) ремонтных работ), тару и иные отходы, а также снег вне специально отведенных для этого мест;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3) размещать отработанные люминесцентные лампы, в том числе энергосберегающие (компактные люминесцентные лампы), совместно с ТКО и/или КГО. </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сжигать мусор, листву, деревья, ветки, траву, бытовые и промышленные отходы; разводить костры на придомовых территориях, в скверах, парках культуры и отдыха;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перевозить грунт, мусор, строительные материалы, листву, спил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осуществлять торговлю в неустановленных для этого местах (на обочинах автомобильных дорог, улиц, площадей, тротуаров, газонах, остановках общественного транспорта и других неустановленных местах);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производить самовольное возведение (установку) временных нестационарных объектов, препятствий, блоков и иных ограждений, мешающих проезду транспорта;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мыть транспортные средства во дворах и иных местах, не предназначенных для этих целей;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оставлять разукомплектованные транспортные средства вне установленных для этих целей мест;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10) производить на придомовых и прилегающих территориях работы по ремонту транспортных средств, механизмов, сопряженных с шумом, выделением и сбросом вредных веществ, превышающих установленные нормы (отработанные газы, горюче-смазочные материалы и пр.);</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11) размещать транспортные средства (в том числе заезжать и осуществлять парковку), объекты строительного или производственного оборудования на газонах, цветниках, детских, спортивных площадках, контейнерных площадках;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12) сметать и сбрасывать мусор и снег на проезжую часть улично-дорожной сети и в </w:t>
      </w:r>
      <w:proofErr w:type="spellStart"/>
      <w:r w:rsidRPr="00D15984">
        <w:rPr>
          <w:rFonts w:ascii="Times New Roman" w:hAnsi="Times New Roman" w:cs="Times New Roman"/>
          <w:sz w:val="24"/>
          <w:szCs w:val="24"/>
        </w:rPr>
        <w:t>дождеприемные</w:t>
      </w:r>
      <w:proofErr w:type="spellEnd"/>
      <w:r w:rsidRPr="00D15984">
        <w:rPr>
          <w:rFonts w:ascii="Times New Roman" w:hAnsi="Times New Roman" w:cs="Times New Roman"/>
          <w:sz w:val="24"/>
          <w:szCs w:val="24"/>
        </w:rPr>
        <w:t xml:space="preserve"> колодцы ливневой канализации при уборке;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13) сливать (разливать) жидкие бытовые и промышленные отходы, технические жидкости (нефтепродукты, химические вещества) на рельеф местности, в сети ливневой канализации, водоемы, а также в канализационные сети в неустановленных местах;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14) ломать, уничтожать объекты и элементы благоустройства, малые архитектурные формы;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15) размещать афиши, объявления, рекламные плакаты, листовки, указатели в неустановленных местах;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16) производить земляные работы в нарушение настоящих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17) самовольное нанесение надписей, рисунков, расклейка и развешивание объявлений и других информационных сообщений на остановочных пунктах, стенах, </w:t>
      </w:r>
      <w:r w:rsidRPr="00D15984">
        <w:rPr>
          <w:rFonts w:ascii="Times New Roman" w:hAnsi="Times New Roman" w:cs="Times New Roman"/>
          <w:sz w:val="24"/>
          <w:szCs w:val="24"/>
        </w:rPr>
        <w:lastRenderedPageBreak/>
        <w:t>столбах, заборах (ограждениях) и иных не предусмотренных для этих целей объектах.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3.9. На всех площадях, улицах, в скверах, парках, стадионах, вокзалах, на рынках, остановочных пунктах, у предприятий и учреждений, торговых объектов, кинотеатров, киосков и других объектов должны быть установлены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w:t>
      </w:r>
      <w:r w:rsidR="00317927" w:rsidRPr="00D15984">
        <w:rPr>
          <w:rFonts w:ascii="Times New Roman" w:hAnsi="Times New Roman" w:cs="Times New Roman"/>
          <w:sz w:val="24"/>
          <w:szCs w:val="24"/>
        </w:rPr>
        <w:t>0</w:t>
      </w:r>
      <w:r w:rsidRPr="00D15984">
        <w:rPr>
          <w:rFonts w:ascii="Times New Roman" w:hAnsi="Times New Roman" w:cs="Times New Roman"/>
          <w:sz w:val="24"/>
          <w:szCs w:val="24"/>
        </w:rPr>
        <w:t>. При проведении массовых мероприятий их организаторы обязаны обеспечить уборку места проведения мероприятия и при необходимости восстановить нарушенное благоустройство.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w:t>
      </w:r>
      <w:r w:rsidR="00317927" w:rsidRPr="00D15984">
        <w:rPr>
          <w:rFonts w:ascii="Times New Roman" w:hAnsi="Times New Roman" w:cs="Times New Roman"/>
          <w:sz w:val="24"/>
          <w:szCs w:val="24"/>
        </w:rPr>
        <w:t>1</w:t>
      </w:r>
      <w:r w:rsidRPr="00D15984">
        <w:rPr>
          <w:rFonts w:ascii="Times New Roman" w:hAnsi="Times New Roman" w:cs="Times New Roman"/>
          <w:sz w:val="24"/>
          <w:szCs w:val="24"/>
        </w:rPr>
        <w:t>. При разработке проектов планировки и застройки территории города,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должны учитываться потребности людей пожилого возраста, инвалидов с нарушениями опорно-двигательного аппарата, слуха, дефектами зрения и других групп населения с ограниченными возможностями (далее - маломобильные группы населения).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Административные и производственные здания должны быть доступны для маломобильных групп населения, оснащены удобными подъездными путями и пешеходными доступами к входу, пандусами, оборудованы адресными табличками с подсветкой в темное время суток, иметь необходимые справочно-информационные указатели.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w:t>
      </w:r>
      <w:r w:rsidR="00317927" w:rsidRPr="00D15984">
        <w:rPr>
          <w:rFonts w:ascii="Times New Roman" w:hAnsi="Times New Roman" w:cs="Times New Roman"/>
          <w:sz w:val="24"/>
          <w:szCs w:val="24"/>
        </w:rPr>
        <w:t>2</w:t>
      </w:r>
      <w:r w:rsidRPr="00D15984">
        <w:rPr>
          <w:rFonts w:ascii="Times New Roman" w:hAnsi="Times New Roman" w:cs="Times New Roman"/>
          <w:sz w:val="24"/>
          <w:szCs w:val="24"/>
        </w:rPr>
        <w:t>. Средства наружной рекламы и информации, размещенные на территории городского округа, должны содержаться в чистоте, быть окрашены и не иметь повреждений.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w:t>
      </w:r>
      <w:r w:rsidR="00582960" w:rsidRPr="00D15984">
        <w:rPr>
          <w:rFonts w:ascii="Times New Roman" w:hAnsi="Times New Roman" w:cs="Times New Roman"/>
          <w:sz w:val="24"/>
          <w:szCs w:val="24"/>
        </w:rPr>
        <w:t>3</w:t>
      </w:r>
      <w:r w:rsidRPr="00D15984">
        <w:rPr>
          <w:rFonts w:ascii="Times New Roman" w:hAnsi="Times New Roman" w:cs="Times New Roman"/>
          <w:sz w:val="24"/>
          <w:szCs w:val="24"/>
        </w:rPr>
        <w:t>. Металлические опоры, кронштейны и другие элементы устройств наружного освещения, контактной сети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w:t>
      </w:r>
      <w:r w:rsidR="00F56067" w:rsidRPr="00D15984">
        <w:rPr>
          <w:rFonts w:ascii="Times New Roman" w:hAnsi="Times New Roman" w:cs="Times New Roman"/>
          <w:sz w:val="24"/>
          <w:szCs w:val="24"/>
        </w:rPr>
        <w:t>4</w:t>
      </w:r>
      <w:r w:rsidRPr="00D15984">
        <w:rPr>
          <w:rFonts w:ascii="Times New Roman" w:hAnsi="Times New Roman" w:cs="Times New Roman"/>
          <w:sz w:val="24"/>
          <w:szCs w:val="24"/>
        </w:rPr>
        <w:t>.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w:t>
      </w:r>
      <w:r w:rsidR="00F56067" w:rsidRPr="00D15984">
        <w:rPr>
          <w:rFonts w:ascii="Times New Roman" w:hAnsi="Times New Roman" w:cs="Times New Roman"/>
          <w:sz w:val="24"/>
          <w:szCs w:val="24"/>
        </w:rPr>
        <w:t>5</w:t>
      </w:r>
      <w:r w:rsidRPr="00D15984">
        <w:rPr>
          <w:rFonts w:ascii="Times New Roman" w:hAnsi="Times New Roman" w:cs="Times New Roman"/>
          <w:sz w:val="24"/>
          <w:szCs w:val="24"/>
        </w:rPr>
        <w:t>. На опасных для движения участках улиц, в том числе проходящих по мостам, должны быть установлены ограждения. В случае повреждения ограждений участок должен быть обозначен специальными временными ограждениями, обеспечивающими безопасность. Поврежденные элементы ограждающих конструкций подлежат восстановлению или замене в течение пяти суток после обнаружения дефектов.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w:t>
      </w:r>
      <w:r w:rsidR="00F56067" w:rsidRPr="00D15984">
        <w:rPr>
          <w:rFonts w:ascii="Times New Roman" w:hAnsi="Times New Roman" w:cs="Times New Roman"/>
          <w:sz w:val="24"/>
          <w:szCs w:val="24"/>
        </w:rPr>
        <w:t>6</w:t>
      </w:r>
      <w:r w:rsidRPr="00D15984">
        <w:rPr>
          <w:rFonts w:ascii="Times New Roman" w:hAnsi="Times New Roman" w:cs="Times New Roman"/>
          <w:sz w:val="24"/>
          <w:szCs w:val="24"/>
        </w:rPr>
        <w:t xml:space="preserve">. Уборка и очистка водоотводных канав, </w:t>
      </w:r>
      <w:proofErr w:type="spellStart"/>
      <w:r w:rsidRPr="00D15984">
        <w:rPr>
          <w:rFonts w:ascii="Times New Roman" w:hAnsi="Times New Roman" w:cs="Times New Roman"/>
          <w:sz w:val="24"/>
          <w:szCs w:val="24"/>
        </w:rPr>
        <w:t>водоперепускных</w:t>
      </w:r>
      <w:proofErr w:type="spellEnd"/>
      <w:r w:rsidRPr="00D15984">
        <w:rPr>
          <w:rFonts w:ascii="Times New Roman" w:hAnsi="Times New Roman" w:cs="Times New Roman"/>
          <w:sz w:val="24"/>
          <w:szCs w:val="24"/>
        </w:rPr>
        <w:t xml:space="preserve"> труб, сетей ливневой </w:t>
      </w:r>
      <w:r w:rsidRPr="00D15984">
        <w:rPr>
          <w:rFonts w:ascii="Times New Roman" w:hAnsi="Times New Roman" w:cs="Times New Roman"/>
          <w:sz w:val="24"/>
          <w:szCs w:val="24"/>
        </w:rPr>
        <w:lastRenderedPageBreak/>
        <w:t>канализации, предназначенных для отвода поверхностных и грунтовых вод с улиц, обеспечивается собственником и (или) владельцем таких объектов или уполномоченным им лицом.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w:t>
      </w:r>
      <w:r w:rsidR="00F56067" w:rsidRPr="00D15984">
        <w:rPr>
          <w:rFonts w:ascii="Times New Roman" w:hAnsi="Times New Roman" w:cs="Times New Roman"/>
          <w:sz w:val="24"/>
          <w:szCs w:val="24"/>
        </w:rPr>
        <w:t>7</w:t>
      </w:r>
      <w:r w:rsidRPr="00D15984">
        <w:rPr>
          <w:rFonts w:ascii="Times New Roman" w:hAnsi="Times New Roman" w:cs="Times New Roman"/>
          <w:sz w:val="24"/>
          <w:szCs w:val="24"/>
        </w:rPr>
        <w:t>. Уборка и очистка дренажных систем, предназначенных для отвода поверхностных и грунтовых вод с территорий дворов, обеспечивается собственниками таким систем и (или) уполномоченными ими лицами, являющимся владельцами и (или) пользователями таких систем.</w:t>
      </w:r>
    </w:p>
    <w:p w:rsidR="004B478C" w:rsidRPr="00D15984" w:rsidRDefault="00352989"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3.18</w:t>
      </w:r>
      <w:r w:rsidR="004B478C" w:rsidRPr="00D15984">
        <w:rPr>
          <w:rFonts w:ascii="Times New Roman" w:hAnsi="Times New Roman" w:cs="Times New Roman"/>
          <w:sz w:val="24"/>
          <w:szCs w:val="24"/>
        </w:rPr>
        <w:t>.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обеспечивать содержание колодцев и люков в исправном состоянии;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при проведении ремонтных работ размещать люки колодцев в одном уровне с полотном объектов улично-дорожной сети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осуществлять контроль наличия и содержания люков на колодцах в исправном состоянии. При отсутствии крышки люка, в случае обнаружения неисправности крышки люка на колодцах, устанавливать их в течение суток с момента обнаружения отсутствия крышки и (или) неисправности крышки люка;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ликвидировать последствия аварий на коммуникациях: в зимний период (снежные валы, наледь, грязь, жидкости) - в течение четырех часов; в летний (грязь, жидкость и др.) - в течение пяти календарных дней;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обеспечивать безопасность движения транспортных средств и пешеходов в период ремонта, замены, установки (ликвидации последствий аварий) подземных коммуникаций, ремонта, замены и установки крышек люков и колодцев, путем установки ограждений и соответствующих дорожных знаков до полного восстановления;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обеспечивать освещение мест аварий в темное время суток и оповещать жителей через средства массовой информации;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не допускать слива воды на проезжую часть дорог и тротуары;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9) при проведении ремонтных работ (либо замены устаревших инженерных коммуникаций) проводить такие работы до начала проведения работ по реконструкции, капитальному и (или) текущему ремонту объектов улично-дорожной сети с обязательным уведомлением </w:t>
      </w:r>
      <w:r w:rsidR="000F6B6F" w:rsidRPr="00D15984">
        <w:rPr>
          <w:rFonts w:ascii="Times New Roman" w:hAnsi="Times New Roman" w:cs="Times New Roman"/>
          <w:sz w:val="24"/>
          <w:szCs w:val="24"/>
        </w:rPr>
        <w:t>Управления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w:t>
      </w:r>
      <w:r w:rsidR="00E36F35" w:rsidRPr="00D15984">
        <w:rPr>
          <w:rFonts w:ascii="Times New Roman" w:hAnsi="Times New Roman" w:cs="Times New Roman"/>
          <w:sz w:val="24"/>
          <w:szCs w:val="24"/>
        </w:rPr>
        <w:t>19</w:t>
      </w:r>
      <w:r w:rsidRPr="00D15984">
        <w:rPr>
          <w:rFonts w:ascii="Times New Roman" w:hAnsi="Times New Roman" w:cs="Times New Roman"/>
          <w:sz w:val="24"/>
          <w:szCs w:val="24"/>
        </w:rPr>
        <w:t>. Очистка крыш, карнизов, водосточных труб от снега и ледяных наростов производится регулярно собственниками</w:t>
      </w:r>
      <w:r w:rsidR="00CF345B" w:rsidRPr="00D15984">
        <w:rPr>
          <w:rFonts w:ascii="Times New Roman" w:hAnsi="Times New Roman" w:cs="Times New Roman"/>
          <w:sz w:val="24"/>
          <w:szCs w:val="24"/>
        </w:rPr>
        <w:t>,</w:t>
      </w:r>
      <w:r w:rsidRPr="00D15984">
        <w:rPr>
          <w:rFonts w:ascii="Times New Roman" w:hAnsi="Times New Roman" w:cs="Times New Roman"/>
          <w:sz w:val="24"/>
          <w:szCs w:val="24"/>
        </w:rPr>
        <w:t xml:space="preserve"> пользователями зданий</w:t>
      </w:r>
      <w:r w:rsidR="00CF345B" w:rsidRPr="00D15984">
        <w:rPr>
          <w:rFonts w:ascii="Times New Roman" w:hAnsi="Times New Roman" w:cs="Times New Roman"/>
          <w:sz w:val="24"/>
          <w:szCs w:val="24"/>
        </w:rPr>
        <w:t xml:space="preserve"> и (</w:t>
      </w:r>
      <w:r w:rsidR="00F82F65" w:rsidRPr="00D15984">
        <w:rPr>
          <w:rFonts w:ascii="Times New Roman" w:hAnsi="Times New Roman" w:cs="Times New Roman"/>
          <w:sz w:val="24"/>
          <w:szCs w:val="24"/>
        </w:rPr>
        <w:t>или</w:t>
      </w:r>
      <w:r w:rsidR="00CF345B" w:rsidRPr="00D15984">
        <w:rPr>
          <w:rFonts w:ascii="Times New Roman" w:hAnsi="Times New Roman" w:cs="Times New Roman"/>
          <w:sz w:val="24"/>
          <w:szCs w:val="24"/>
        </w:rPr>
        <w:t>)</w:t>
      </w:r>
      <w:r w:rsidR="00F82F65" w:rsidRPr="00D15984">
        <w:rPr>
          <w:rFonts w:ascii="Times New Roman" w:hAnsi="Times New Roman" w:cs="Times New Roman"/>
          <w:sz w:val="24"/>
          <w:szCs w:val="24"/>
        </w:rPr>
        <w:t xml:space="preserve"> уполномоченные ими лица</w:t>
      </w:r>
      <w:r w:rsidRPr="00D15984">
        <w:rPr>
          <w:rFonts w:ascii="Times New Roman" w:hAnsi="Times New Roman" w:cs="Times New Roman"/>
          <w:sz w:val="24"/>
          <w:szCs w:val="24"/>
        </w:rPr>
        <w:t>, строений, сооружений, в светлое время суток с обязательным соблюдением мер, обеспечивающих безопасное движение пешеходов и транспорта.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w:t>
      </w:r>
      <w:r w:rsidR="00E36F35" w:rsidRPr="00D15984">
        <w:rPr>
          <w:rFonts w:ascii="Times New Roman" w:hAnsi="Times New Roman" w:cs="Times New Roman"/>
          <w:sz w:val="24"/>
          <w:szCs w:val="24"/>
        </w:rPr>
        <w:t xml:space="preserve">к контактных сетей, указателей </w:t>
      </w:r>
      <w:r w:rsidRPr="00D15984">
        <w:rPr>
          <w:rFonts w:ascii="Times New Roman" w:hAnsi="Times New Roman" w:cs="Times New Roman"/>
          <w:sz w:val="24"/>
          <w:szCs w:val="24"/>
        </w:rPr>
        <w:t>и дорожных знаков.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3.2</w:t>
      </w:r>
      <w:r w:rsidR="00E36F35" w:rsidRPr="00D15984">
        <w:rPr>
          <w:rFonts w:ascii="Times New Roman" w:hAnsi="Times New Roman" w:cs="Times New Roman"/>
          <w:sz w:val="24"/>
          <w:szCs w:val="24"/>
        </w:rPr>
        <w:t>0</w:t>
      </w:r>
      <w:r w:rsidRPr="00D15984">
        <w:rPr>
          <w:rFonts w:ascii="Times New Roman" w:hAnsi="Times New Roman" w:cs="Times New Roman"/>
          <w:sz w:val="24"/>
          <w:szCs w:val="24"/>
        </w:rPr>
        <w:t>. Благоустройство земельных участков, вводимых в эксплуатацию объектов капитального строительства, осуществляется согласно проектной документации объектов капитального строительства.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3.2</w:t>
      </w:r>
      <w:r w:rsidR="00E36F35" w:rsidRPr="00D15984">
        <w:rPr>
          <w:rFonts w:ascii="Times New Roman" w:hAnsi="Times New Roman" w:cs="Times New Roman"/>
          <w:sz w:val="24"/>
          <w:szCs w:val="24"/>
        </w:rPr>
        <w:t>1</w:t>
      </w:r>
      <w:r w:rsidRPr="00D15984">
        <w:rPr>
          <w:rFonts w:ascii="Times New Roman" w:hAnsi="Times New Roman" w:cs="Times New Roman"/>
          <w:sz w:val="24"/>
          <w:szCs w:val="24"/>
        </w:rPr>
        <w:t>. Организации, обеспечивающие содержание автомобильных дорог и тротуаров и (или) уполномоченные ими лица, являющиеся владельцами и (или) пользователями автомобильных дорог и тротуаров, обязаны при проведении дорожных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более 2 см, отклонение решетки дождеприемника относительно уровня лотка - более 3 см).</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t>Глава 4.</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ВИДЫ РАБОТ ПО БЛАГОУСТРОЙСТВУ, СОДЕРЖАНИЮ</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И УБОРКЕ ТЕРРИТОРИИ</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4.1.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благоустройство основывается на принципах рекреационного и природоохранного использования территорий, создания единой ландшафтной композиции, объединяющей всю систему взаимосвязанных территорий общего пользования, градостроительного подхода к их обустройству, территорий иного назначения, комплексности и технологичности решений.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К основным видам работ по благоустройству территории относятся: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установка, восстановление и ремонт объектов благоустройства;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установка, восстановление и ремонт элементов благоустройства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восстановление и ремонт фасадов зданий, строений, сооружений, многоквартирных домов;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установка, восстановление и ремонт малых архитектурных форм (МАФ);</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установка временно расположенных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озеленение территории муниципального образования;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восстановление и замена покрытий дорог, проездов, тротуаров и их конструктивных элементов;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оборудование детских, игровых, спортивных, хозяйственных площадок;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создание контейнерных площадок, размещение контейнеров, бункеров, урн в местах общего пользования.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Настоящий перечень не является исчерпывающим. Иные виды работ по благоустройству могут быть определены непосредственно собственниками помещений, входящих в состав общего имущества многоквартирного дома, и (или) уполномоченными ими лицами, а также собственниками зданий (помещений в них), строений и сооружений.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4.2. Содержание и уборка в холодный период проводится с 1 октября по 15 мая и предусматривает следующие виды работы: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очистка территории от снега наносного происхождения (или подметание такой территории, свободной от снежного покрова);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очистка территории от снега в период снегопадов;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сдвигание снега в дни сильных снегопадов;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очистка придомовой территории от снега и льда;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сдвигание свежевыпавшего снега толщиной свыше 2 см;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вывоз снега с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посыпка придомовой территории песком или иными противогололедными средствами;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уборка контейнерных площадок;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очистка урн от мусора;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уборка крыльца и площадки перед входом в подъезд (входная группа);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очистка крышек люков колодцев и пожарных гидрантов от снега и льда толщиной слоя свыше 5 см.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4.3. Содержание и уборка в теплый период проводится с 16 мая по 30 сентября и предусматривает следующие виды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 подметание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очистка урн от мусора (отходов);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окраска урн;</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мойка и дезинфекция урн;</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уборка контейнерных площадок;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уборка газонов;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прочистка ливневой канализации;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исправление поврежденных объектов благоустройства;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с учетом технического и эстетического состояния данных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установка, замена, ремонт, восстановление малых архитектурных форм или их отдельных элементов;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покос травы;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поливка газонов, цветников, деревьев и кустарников;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D15984">
        <w:rPr>
          <w:rFonts w:ascii="Times New Roman" w:hAnsi="Times New Roman" w:cs="Times New Roman"/>
          <w:sz w:val="24"/>
          <w:szCs w:val="24"/>
        </w:rPr>
        <w:t>кронирование</w:t>
      </w:r>
      <w:proofErr w:type="spellEnd"/>
      <w:r w:rsidRPr="00D15984">
        <w:rPr>
          <w:rFonts w:ascii="Times New Roman" w:hAnsi="Times New Roman" w:cs="Times New Roman"/>
          <w:sz w:val="24"/>
          <w:szCs w:val="24"/>
        </w:rPr>
        <w:t xml:space="preserve"> живой изгороди, лечение ран</w:t>
      </w:r>
      <w:r w:rsidR="009772DF" w:rsidRPr="00D15984">
        <w:rPr>
          <w:rFonts w:ascii="Times New Roman" w:hAnsi="Times New Roman" w:cs="Times New Roman"/>
          <w:sz w:val="24"/>
          <w:szCs w:val="24"/>
        </w:rPr>
        <w:t xml:space="preserve"> растений</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ремонт и восстановление разрушенных ограждений и оборудования спортивных, детских, хозяйственных площадок и площадок для отдыха граждан.</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Установленный перечень видов работ по содержанию и уборке не является исчерпывающим.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4.4. Работы, связанные с временным нарушением благоустройства территории </w:t>
      </w:r>
      <w:r w:rsidR="007E2072"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 производятся в соответствии с требованиями нормативных правовых актов, регулирующих правила производства земляных и иных работ, нормативных правовых актов, регламентирующих выполнение строительных и ремонтных работ, и требованиями настоящих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4.5. Виды работ по капитальному ремонту, ремонту, содержанию объектов благоустройства, относящихся к объектам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4.6. Вывоз скола асфальта при проведении дорожно-ремонтных работ производится организациями, проводящими работы: на главных магистралях </w:t>
      </w:r>
      <w:r w:rsidR="0082038E"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 незамедлительно (в ходе работ), на остальных улицах и во дворах - в течение суток.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4.7.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придомовых территорий.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Пни, оставшиеся после вырубки зеленых насаждений, удаляются в течение суток на основных улицах и магистралях города, и в течение трех суток - на улицах второстепенного значения и придомовых территориях.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Упавшие деревья удаляются немедленно с проезжей части дорог, тротуаров, фасадов жилых и производственных зданий, а с других территорий - в течение 6 часов с момента обнаружения.</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lastRenderedPageBreak/>
        <w:t>Глава 5.</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ТРЕБОВАНИЯ ПО СОДЕРЖАНИЮ И УБОРКЕ ТЕРРИТОРИЙ ОБЩЕГО</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ПОЛЬЗОВАНИЯ, ПРИДОМОВЫХ ТЕРРИТОРИЙ, ТЕРРИТОРИИ, ПРИЛЕГАЮЩЕЙ</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К ЗДАНИЯМ, СТРОЕНИЯМ, СООРУЖЕНИЯМ И ИНЫМ ОБЪЕКТАМ</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1.</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Содержание и уборка территорий общего пользования.</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Виды и периодичность работ</w:t>
      </w:r>
    </w:p>
    <w:p w:rsidR="004B478C" w:rsidRDefault="004B478C" w:rsidP="00D15984">
      <w:pPr>
        <w:pStyle w:val="ConsPlusNormal"/>
        <w:ind w:firstLine="540"/>
        <w:jc w:val="both"/>
        <w:rPr>
          <w:rFonts w:ascii="Times New Roman" w:hAnsi="Times New Roman" w:cs="Times New Roman"/>
          <w:sz w:val="24"/>
          <w:szCs w:val="24"/>
        </w:rPr>
      </w:pPr>
    </w:p>
    <w:p w:rsidR="00D15984" w:rsidRPr="00D15984" w:rsidRDefault="00D15984"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5.1.1. Содержание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включает в себя комплекс работ (мероприятий) сезонного характера, обеспечивающих чистоту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а также безопасные условия движения транспорта и пешеходов.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5.1.2. 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отвечающее требованиям Национального стандарта РФ ГОСТ Р 52766-2007 "Дороги автомобильные общего пользования. Элементы обустройства. Общие требования".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5.1.3. Порядок содержания, обеспечение текущих и капитальных ремонтных работ автомобильных дорог общего пользования, тротуаров, мостов и иных транспортных сооружений, а также перечень работ и их периодичность определяются федеральным законодательством и нормативными правовыми актами </w:t>
      </w:r>
      <w:r w:rsidR="004E6235"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5.1.4. Порядок содержания и уборки объектов благоустройства, находящихся на территории общего пользования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перечень работ и их периодичность определяются нормативными актами </w:t>
      </w:r>
      <w:r w:rsidR="004E6235" w:rsidRPr="00D15984">
        <w:rPr>
          <w:rFonts w:ascii="Times New Roman" w:hAnsi="Times New Roman" w:cs="Times New Roman"/>
          <w:sz w:val="24"/>
          <w:szCs w:val="24"/>
        </w:rPr>
        <w:t>администрации Сусуманского городского округа.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5.1.5. Смотровые и </w:t>
      </w:r>
      <w:proofErr w:type="spellStart"/>
      <w:r w:rsidRPr="00D15984">
        <w:rPr>
          <w:rFonts w:ascii="Times New Roman" w:hAnsi="Times New Roman" w:cs="Times New Roman"/>
          <w:sz w:val="24"/>
          <w:szCs w:val="24"/>
        </w:rPr>
        <w:t>дождеприемные</w:t>
      </w:r>
      <w:proofErr w:type="spellEnd"/>
      <w:r w:rsidRPr="00D15984">
        <w:rPr>
          <w:rFonts w:ascii="Times New Roman" w:hAnsi="Times New Roman" w:cs="Times New Roman"/>
          <w:sz w:val="24"/>
          <w:szCs w:val="24"/>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балансодержатели, в соответствии с требованиями соответствующих государственных стандартов.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Разрушенные крышки и решетки колодцев, открытые колодцы должны быть в течение одного часа ограждены собственниками, балансодержателями инженерных сетей, если иное не установлено федеральным законодательством, ограждены соответствующими предупреждающими знаками и заменены в срок не более трех часов.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5.1.6. Организации, обеспечивающие содержание автомобильных дорог и тротуаров, и (или) уполномоченные ими лица, являющиеся владельцами и (или) пользователями автомобильных дорог и тротуаров, обязаны при проведении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5.1.7. Для обеспечения проведения механизированной уборки автомобильных дорог </w:t>
      </w:r>
      <w:r w:rsidRPr="00D15984">
        <w:rPr>
          <w:rFonts w:ascii="Times New Roman" w:hAnsi="Times New Roman" w:cs="Times New Roman"/>
          <w:sz w:val="24"/>
          <w:szCs w:val="24"/>
        </w:rPr>
        <w:lastRenderedPageBreak/>
        <w:t xml:space="preserve">местного значения устанавливаются дорожные знаки в соответствии с требованиями </w:t>
      </w:r>
      <w:hyperlink r:id="rId22" w:history="1">
        <w:r w:rsidRPr="00D15984">
          <w:rPr>
            <w:rFonts w:ascii="Times New Roman" w:hAnsi="Times New Roman" w:cs="Times New Roman"/>
            <w:sz w:val="24"/>
            <w:szCs w:val="24"/>
          </w:rPr>
          <w:t>Правил</w:t>
        </w:r>
      </w:hyperlink>
      <w:r w:rsidRPr="00D15984">
        <w:rPr>
          <w:rFonts w:ascii="Times New Roman" w:hAnsi="Times New Roman" w:cs="Times New Roman"/>
          <w:sz w:val="24"/>
          <w:szCs w:val="24"/>
        </w:rPr>
        <w:t xml:space="preserve"> дорожного движения Российской Федерации, утвержденными постановлением Правительства Российской Федерации от 23 октября 1993 года N 1090. В иных местах обслуживающими организациями устанавливаются информационные таблички с указанием времени уборки соответствующей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Владельцы транспортных средств обязаны принимать меры по исключению помех в период проведения механизированных работ по уборке мусора и снега.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5.1.8.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5.1.9. Вывоз снега с улиц и проездов должен осуществляться на специальные площадки (</w:t>
      </w:r>
      <w:proofErr w:type="spellStart"/>
      <w:r w:rsidRPr="00D15984">
        <w:rPr>
          <w:rFonts w:ascii="Times New Roman" w:hAnsi="Times New Roman" w:cs="Times New Roman"/>
          <w:sz w:val="24"/>
          <w:szCs w:val="24"/>
        </w:rPr>
        <w:t>снегосвалки</w:t>
      </w:r>
      <w:proofErr w:type="spellEnd"/>
      <w:r w:rsidRPr="00D15984">
        <w:rPr>
          <w:rFonts w:ascii="Times New Roman" w:hAnsi="Times New Roman" w:cs="Times New Roman"/>
          <w:sz w:val="24"/>
          <w:szCs w:val="24"/>
        </w:rPr>
        <w:t xml:space="preserve">), подготовка которых должна быть завершена до 1 октября. Запрещается вывоз снега на несогласованные в установленном порядке места. Определение мест, пригодных для временного складирования снега, и организация их работы возлагается на </w:t>
      </w:r>
      <w:r w:rsidR="00AE4499" w:rsidRPr="00D15984">
        <w:rPr>
          <w:rFonts w:ascii="Times New Roman" w:hAnsi="Times New Roman" w:cs="Times New Roman"/>
          <w:sz w:val="24"/>
          <w:szCs w:val="24"/>
        </w:rPr>
        <w:t>Управление городского хозяйства и жизнеобеспечение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После снеготаяния, места временного складирования снега должны быть очищены от мусора и благоустроены.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5.1.10. При уборке дорог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5.1.11.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5.1.12.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формировать снежные валы на пересечениях всех дорог и </w:t>
      </w:r>
      <w:proofErr w:type="gramStart"/>
      <w:r w:rsidRPr="00D15984">
        <w:rPr>
          <w:rFonts w:ascii="Times New Roman" w:hAnsi="Times New Roman" w:cs="Times New Roman"/>
          <w:sz w:val="24"/>
          <w:szCs w:val="24"/>
        </w:rPr>
        <w:t>улиц</w:t>
      </w:r>
      <w:proofErr w:type="gramEnd"/>
      <w:r w:rsidRPr="00D15984">
        <w:rPr>
          <w:rFonts w:ascii="Times New Roman" w:hAnsi="Times New Roman" w:cs="Times New Roman"/>
          <w:sz w:val="24"/>
          <w:szCs w:val="24"/>
        </w:rPr>
        <w:t xml:space="preserve"> и проездов в одном уровне, а также на тротуарах и пешеходных переходах.</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2.</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Содержание и уборка придомовой территории многоквартирного</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дома. Виды и периодичность работ</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5.2.1. Содержание и уборка придомовых территорий многоквартирного дома, входящих в состав общего имущества,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(за исключением территорий и объектов, находящихся в муниципальной собственности), осуществляется в соответствии с настоящими Правилами. Организация работ по уборке и содержанию придомовой территории многоквартирного дома, входящей в состав общего имущества, производится: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непосредственно собственниками помещений в многоквартирном доме;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через управление товариществом собственников жилья (ТСЖ), жилищным кооперативом или иным специализированным потребительским кооперативом;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по договору с управляющей организацией (управляющей компанией).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5.2.1.1. Виды и периодичность работ:</w:t>
      </w:r>
    </w:p>
    <w:p w:rsidR="004B478C" w:rsidRPr="00D15984" w:rsidRDefault="004B478C" w:rsidP="00D1598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B478C" w:rsidRPr="00D15984">
        <w:tc>
          <w:tcPr>
            <w:tcW w:w="5669" w:type="dxa"/>
          </w:tcPr>
          <w:p w:rsidR="004B478C" w:rsidRPr="00D15984" w:rsidRDefault="004B478C" w:rsidP="00D15984">
            <w:pPr>
              <w:pStyle w:val="ConsPlusNormal"/>
              <w:jc w:val="center"/>
              <w:rPr>
                <w:rFonts w:ascii="Times New Roman" w:hAnsi="Times New Roman" w:cs="Times New Roman"/>
                <w:sz w:val="24"/>
                <w:szCs w:val="24"/>
              </w:rPr>
            </w:pPr>
            <w:r w:rsidRPr="00D15984">
              <w:rPr>
                <w:rFonts w:ascii="Times New Roman" w:hAnsi="Times New Roman" w:cs="Times New Roman"/>
                <w:sz w:val="24"/>
                <w:szCs w:val="24"/>
              </w:rPr>
              <w:lastRenderedPageBreak/>
              <w:t>Виды работ</w:t>
            </w:r>
          </w:p>
        </w:tc>
        <w:tc>
          <w:tcPr>
            <w:tcW w:w="3402" w:type="dxa"/>
          </w:tcPr>
          <w:p w:rsidR="004B478C" w:rsidRPr="00D15984" w:rsidRDefault="004B478C" w:rsidP="00D15984">
            <w:pPr>
              <w:pStyle w:val="ConsPlusNormal"/>
              <w:jc w:val="center"/>
              <w:rPr>
                <w:rFonts w:ascii="Times New Roman" w:hAnsi="Times New Roman" w:cs="Times New Roman"/>
                <w:sz w:val="24"/>
                <w:szCs w:val="24"/>
              </w:rPr>
            </w:pPr>
            <w:r w:rsidRPr="00D15984">
              <w:rPr>
                <w:rFonts w:ascii="Times New Roman" w:hAnsi="Times New Roman" w:cs="Times New Roman"/>
                <w:sz w:val="24"/>
                <w:szCs w:val="24"/>
              </w:rPr>
              <w:t>Периодичность</w:t>
            </w:r>
          </w:p>
        </w:tc>
      </w:tr>
      <w:tr w:rsidR="004B478C" w:rsidRPr="00D15984" w:rsidTr="001109A3">
        <w:tc>
          <w:tcPr>
            <w:tcW w:w="9071" w:type="dxa"/>
            <w:gridSpan w:val="2"/>
            <w:shd w:val="clear" w:color="auto" w:fill="auto"/>
          </w:tcPr>
          <w:p w:rsidR="004B478C" w:rsidRPr="00D15984" w:rsidRDefault="004B478C" w:rsidP="00D15984">
            <w:pPr>
              <w:pStyle w:val="ConsPlusNormal"/>
              <w:jc w:val="center"/>
              <w:rPr>
                <w:rFonts w:ascii="Times New Roman" w:hAnsi="Times New Roman" w:cs="Times New Roman"/>
                <w:sz w:val="24"/>
                <w:szCs w:val="24"/>
              </w:rPr>
            </w:pPr>
            <w:r w:rsidRPr="00D15984">
              <w:rPr>
                <w:rFonts w:ascii="Times New Roman" w:hAnsi="Times New Roman" w:cs="Times New Roman"/>
                <w:sz w:val="24"/>
                <w:szCs w:val="24"/>
              </w:rPr>
              <w:t>Холодный период</w:t>
            </w:r>
          </w:p>
        </w:tc>
      </w:tr>
      <w:tr w:rsidR="004B478C" w:rsidRPr="00D15984" w:rsidTr="001109A3">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3402" w:type="dxa"/>
            <w:shd w:val="clear" w:color="auto" w:fill="auto"/>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rsidTr="001109A3">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крышек люков колодцев и пожарных гидрантов от снега и льда</w:t>
            </w:r>
          </w:p>
        </w:tc>
        <w:tc>
          <w:tcPr>
            <w:tcW w:w="3402" w:type="dxa"/>
            <w:shd w:val="clear" w:color="auto" w:fill="auto"/>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При толщине слоя свыше 5 см</w:t>
            </w:r>
          </w:p>
        </w:tc>
      </w:tr>
      <w:tr w:rsidR="004B478C" w:rsidRPr="00D15984" w:rsidTr="001109A3">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придомовой территории от наледи и льда</w:t>
            </w:r>
          </w:p>
        </w:tc>
        <w:tc>
          <w:tcPr>
            <w:tcW w:w="3402" w:type="dxa"/>
            <w:shd w:val="clear" w:color="auto" w:fill="auto"/>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rsidTr="001109A3">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Сдвигание свежевыпавшего снега и очистка придомовой территории от снега и льда</w:t>
            </w:r>
          </w:p>
        </w:tc>
        <w:tc>
          <w:tcPr>
            <w:tcW w:w="3402" w:type="dxa"/>
            <w:shd w:val="clear" w:color="auto" w:fill="auto"/>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 xml:space="preserve">При наличии </w:t>
            </w:r>
            <w:proofErr w:type="spellStart"/>
            <w:r w:rsidRPr="00D15984">
              <w:rPr>
                <w:rFonts w:ascii="Times New Roman" w:hAnsi="Times New Roman" w:cs="Times New Roman"/>
                <w:sz w:val="24"/>
                <w:szCs w:val="24"/>
              </w:rPr>
              <w:t>колейности</w:t>
            </w:r>
            <w:proofErr w:type="spellEnd"/>
            <w:r w:rsidRPr="00D15984">
              <w:rPr>
                <w:rFonts w:ascii="Times New Roman" w:hAnsi="Times New Roman" w:cs="Times New Roman"/>
                <w:sz w:val="24"/>
                <w:szCs w:val="24"/>
              </w:rPr>
              <w:t xml:space="preserve"> свыше 5 см</w:t>
            </w:r>
          </w:p>
        </w:tc>
      </w:tr>
      <w:tr w:rsidR="004B478C" w:rsidRPr="00D15984" w:rsidTr="001109A3">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Уборка крыльца и площадки перед входом в подъезд</w:t>
            </w:r>
          </w:p>
        </w:tc>
        <w:tc>
          <w:tcPr>
            <w:tcW w:w="3402" w:type="dxa"/>
            <w:shd w:val="clear" w:color="auto" w:fill="auto"/>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rsidTr="001109A3">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от мусора урн, установленных возле подъездов, и их промывка</w:t>
            </w:r>
          </w:p>
        </w:tc>
        <w:tc>
          <w:tcPr>
            <w:tcW w:w="3402" w:type="dxa"/>
            <w:shd w:val="clear" w:color="auto" w:fill="auto"/>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rsidTr="001109A3">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Посыпка придомовой территории песком или иными противогололедными средствами</w:t>
            </w:r>
          </w:p>
        </w:tc>
        <w:tc>
          <w:tcPr>
            <w:tcW w:w="3402" w:type="dxa"/>
            <w:shd w:val="clear" w:color="auto" w:fill="auto"/>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Два раза в сутки по время гололедицы до 8.00 часов и после 20.00 часов</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Обслуживание и очистка контейнерных площадок</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Ежедневно</w:t>
            </w:r>
          </w:p>
        </w:tc>
      </w:tr>
      <w:tr w:rsidR="004B478C" w:rsidRPr="00D15984">
        <w:tc>
          <w:tcPr>
            <w:tcW w:w="9071" w:type="dxa"/>
            <w:gridSpan w:val="2"/>
          </w:tcPr>
          <w:p w:rsidR="004B478C" w:rsidRPr="00D15984" w:rsidRDefault="004B478C" w:rsidP="00D15984">
            <w:pPr>
              <w:pStyle w:val="ConsPlusNormal"/>
              <w:jc w:val="center"/>
              <w:rPr>
                <w:rFonts w:ascii="Times New Roman" w:hAnsi="Times New Roman" w:cs="Times New Roman"/>
                <w:sz w:val="24"/>
                <w:szCs w:val="24"/>
              </w:rPr>
            </w:pPr>
            <w:r w:rsidRPr="00D15984">
              <w:rPr>
                <w:rFonts w:ascii="Times New Roman" w:hAnsi="Times New Roman" w:cs="Times New Roman"/>
                <w:sz w:val="24"/>
                <w:szCs w:val="24"/>
              </w:rPr>
              <w:t>Теплый период</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 xml:space="preserve">Подметание и </w:t>
            </w:r>
            <w:r w:rsidR="00767A15" w:rsidRPr="00D15984">
              <w:rPr>
                <w:rFonts w:ascii="Times New Roman" w:hAnsi="Times New Roman" w:cs="Times New Roman"/>
                <w:sz w:val="24"/>
                <w:szCs w:val="24"/>
              </w:rPr>
              <w:t xml:space="preserve">(или) </w:t>
            </w:r>
            <w:r w:rsidRPr="00D15984">
              <w:rPr>
                <w:rFonts w:ascii="Times New Roman" w:hAnsi="Times New Roman" w:cs="Times New Roman"/>
                <w:sz w:val="24"/>
                <w:szCs w:val="24"/>
              </w:rPr>
              <w:t>уборка придомовой территории</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от мусора урн, установленных возле подъездов</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Прочистка ливневой канализации</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Уборка крыльца и площадки перед входом в подъезд</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металлической решетки и приямка</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Мойка и дезинфекция урн</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Один раз в месяц</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Окраска, ремонт урн, иных малых архитектурных форм</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год и в срок до 15 июня</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Обслуживание и очистка контейнерных площадок</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Ежедневно</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Уборка и выкашивание газонов</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Покос травы</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При достижении высоты более 15 сантиметров</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lastRenderedPageBreak/>
              <w:t>Поливка газонов, цветников, деревьев и кустарников</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и по установленным нормативам</w:t>
            </w:r>
          </w:p>
        </w:tc>
      </w:tr>
    </w:tbl>
    <w:p w:rsidR="004B478C" w:rsidRPr="00D15984" w:rsidRDefault="004B478C" w:rsidP="00D15984">
      <w:pPr>
        <w:pStyle w:val="ConsPlusNormal"/>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(гололедицы) производится обработка мелкофракционным щебнем или противогололедными материалами.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противогололедными материалами.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Снег, счищаемый с придомовых территорий,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придомовых территорий на объекты улично-дорожной сети.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5.2.2. В летний период придомовые территории, тротуары и пешеходные дорожки должны быть очищены от мусора и поддерживаться в чистоте в течение рабочего дня.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5.2.3. На придомовых территориях многоквартирных домов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Парковки автотранспорта и автотранспорт не должны: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размещаться на детских и спортивных площадках, в местах отдыха, на газонах, тротуарах;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5.2.4. Контейнерные площадки должны содержаться в соответствии с санитарными нормами 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5.2.5. Организации, осуществляющие содержание жилищного фонда, либо собственники при непосредственном управлении многоквартирным домом обеспечивают в темное время суток наружное освещение фасадов, подъездов (входная группа), строений и адресных таблиц (указатель наименования улицы, номер дома, подъезда (входная группа), квартир) на домах.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5.2.6. Домовые фонари и светильники у подъездов (входная группа) включаются и выключаются одновременно с наружным освещением.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5.2.7.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 Жидкие нечистоты вывозятся по договорам или разовым заявкам специализированными организациями.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5.2.8. В соответствии с санитарными нормами и правилами</w:t>
      </w:r>
      <w:r w:rsidR="009D0446" w:rsidRPr="00D15984">
        <w:rPr>
          <w:rFonts w:ascii="Times New Roman" w:hAnsi="Times New Roman" w:cs="Times New Roman"/>
          <w:sz w:val="24"/>
          <w:szCs w:val="24"/>
        </w:rPr>
        <w:t>,</w:t>
      </w:r>
      <w:r w:rsidRPr="00D15984">
        <w:rPr>
          <w:rFonts w:ascii="Times New Roman" w:hAnsi="Times New Roman" w:cs="Times New Roman"/>
          <w:sz w:val="24"/>
          <w:szCs w:val="24"/>
        </w:rPr>
        <w:t xml:space="preserve"> организац</w:t>
      </w:r>
      <w:r w:rsidR="009D0446" w:rsidRPr="00D15984">
        <w:rPr>
          <w:rFonts w:ascii="Times New Roman" w:hAnsi="Times New Roman" w:cs="Times New Roman"/>
          <w:sz w:val="24"/>
          <w:szCs w:val="24"/>
        </w:rPr>
        <w:t>ией</w:t>
      </w:r>
      <w:r w:rsidRPr="00D15984">
        <w:rPr>
          <w:rFonts w:ascii="Times New Roman" w:hAnsi="Times New Roman" w:cs="Times New Roman"/>
          <w:sz w:val="24"/>
          <w:szCs w:val="24"/>
        </w:rPr>
        <w:t xml:space="preserve"> по обслуживанию жилищного фонда должна проводиться дератизация и дезинфекция в местах общего пользования, подвалах, технических этажах.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5.2.9. У подъездов (входная группа) жилых домов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D15984" w:rsidRDefault="004B478C" w:rsidP="00D15984">
      <w:pPr>
        <w:pStyle w:val="ConsPlusNormal"/>
        <w:ind w:firstLine="540"/>
        <w:jc w:val="both"/>
        <w:rPr>
          <w:rFonts w:ascii="Times New Roman" w:hAnsi="Times New Roman" w:cs="Times New Roman"/>
          <w:sz w:val="24"/>
          <w:szCs w:val="24"/>
        </w:rPr>
      </w:pPr>
    </w:p>
    <w:p w:rsidR="00FF1E2E" w:rsidRPr="00D15984" w:rsidRDefault="00FF1E2E" w:rsidP="00D15984">
      <w:pPr>
        <w:pStyle w:val="ConsPlusTitle"/>
        <w:jc w:val="center"/>
        <w:outlineLvl w:val="2"/>
        <w:rPr>
          <w:rFonts w:ascii="Times New Roman" w:hAnsi="Times New Roman" w:cs="Times New Roman"/>
          <w:sz w:val="24"/>
          <w:szCs w:val="24"/>
        </w:rPr>
      </w:pPr>
    </w:p>
    <w:p w:rsidR="00FF1E2E" w:rsidRPr="00D15984" w:rsidRDefault="00FF1E2E" w:rsidP="00D15984">
      <w:pPr>
        <w:pStyle w:val="ConsPlusTitle"/>
        <w:jc w:val="center"/>
        <w:outlineLvl w:val="2"/>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lastRenderedPageBreak/>
        <w:t>Раздел 3.</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Содержание и уборка территории, прилегающей к зданиям,</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строениям, сооружениям. Виды и периодичность работ</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5.3.1. Содержание и уборка территории, непосредственно примыкающей к зданиям, 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площадками для хозяйственных целей, площадками, оборудованными для сбора твердых коммунальных отходов и другие территории, необходимые для их использования, осуществляется в соответствии с настоящими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Организация работ по содержанию и уборке территории, прилегающей к зданиям, строениям, сооружениям, производится собственниками таких зданий, строений, сооружений самостоятельно либо по договору со специализированными организациями или иным предусмотренным действующим законодательством способом.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5.3.2. Виды работ и периодичность:</w:t>
      </w:r>
    </w:p>
    <w:p w:rsidR="004B478C" w:rsidRPr="00D15984" w:rsidRDefault="004B478C" w:rsidP="00D1598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B478C" w:rsidRPr="00D15984">
        <w:tc>
          <w:tcPr>
            <w:tcW w:w="5669" w:type="dxa"/>
          </w:tcPr>
          <w:p w:rsidR="004B478C" w:rsidRPr="00D15984" w:rsidRDefault="004B478C" w:rsidP="00D15984">
            <w:pPr>
              <w:pStyle w:val="ConsPlusNormal"/>
              <w:jc w:val="center"/>
              <w:rPr>
                <w:rFonts w:ascii="Times New Roman" w:hAnsi="Times New Roman" w:cs="Times New Roman"/>
                <w:sz w:val="24"/>
                <w:szCs w:val="24"/>
              </w:rPr>
            </w:pPr>
            <w:r w:rsidRPr="00D15984">
              <w:rPr>
                <w:rFonts w:ascii="Times New Roman" w:hAnsi="Times New Roman" w:cs="Times New Roman"/>
                <w:sz w:val="24"/>
                <w:szCs w:val="24"/>
              </w:rPr>
              <w:t>Виды работ</w:t>
            </w:r>
          </w:p>
        </w:tc>
        <w:tc>
          <w:tcPr>
            <w:tcW w:w="3402" w:type="dxa"/>
          </w:tcPr>
          <w:p w:rsidR="004B478C" w:rsidRPr="00D15984" w:rsidRDefault="004B478C" w:rsidP="00D15984">
            <w:pPr>
              <w:pStyle w:val="ConsPlusNormal"/>
              <w:jc w:val="center"/>
              <w:rPr>
                <w:rFonts w:ascii="Times New Roman" w:hAnsi="Times New Roman" w:cs="Times New Roman"/>
                <w:sz w:val="24"/>
                <w:szCs w:val="24"/>
              </w:rPr>
            </w:pPr>
            <w:r w:rsidRPr="00D15984">
              <w:rPr>
                <w:rFonts w:ascii="Times New Roman" w:hAnsi="Times New Roman" w:cs="Times New Roman"/>
                <w:sz w:val="24"/>
                <w:szCs w:val="24"/>
              </w:rPr>
              <w:t>Периодичность</w:t>
            </w:r>
          </w:p>
        </w:tc>
      </w:tr>
      <w:tr w:rsidR="004B478C" w:rsidRPr="00D15984">
        <w:tc>
          <w:tcPr>
            <w:tcW w:w="9071" w:type="dxa"/>
            <w:gridSpan w:val="2"/>
          </w:tcPr>
          <w:p w:rsidR="004B478C" w:rsidRPr="00D15984" w:rsidRDefault="004B478C" w:rsidP="00D15984">
            <w:pPr>
              <w:pStyle w:val="ConsPlusNormal"/>
              <w:jc w:val="center"/>
              <w:rPr>
                <w:rFonts w:ascii="Times New Roman" w:hAnsi="Times New Roman" w:cs="Times New Roman"/>
                <w:sz w:val="24"/>
                <w:szCs w:val="24"/>
              </w:rPr>
            </w:pPr>
            <w:r w:rsidRPr="00D15984">
              <w:rPr>
                <w:rFonts w:ascii="Times New Roman" w:hAnsi="Times New Roman" w:cs="Times New Roman"/>
                <w:sz w:val="24"/>
                <w:szCs w:val="24"/>
              </w:rPr>
              <w:t>Холодный период</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прилегающей территории от снега наносного происхождения (или подметание такой территории, свободной от снежного покрова)</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крышек люков колодцев и пожарных гидрантов от снега и льда</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При толщине слоя свыше 5 см</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прилегающей территории от наледи и льда</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Сдвигание свежевыпавшего снега и очистка прилегающей территории от снега и льда</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 xml:space="preserve">При наличии </w:t>
            </w:r>
            <w:proofErr w:type="spellStart"/>
            <w:r w:rsidRPr="00D15984">
              <w:rPr>
                <w:rFonts w:ascii="Times New Roman" w:hAnsi="Times New Roman" w:cs="Times New Roman"/>
                <w:sz w:val="24"/>
                <w:szCs w:val="24"/>
              </w:rPr>
              <w:t>колейности</w:t>
            </w:r>
            <w:proofErr w:type="spellEnd"/>
            <w:r w:rsidRPr="00D15984">
              <w:rPr>
                <w:rFonts w:ascii="Times New Roman" w:hAnsi="Times New Roman" w:cs="Times New Roman"/>
                <w:sz w:val="24"/>
                <w:szCs w:val="24"/>
              </w:rPr>
              <w:t xml:space="preserve"> свыше 5 см</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Уборка крыльца и площадки перед входом в здание, строение</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от мусора урн, установленных возле зданий, строений, и их промывка</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Посыпка прилегающей территории песком или иными противогололедными средствами</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Два раза в сутки во время гололедицы до 8.00 часов и после 20.00 часов</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Обслуживание и очистка контейнерных площадок</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Ежедневно</w:t>
            </w:r>
          </w:p>
        </w:tc>
      </w:tr>
      <w:tr w:rsidR="004B478C" w:rsidRPr="00D15984">
        <w:tc>
          <w:tcPr>
            <w:tcW w:w="9071" w:type="dxa"/>
            <w:gridSpan w:val="2"/>
          </w:tcPr>
          <w:p w:rsidR="004B478C" w:rsidRPr="00D15984" w:rsidRDefault="004B478C" w:rsidP="00D15984">
            <w:pPr>
              <w:pStyle w:val="ConsPlusNormal"/>
              <w:jc w:val="center"/>
              <w:rPr>
                <w:rFonts w:ascii="Times New Roman" w:hAnsi="Times New Roman" w:cs="Times New Roman"/>
                <w:sz w:val="24"/>
                <w:szCs w:val="24"/>
              </w:rPr>
            </w:pPr>
            <w:r w:rsidRPr="00D15984">
              <w:rPr>
                <w:rFonts w:ascii="Times New Roman" w:hAnsi="Times New Roman" w:cs="Times New Roman"/>
                <w:sz w:val="24"/>
                <w:szCs w:val="24"/>
              </w:rPr>
              <w:t>Теплый период</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Подметание и уборка прилегающей территории</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от мусора урн, установленных возле зданий, строений</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lastRenderedPageBreak/>
              <w:t>Прочистка ливневой канализации</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Уборка крыльца и площадки перед входом в здание, строение</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сутки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Очистка металлической решетки и приямка</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Мойка и дезинфекция урн</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Один раз в месяц</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Окраска, ремонт урн, иных малых архитектурных форм</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но не реже одного раза в год и в срок до 15 июня</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Обслуживание и очистка контейнерных площадок</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Ежедневно</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Уборка и выкашивание газонов</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Покос травы</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При достижении высоты более 15 сантиметров</w:t>
            </w:r>
          </w:p>
        </w:tc>
      </w:tr>
      <w:tr w:rsidR="004B478C" w:rsidRPr="00D15984">
        <w:tc>
          <w:tcPr>
            <w:tcW w:w="5669"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Поливка газонов, цветников, деревьев и кустарников</w:t>
            </w:r>
          </w:p>
        </w:tc>
        <w:tc>
          <w:tcPr>
            <w:tcW w:w="3402" w:type="dxa"/>
          </w:tcPr>
          <w:p w:rsidR="004B478C" w:rsidRPr="00D15984" w:rsidRDefault="004B478C" w:rsidP="00D15984">
            <w:pPr>
              <w:pStyle w:val="ConsPlusNormal"/>
              <w:jc w:val="both"/>
              <w:rPr>
                <w:rFonts w:ascii="Times New Roman" w:hAnsi="Times New Roman" w:cs="Times New Roman"/>
                <w:sz w:val="24"/>
                <w:szCs w:val="24"/>
              </w:rPr>
            </w:pPr>
            <w:r w:rsidRPr="00D15984">
              <w:rPr>
                <w:rFonts w:ascii="Times New Roman" w:hAnsi="Times New Roman" w:cs="Times New Roman"/>
                <w:sz w:val="24"/>
                <w:szCs w:val="24"/>
              </w:rPr>
              <w:t>По мере необходимости и по установленным нормативам</w:t>
            </w:r>
          </w:p>
        </w:tc>
      </w:tr>
    </w:tbl>
    <w:p w:rsidR="004B478C" w:rsidRPr="00D15984" w:rsidRDefault="004B478C" w:rsidP="00D15984">
      <w:pPr>
        <w:pStyle w:val="ConsPlusNormal"/>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Территории, непосредственно примыкающие к зданиям, 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площадками для временной стоянки транспортных средств; площадками для хозяйственных целей, площадками, оборудованными для сбора твердых коммунальных отходов и другие территории, необходимые для их использования, очищаются от снега и наледи до покрытия на всю ширину территории. При возникновении наледи (гололедицы) производится обработка мелкофракционным щебнем или противогололедными материалами.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противогололедными материалами.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Снег, счищаемый с территорий, указанных в настоящем разделе, допускается складировать на таких территориях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прилегающих территорий на объекты улично-дорожной сети.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5.3.3. В летний период территории, указанные в настоящем разделе, должны быть очищены от пыли и мусора и поддерживаться в чистоте в течение рабочего дня.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5.3.4.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Парковки автотранспорта и автотранспорт не должны: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размещаться на детских и спортивных площадках, в местах отдыха, на газонах, тротуарах;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5.3.5. Контейнерные площадки должны содержаться в соответствии с санитарными нормами 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 xml:space="preserve">5.3.6.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w:t>
      </w:r>
      <w:proofErr w:type="gramStart"/>
      <w:r w:rsidRPr="00D15984">
        <w:rPr>
          <w:rFonts w:ascii="Times New Roman" w:hAnsi="Times New Roman" w:cs="Times New Roman"/>
          <w:sz w:val="24"/>
          <w:szCs w:val="24"/>
        </w:rPr>
        <w:t>собственности</w:t>
      </w:r>
      <w:proofErr w:type="gramEnd"/>
      <w:r w:rsidRPr="00D15984">
        <w:rPr>
          <w:rFonts w:ascii="Times New Roman" w:hAnsi="Times New Roman" w:cs="Times New Roman"/>
          <w:sz w:val="24"/>
          <w:szCs w:val="24"/>
        </w:rPr>
        <w:t xml:space="preserve"> либо владеющие данными объектами на ином вещном праве, обеспечивают в темное время суток наружное освещение фасадов, подъездов (входная группа), строений и адресных таблиц (указатель наименования улицы, номер).</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5.3.7. Уличные фонари и светильники включаются и выключаются одновременно с наружным освещением.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5.3.8.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w:t>
      </w:r>
      <w:proofErr w:type="gramStart"/>
      <w:r w:rsidRPr="00D15984">
        <w:rPr>
          <w:rFonts w:ascii="Times New Roman" w:hAnsi="Times New Roman" w:cs="Times New Roman"/>
          <w:sz w:val="24"/>
          <w:szCs w:val="24"/>
        </w:rPr>
        <w:t>собственности</w:t>
      </w:r>
      <w:proofErr w:type="gramEnd"/>
      <w:r w:rsidRPr="00D15984">
        <w:rPr>
          <w:rFonts w:ascii="Times New Roman" w:hAnsi="Times New Roman" w:cs="Times New Roman"/>
          <w:sz w:val="24"/>
          <w:szCs w:val="24"/>
        </w:rPr>
        <w:t xml:space="preserve"> либо владеющие данными объектами на ином вещном праве, должны проводить дератизацию и дезинфекцию в местах общего пользования, подвалах, технических этажах в соответствии с санитарными нормами и правилами путем заключения соответствующих договоров.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5.3.9. На территориях, указанных в настоящем разделе,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4.</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Содержание территорий индивидуальной</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(малоэтажной) застройки</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5.4.1.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строительной площадки несут застройщики, правообладатели земельных участков.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5.4.2. Собственники жилых домов (домовладений) на территориях индивидуальной застройки обязаны: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обеспечивать надлежащее состояние фасадов жилого дома, заборов и ограждений, прочих сооружений в пределах землеотвода;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своевременно производить капитальный и текущий ремонт домовладения, а также ремонт и окраску надворных построек, заборов и ограждений;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осуществлять еженедельную уборку прилегающей к жилому дому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обеспечить наружным освещением прилегающую к жилому дому территорию;</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обеспечивать сохранность имеющихся перед жилым домом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проводить санитарную очистку канав, труб, дренажей, предназначенных для отвода ливневых и грунтовых вод, очищать канавы, трубы для стока воды для обеспечения отвода талых вод в весенний период и далее по мере накопления;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осуществлять сброс, накопление мусора и отходов в специально отведенных для этих целей местах (в контейнеры);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заключить договор с региональным оператором;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10) обустраивать и содержать ливневые канализации, не допуская розлива (слива) сточных и фекальных вод;</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11) производить земляные работы на землях общего пользования в установленном порядке;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12) иметь на жилом доме знак адресации, соответствующий требованиям </w:t>
      </w:r>
      <w:hyperlink w:anchor="P1133" w:history="1">
        <w:r w:rsidRPr="00D15984">
          <w:rPr>
            <w:rFonts w:ascii="Times New Roman" w:hAnsi="Times New Roman" w:cs="Times New Roman"/>
            <w:sz w:val="24"/>
            <w:szCs w:val="24"/>
          </w:rPr>
          <w:t>раздела 10</w:t>
        </w:r>
      </w:hyperlink>
      <w:r w:rsidRPr="00D15984">
        <w:rPr>
          <w:rFonts w:ascii="Times New Roman" w:hAnsi="Times New Roman" w:cs="Times New Roman"/>
          <w:sz w:val="24"/>
          <w:szCs w:val="24"/>
        </w:rPr>
        <w:t>настоящих Правил, и поддерживать его в исправном состоянии;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13) оборудовать в соответствии с санитарными нормами в пределах землеотвода при отсутствии системы централизованной канализации местную канализацию, помойную яму, туалет, содержать их в чистоте и порядке, и проводить ежемесячную их очистку и дезинфекцию;</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14) заключить договор водоотведения с гарантирующей организацией или договор с организацией, осуществляющей вывоз жидких бытовых отходов и имеющей договор водоотведения с гарантирующей организацией (в случае, если жилой дом подключен (технологически присоединен) к централизованной системе водоснабжения и не подключен (технологически не присоединен) к централизованной системе водоотведения).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5.4.3. Собственникам жилых домов на территориях индивидуальной застройки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осуществлять сброс, накопление отходов и мусора в местах, не отведенных для этих целей;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2) складировать мусор и отходы на прилегающую территорию и </w:t>
      </w:r>
      <w:proofErr w:type="spellStart"/>
      <w:r w:rsidRPr="00D15984">
        <w:rPr>
          <w:rFonts w:ascii="Times New Roman" w:hAnsi="Times New Roman" w:cs="Times New Roman"/>
          <w:sz w:val="24"/>
          <w:szCs w:val="24"/>
        </w:rPr>
        <w:t>прилотковой</w:t>
      </w:r>
      <w:proofErr w:type="spellEnd"/>
      <w:r w:rsidRPr="00D15984">
        <w:rPr>
          <w:rFonts w:ascii="Times New Roman" w:hAnsi="Times New Roman" w:cs="Times New Roman"/>
          <w:sz w:val="24"/>
          <w:szCs w:val="24"/>
        </w:rPr>
        <w:t xml:space="preserve"> части, засыпать и засорять ливневую канализацию, ливнестоки, дренажные стоки; складировать строительные материалы, топливо, удобрения и иные движимые вещи;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самовольно использовать земли за пределами предоставленной собственнику жилого дома территории под личные хозяйственные и иные нужды, в том числе складирование мусора, горючих материалов, удобрений, возведение построек, гаражей, погребов;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самовольно устанавливать объекты (шлагбаумы, "лежачие полицейские") на территориях и дорогах общего пользования, препятствующие передвижению пешеходов, автотранспорта, в том числе машин скорой медицинской помощи, пожарных, аварийных служб, специализированной техники по вывозу отходов;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выдвигать или перемещать на проезжую часть магистралей, улиц и проездов снег, счищаемый с территории домовладения.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Ответственность за придомовое освещение, подключенное к вводным распределительным устройствам индивидуального жилого дома, осуществляет собственник жилого дома.</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5.</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Содержание строительных объектов</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5.5.1. Содержание строительных площадок, восстановление благоустройства после окончания ремонтных, строительных и иных видов работ возлагаются на застройщика, землевладельца, правообладателя земельного участка.</w:t>
      </w:r>
    </w:p>
    <w:p w:rsidR="004B478C" w:rsidRPr="00D15984" w:rsidRDefault="004B478C" w:rsidP="00D15984">
      <w:pPr>
        <w:pStyle w:val="ConsPlusNormal"/>
        <w:ind w:firstLine="540"/>
        <w:jc w:val="both"/>
        <w:rPr>
          <w:rFonts w:ascii="Times New Roman" w:hAnsi="Times New Roman" w:cs="Times New Roman"/>
          <w:sz w:val="24"/>
          <w:szCs w:val="24"/>
        </w:rPr>
      </w:pPr>
      <w:bookmarkStart w:id="4" w:name="P561"/>
      <w:bookmarkEnd w:id="4"/>
      <w:r w:rsidRPr="00D15984">
        <w:rPr>
          <w:rFonts w:ascii="Times New Roman" w:hAnsi="Times New Roman" w:cs="Times New Roman"/>
          <w:sz w:val="24"/>
          <w:szCs w:val="24"/>
        </w:rPr>
        <w:t>5.5.2. До начала и при производстве строительных, ремонтных и иных видов работ (далее - работ) необходимо: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установить по всему периметру строительной площадки сплошное ограждение, исключающее доступ посторонних лиц на территорию строительной площадки, обеспечив его общую устойчивость, прочность, надежность, эксплуатационную безопасность ограждения строительной площадки;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строительная площадка должна на весь период строительства иметь защитное ограждение. Конструкция защитного ограждения должна соответствовать требованиям строительных норм и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ограждение строительной площадки должно содержаться в чистоте и исправном состоянии, не иметь дефектов, сказывающихся на его эстетическом виде или прочности (не должно быть ржавчины, отшелушивания краски, частичных разрушений, деформации ограждения);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прилегающая к строительной площадке территория должна содержаться в надлежащем состоянии, своевременно очищаться от грязи, снега и наледи;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5) на ограждениях строительной площадки необходимо разместить указатели и знаки пути объезда транспорта и прохода пешеходов;</w:t>
      </w:r>
    </w:p>
    <w:p w:rsidR="004B478C" w:rsidRPr="00D15984" w:rsidRDefault="00C633A0"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w:t>
      </w:r>
      <w:r w:rsidR="004B478C" w:rsidRPr="00D15984">
        <w:rPr>
          <w:rFonts w:ascii="Times New Roman" w:hAnsi="Times New Roman" w:cs="Times New Roman"/>
          <w:sz w:val="24"/>
          <w:szCs w:val="24"/>
        </w:rPr>
        <w:t>)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48.13330.2019. Свод правил. Организация строительства. СНиП 12-01-2004, с информацией на щите размером не менее 1,2 x 1,5 метра: наименования объекта, сроков начала и окончания работ, схемы объекта; наименования застройщика (технического заказчика); представителя застройщика (технического заказчика) - должностного лица, отвечающего за ведение строительного контроля;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 представителя органа государственного строительного надзора или местного самоуправления, курирующего строительство;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обеспечить территорию строительной площадки габаритным освещением и освещением опасных мест в ночное время суток;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установить для сбора строительного мусора и твердых коммунальных отходов бункер или огородить для этих целей специальную площадку на территории строительной площадки;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10) обеспечить регулярный вывоз строительного мусора и твердых коммунальных отходов (по мере необходимости, но не реже одного раза в неделю) с территории строительной площадки на специальные полигоны для захоронения отходов;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11)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12) при производстве фасадных работ необходимо выполнить устройство строительных лесов. Леса должны быть окрашены, всегда содержаться чистыми, в исправном состоянии, иметь трафареты с указанием номера телефона и названия организации, которым они принадлежат, разбираться и вывозиться, как только минует в них необходимость;</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13) обеспечить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Рекомендуется использовать защитную сетку зеленого или светло-серого цвета с размером ячейки не более 5 x 5 мм. Не допускается неопрятный вид фасадной защитный сетки (искривления, провисания, грязь, повреждения). На фасадах объектов капитального строительства с длительными сроками строительства рекомендуется размещение баннеров;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14)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15) оборудовать автотранспорт, перевозящий сыпучие грузы, специальными съемными тентами, препятствующими загрязнению окружающей среды;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16) оборудовать пункт мойки (очистки) колес автотранспорта при каждом рабочем выезде со строительной площадки;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17) при прекращении эксплуатации здания (строения, сооружения), консервации объекта, строительство которого не завершено, собственник </w:t>
      </w:r>
      <w:r w:rsidR="002B71A0" w:rsidRPr="00D15984">
        <w:rPr>
          <w:rFonts w:ascii="Times New Roman" w:hAnsi="Times New Roman" w:cs="Times New Roman"/>
          <w:sz w:val="24"/>
          <w:szCs w:val="24"/>
        </w:rPr>
        <w:t xml:space="preserve">(правообладатель) </w:t>
      </w:r>
      <w:r w:rsidRPr="00D15984">
        <w:rPr>
          <w:rFonts w:ascii="Times New Roman" w:hAnsi="Times New Roman" w:cs="Times New Roman"/>
          <w:sz w:val="24"/>
          <w:szCs w:val="24"/>
        </w:rPr>
        <w:t xml:space="preserve">здания </w:t>
      </w:r>
      <w:r w:rsidRPr="00D15984">
        <w:rPr>
          <w:rFonts w:ascii="Times New Roman" w:hAnsi="Times New Roman" w:cs="Times New Roman"/>
          <w:sz w:val="24"/>
          <w:szCs w:val="24"/>
        </w:rPr>
        <w:lastRenderedPageBreak/>
        <w:t xml:space="preserve">(строения, сооружения) должен обеспечить размещение </w:t>
      </w:r>
      <w:proofErr w:type="spellStart"/>
      <w:r w:rsidRPr="00D15984">
        <w:rPr>
          <w:rFonts w:ascii="Times New Roman" w:hAnsi="Times New Roman" w:cs="Times New Roman"/>
          <w:sz w:val="24"/>
          <w:szCs w:val="24"/>
        </w:rPr>
        <w:t>фальшфасада</w:t>
      </w:r>
      <w:proofErr w:type="spellEnd"/>
      <w:r w:rsidRPr="00D15984">
        <w:rPr>
          <w:rFonts w:ascii="Times New Roman" w:hAnsi="Times New Roman" w:cs="Times New Roman"/>
          <w:sz w:val="24"/>
          <w:szCs w:val="24"/>
        </w:rPr>
        <w:t xml:space="preserve"> на объекте капитального строительства, а также принять меры к исполнению обязанностей, предусмотренных федеральным законодательством в сфере капитального строительства.</w:t>
      </w:r>
    </w:p>
    <w:p w:rsidR="002B71A0" w:rsidRPr="00D15984" w:rsidRDefault="002B71A0" w:rsidP="00D15984">
      <w:pPr>
        <w:spacing w:after="0" w:line="240" w:lineRule="auto"/>
        <w:ind w:firstLine="539"/>
        <w:jc w:val="both"/>
        <w:rPr>
          <w:rFonts w:ascii="Times New Roman" w:hAnsi="Times New Roman" w:cs="Times New Roman"/>
          <w:sz w:val="24"/>
          <w:szCs w:val="24"/>
        </w:rPr>
      </w:pPr>
    </w:p>
    <w:p w:rsidR="002B71A0" w:rsidRPr="00D15984" w:rsidRDefault="002B71A0" w:rsidP="00D15984">
      <w:pPr>
        <w:spacing w:after="0" w:line="240" w:lineRule="auto"/>
        <w:ind w:firstLine="539"/>
        <w:jc w:val="both"/>
        <w:rPr>
          <w:rFonts w:ascii="Times New Roman" w:hAnsi="Times New Roman" w:cs="Times New Roman"/>
          <w:sz w:val="24"/>
          <w:szCs w:val="24"/>
        </w:rPr>
      </w:pPr>
      <w:r w:rsidRPr="00D15984">
        <w:rPr>
          <w:rFonts w:ascii="Times New Roman" w:hAnsi="Times New Roman" w:cs="Times New Roman"/>
          <w:sz w:val="24"/>
          <w:szCs w:val="24"/>
        </w:rPr>
        <w:t>18) При прекращении эксплуатации здания</w:t>
      </w:r>
      <w:r w:rsidR="00D15984">
        <w:rPr>
          <w:rFonts w:ascii="Times New Roman" w:hAnsi="Times New Roman" w:cs="Times New Roman"/>
          <w:sz w:val="24"/>
          <w:szCs w:val="24"/>
        </w:rPr>
        <w:t xml:space="preserve"> </w:t>
      </w:r>
      <w:r w:rsidRPr="00D15984">
        <w:rPr>
          <w:rFonts w:ascii="Times New Roman" w:hAnsi="Times New Roman" w:cs="Times New Roman"/>
          <w:sz w:val="24"/>
          <w:szCs w:val="24"/>
        </w:rPr>
        <w:t>(строения, сооружения) собственник (правообладатель) здания (строения, сооружения) принимает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осуществляет мероприятия по утилизации строительного мусора.</w:t>
      </w:r>
    </w:p>
    <w:p w:rsidR="002B71A0" w:rsidRPr="00D15984" w:rsidRDefault="002B71A0"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При строительстве, реконструкции, капитальном и текущем ремонте здания (строения, сооружения), консервации объекта, строительство которого не завершено, собственнику(правообладателю) указанных объектов следует минимизировать негативное воздействие на окружающую среду и возникновение угрозы для жизни и здоровья граждан, имущества физических или юридических лиц, государственного или муниципального имущества, жизни и здоровья животных и растений</w:t>
      </w:r>
      <w:r w:rsidR="0029659F"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5.5.3. В течение всего периода проведения строительных и (или) ремонтных работ необходимо соблюдать требования, указанные в </w:t>
      </w:r>
      <w:hyperlink w:anchor="P561" w:history="1">
        <w:r w:rsidRPr="00D15984">
          <w:rPr>
            <w:rFonts w:ascii="Times New Roman" w:hAnsi="Times New Roman" w:cs="Times New Roman"/>
            <w:sz w:val="24"/>
            <w:szCs w:val="24"/>
          </w:rPr>
          <w:t>пункте 5.5.2</w:t>
        </w:r>
      </w:hyperlink>
      <w:r w:rsidRPr="00D15984">
        <w:rPr>
          <w:rFonts w:ascii="Times New Roman" w:hAnsi="Times New Roman" w:cs="Times New Roman"/>
          <w:sz w:val="24"/>
          <w:szCs w:val="24"/>
        </w:rPr>
        <w:t xml:space="preserve"> настоящих Правил, а также немедленно восстановить после окончания работ разрушенные и поврежденные при производстве работ дорожные покрытия, зеленые насаждения, газоны, тротуары, откосы, малые архитектурные формы. При окончании строительных и (или) ремонтных работ, проведенных в период с ноября - апреля, допускается проведение восстановительных работ, озеленения в ближайший благоприятный период, но не позднее 1 сентября.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5.5.4. При производстве строительных работ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осуществлять выброс воды и вынос грязи (в том числе грунта, бетонной смеси) транспортными средствами с территорий строительных площадок;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2) выезд загрязненной строительной техники и автотранспорта на территорию </w:t>
      </w:r>
      <w:r w:rsidR="002D1158"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движение строительной техники по тротуарам и зеленой зоне;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сбрасывание строительного мусора с крыш и из окон строящихся зданий без применения закрытых лотков (желобов), бункеров,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сжигание и закапывание в грунт твердых коммунальных отходов и строительного мусора;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устройство временных сооружений за пределами ограждения строительной площадки;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устройство на строительных площадках и за ее пределами выгребных туалетов;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газон.</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6.</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Содержание инженерных сооружений и коммуникаций,</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воздушных линий связи</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5.6.1. Содержание инженерных сетей и коммуникаций осуществляется в соответствии с нормами и правилами эксплуатации этих сетей и сооружения.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5.6.2. Охранные зоны инженерных сетей и коммуникаций, включая воздушные, </w:t>
      </w:r>
      <w:r w:rsidRPr="00D15984">
        <w:rPr>
          <w:rFonts w:ascii="Times New Roman" w:hAnsi="Times New Roman" w:cs="Times New Roman"/>
          <w:sz w:val="24"/>
          <w:szCs w:val="24"/>
        </w:rPr>
        <w:lastRenderedPageBreak/>
        <w:t>определяются нормами и правилами их эксплуатации.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5.6.3. В пределах охранной зоны коллекторов ливневой канализации, охранных зон тепловых сетей не допускается производить действия, которые могут повлечь нарушения в нормальной работе коллекторов ливневой канализации, тепловых сетей, их повреждение, несчастные случаи или препятствующие их ремонту. Также без оформления соответствующих документов и письменного согласования с эксплуатирующими организациями, иными органами в установленных действующим законодательством случаях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производить строительство, капитальный ремонт, реконструкцию или снос любых зданий и сооружений;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производить земляные работы, планировку грунта, посадку деревьев и кустарников, устраивать монументальные клумбы;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производить погрузочно-разгрузочные работы, а также работы, связанные с разбиванием грунта и дорожных покрытий;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сооружать переезды и переходы через трубопроводы тепловых сетей;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устраивать всякого рода свалки, разжигать костры, сжигать бытовой мусор или промышленные отходы;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производить работы ударными механизмами, производить сброс и слив едких и коррозионно-активных веществ и горюче-смазочных материалов;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повреждать сети ливневой канализации, тепловые сети, взламывать или разрушать водоприемные люки;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производить установку осветительного оборудования, средств наружной рекламы и информации;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устраивать спортивные и игровые площадки, неорганизованные рынки, стоянки всех видов машин и механизмов, гаражи, контейнерные площадки;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10) открывать, снимать и засыпать люки камер тепловых сетей, сетей ливневых канализаций, сбрасывать в камеры и люки мусор, отходы, в том числе жидкие, снег.</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5.6.4.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5.6.5. Эксплуатация ведомственных сетей ливневой канализации производится за счет средств соответствующих организаций.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Организации, эксплуатирующие сети ливневой канализации, обязаны содержать их в соответствии с техническими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5.6.6.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придомовых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5.6.7. Решетки </w:t>
      </w:r>
      <w:proofErr w:type="spellStart"/>
      <w:r w:rsidRPr="00D15984">
        <w:rPr>
          <w:rFonts w:ascii="Times New Roman" w:hAnsi="Times New Roman" w:cs="Times New Roman"/>
          <w:sz w:val="24"/>
          <w:szCs w:val="24"/>
        </w:rPr>
        <w:t>дождеприемных</w:t>
      </w:r>
      <w:proofErr w:type="spellEnd"/>
      <w:r w:rsidRPr="00D15984">
        <w:rPr>
          <w:rFonts w:ascii="Times New Roman" w:hAnsi="Times New Roman" w:cs="Times New Roman"/>
          <w:sz w:val="24"/>
          <w:szCs w:val="24"/>
        </w:rPr>
        <w:t xml:space="preserve"> колодцев должны постоянно находиться в очищенном состоянии. Не допускаются засорение, за</w:t>
      </w:r>
      <w:r w:rsidR="00DD0729" w:rsidRPr="00D15984">
        <w:rPr>
          <w:rFonts w:ascii="Times New Roman" w:hAnsi="Times New Roman" w:cs="Times New Roman"/>
          <w:sz w:val="24"/>
          <w:szCs w:val="24"/>
        </w:rPr>
        <w:t>и</w:t>
      </w:r>
      <w:r w:rsidRPr="00D15984">
        <w:rPr>
          <w:rFonts w:ascii="Times New Roman" w:hAnsi="Times New Roman" w:cs="Times New Roman"/>
          <w:sz w:val="24"/>
          <w:szCs w:val="24"/>
        </w:rPr>
        <w:t xml:space="preserve">ливание решеток и колодцев, ограничивающие их пропускную способность. Профилактическое обследование смотровых и </w:t>
      </w:r>
      <w:proofErr w:type="spellStart"/>
      <w:r w:rsidRPr="00D15984">
        <w:rPr>
          <w:rFonts w:ascii="Times New Roman" w:hAnsi="Times New Roman" w:cs="Times New Roman"/>
          <w:sz w:val="24"/>
          <w:szCs w:val="24"/>
        </w:rPr>
        <w:t>дождеприемных</w:t>
      </w:r>
      <w:proofErr w:type="spellEnd"/>
      <w:r w:rsidRPr="00D15984">
        <w:rPr>
          <w:rFonts w:ascii="Times New Roman" w:hAnsi="Times New Roman" w:cs="Times New Roman"/>
          <w:sz w:val="24"/>
          <w:szCs w:val="24"/>
        </w:rPr>
        <w:t xml:space="preserve"> колодцев ливневой канализации и их очистка производятся не реже одного раза в год.</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Ликвидация последствий утечек выполняется силами и за счет владельцев поврежденных инженерных сетей.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5.6.9.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5.6.10. Владельцы подземных инженерных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содержат и ремонтируют подземные коммуникации, а также своевременно производят очистку колодцев и коллекторов;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осуществляют контроль за наличием и исправным состоянием люков на колодцах, своевременно производят их замену и восстанавливают в случае повреждения, утраты;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w:t>
      </w:r>
      <w:r w:rsidR="00907E66" w:rsidRPr="00D15984">
        <w:rPr>
          <w:rFonts w:ascii="Times New Roman" w:hAnsi="Times New Roman" w:cs="Times New Roman"/>
          <w:sz w:val="24"/>
          <w:szCs w:val="24"/>
        </w:rPr>
        <w:t xml:space="preserve"> согласованным с Управлением городского хозяйства и жизнеобеспечением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Размещение инженерных сетей под проезжей частью улиц и дорог осуществляется в проходных каналах.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5.6.12. Профилактическое обследование смотровых и </w:t>
      </w:r>
      <w:proofErr w:type="spellStart"/>
      <w:r w:rsidRPr="00D15984">
        <w:rPr>
          <w:rFonts w:ascii="Times New Roman" w:hAnsi="Times New Roman" w:cs="Times New Roman"/>
          <w:sz w:val="24"/>
          <w:szCs w:val="24"/>
        </w:rPr>
        <w:t>дождеприемных</w:t>
      </w:r>
      <w:proofErr w:type="spellEnd"/>
      <w:r w:rsidRPr="00D15984">
        <w:rPr>
          <w:rFonts w:ascii="Times New Roman" w:hAnsi="Times New Roman" w:cs="Times New Roman"/>
          <w:sz w:val="24"/>
          <w:szCs w:val="24"/>
        </w:rPr>
        <w:t xml:space="preserve"> колодцев ливневой канализации и их очистка производятся специализированными организациями, обслуживающими эти сооружения.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Решетки </w:t>
      </w:r>
      <w:proofErr w:type="spellStart"/>
      <w:r w:rsidRPr="00D15984">
        <w:rPr>
          <w:rFonts w:ascii="Times New Roman" w:hAnsi="Times New Roman" w:cs="Times New Roman"/>
          <w:sz w:val="24"/>
          <w:szCs w:val="24"/>
        </w:rPr>
        <w:t>дождеприемных</w:t>
      </w:r>
      <w:proofErr w:type="spellEnd"/>
      <w:r w:rsidRPr="00D15984">
        <w:rPr>
          <w:rFonts w:ascii="Times New Roman" w:hAnsi="Times New Roman" w:cs="Times New Roman"/>
          <w:sz w:val="24"/>
          <w:szCs w:val="24"/>
        </w:rPr>
        <w:t xml:space="preserve"> колодцев должны постоянно находиться в рабочем состоянии.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Не допускается засорение, заиливание решеток и колодцев, ограничивающие их пропускную способность.</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5.6.13. В случаях обильных осадков при возникновении подтоплений проезжей части дорог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5.6.14. Запрещается самовольное присоединение к системам ливневой канализации.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5.6.15. Запрещается сброс сточных вод, не соответствующих установленным нормативам качества, а также сброс</w:t>
      </w:r>
      <w:r w:rsidR="001563AB" w:rsidRPr="00D15984">
        <w:rPr>
          <w:rFonts w:ascii="Times New Roman" w:hAnsi="Times New Roman" w:cs="Times New Roman"/>
          <w:sz w:val="24"/>
          <w:szCs w:val="24"/>
        </w:rPr>
        <w:t xml:space="preserve"> в систему ливневой канализации</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2) кислот, горючих примесей, токсичных и растворимых газообразных веществ, способных образовывать в сетях и сооружениях токсичные газы, в том числе сероводород, сероуглерод, цианистый водород;</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веществ, способных засорять трубы, колодцы, решетки, производственных и хозяйственных отходов, в том числе окалину, известь, песок, гипс, металлическую стружку, волокна, шлам, золу, грунт, строительный и бытовой мусор, нерастворимые масла, смолы, мазут.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5.6.16. Собственники проводных линий связи, операторы связи, интернет-провайдеры на территории города не должны: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использовать для крепления кабеля связи элементы главных и уличных фасадов, стен зданий, а также иных сооружений и конструкций (фронтоны, козырьки, двери, окна), за исключением зданий, относящихся к жилым домам индивидуальной застройки;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w:t>
      </w:r>
      <w:r w:rsidR="00FA2537" w:rsidRPr="00D15984">
        <w:rPr>
          <w:rFonts w:ascii="Times New Roman" w:hAnsi="Times New Roman" w:cs="Times New Roman"/>
          <w:sz w:val="24"/>
          <w:szCs w:val="24"/>
        </w:rPr>
        <w:t>информационных панелей</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5.6.17. Собственники проводных линий связи, операторы связи, Интернет-провайдеры производят подключение зданий, сооружений, многоквартирных домов к сети связи общего пользования подземным способом, либо с использованием подвесной воздушной системы.</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t>Глава 6.</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ОСНОВНЫЕ ТРЕБОВАНИЯ К ОБРАЩЕНИЮ С ОТХОДАМИ</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6.1. Система обращения с отходами на территории </w:t>
      </w:r>
      <w:r w:rsidR="006C63B3"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включает деятельность по сбору (в том числе раздельному сбору), транспортированию, обработке, утилизации, обезвреживанию, захоронению твердых коммунальных отходов и регулируется федеральным законодательством, законодательством Магаданской области, настоящими Правилами и иными нормативными правовыми актами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6.2. Обращение с отходами производства и потребления I - V классов опасности, биологическими, медицинскими, радиоактивными, </w:t>
      </w:r>
      <w:proofErr w:type="spellStart"/>
      <w:r w:rsidRPr="00D15984">
        <w:rPr>
          <w:rFonts w:ascii="Times New Roman" w:hAnsi="Times New Roman" w:cs="Times New Roman"/>
          <w:sz w:val="24"/>
          <w:szCs w:val="24"/>
        </w:rPr>
        <w:t>взрыво</w:t>
      </w:r>
      <w:proofErr w:type="spellEnd"/>
      <w:r w:rsidRPr="00D15984">
        <w:rPr>
          <w:rFonts w:ascii="Times New Roman" w:hAnsi="Times New Roman" w:cs="Times New Roman"/>
          <w:sz w:val="24"/>
          <w:szCs w:val="24"/>
        </w:rPr>
        <w:t>- и пожароопасными, ртутьсодержащими отходами осуществляется в порядке, установленном действующим законодательством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6.3. Юридические лица независимо от их организационно-правовых форм, индивидуальные предприниматели, физические лица владеющие помещениями, находящимися в многоквартирных жилых домах,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обязаны обеспечивать обращение с твердыми коммунальными отходами путем заключения договоров с региональным оператором по обращению с твердыми коммунальными отходами.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6.4. Собственники помещений, товарищества собственников жилья, управляющие компании, иные организации, осуществляющие управление и обслуживание жилищного фонда, владельцы индивидуальных жилых домов обязаны обеспечивать обращение с твердыми коммунальными отходами путем заключения договоров с региональным оператором по обращению с твердыми коммунальными отходами.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6.5. Обязанность по заключению договоров с региональным оператором по обращению с твердыми коммунальными отходами наступает после утверждения единого тарифа на услугу по обращению с твердыми коммунальными отходами и заключения соглашения между Правительством Магаданской области и региональным оператором по обращению с твердыми коммунальными отходами.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6.6. При подписании актов, подтверждающих завершение работ по переустройству и (или) перепланировке помещения в многоквартирном доме, владельцу помещения необходимо предоставить приемочной комиссии документ, подтверждающий сбор и транспортирование строительного мусора на полигон отходов.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6.7. Ответственность и контроль за сбором ТКО (КГО) в контейнеры и другие мусоросборники, содержание, очистку и уборку контейнерных площадок, на которых они размещены, возлагается: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по частным домовладениям, домам индивидуальной застройки - на домовладельцев;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по иным производителям отходов - на собственников, арендаторов, учреждения, организации, иные хозяйствующие субъекты.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6.8. Лица, перечисленные в настоящей главе Правил, при размещении крупногабаритных отходов (картонной тары) на контейнерной площадке обязаны складировать их в спрессованном и связанном в брикеты виде. Запрещается складировать тару у магазинов, павильонов, киосков, палаток, лотков, а также в иных функционально непредназначенных для этого местах.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6.9. Сбор (в том числе раздельный сбор) твердых коммунальных отходов, образующихся от эксплуатации жилищного фонда, деятельности торговых и других организаций, осуществляется в контейнеры, размещенные в установленных местах на оборудованных контейнерных площадках, иные места хранения отходов.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Организации по обслуживанию жилищного фонда обязаны обеспечивать свободный подъезд и освещение около площадок под установку контейнеров и мусоросборников.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6.10. Контейнеры и мусоросборники должны быть в технически исправном состоянии (ответственные - организация, в ведении которой они находятся), окрашены и иметь маркировку, нанесенную краской, с указанием владельца.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6.11. Контейнерные площадки для сбора ТКО должны быть удалены от жилых домов, детских учреждений, спортивных площадок и от мест отдыха населения на расстоянии не менее 20 метров, но не более 100 метров. В исключительных случаях, в условиях сложившейся жилой застройки допускается сокращение нормируемых разрывов.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6.12. Обращение с ТКО осуществляется региональным оператором по обращению с твердыми коммунальными отходами на основании договоров на оказание услуг по обращению с твердыми коммунальными отходами с собственниками твердых коммунальных отходов, которые образуются и места сбора которых находятся в зоне деятельности регионального оператора.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6.13. Территории контейнерных площадок и территории вокруг них должны содержаться в чистоте и порядке.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Бремя содержания контейнерных площадок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Бремя содержания контейнерных площадок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6.14. После выгрузки мусора из контейнеров-сборников в мусоровоз работник организации, осуществляющей сбор мусора, обязан подобрать выпавший при выгрузке мусор. В случае срыва графика сбора ТКО ликвидацию свалки производит организация, осуществляющая обращение с ТКО, или возмещает владельцу площадки затраты на уборку им данной свалки.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6.15. Территории, прилегающие к рынкам должны содержаться в чистоте. Основная уборка должна производиться после закрытия рынков; в течение дня необходимо обеспечивать своевременную уборку территорий и очистку наполненных отходами урн и контейнеров.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6.16. Для сбора жидких бытовых отходов в </w:t>
      </w:r>
      <w:proofErr w:type="spellStart"/>
      <w:r w:rsidRPr="00D15984">
        <w:rPr>
          <w:rFonts w:ascii="Times New Roman" w:hAnsi="Times New Roman" w:cs="Times New Roman"/>
          <w:sz w:val="24"/>
          <w:szCs w:val="24"/>
        </w:rPr>
        <w:t>неканализованных</w:t>
      </w:r>
      <w:proofErr w:type="spellEnd"/>
      <w:r w:rsidRPr="00D15984">
        <w:rPr>
          <w:rFonts w:ascii="Times New Roman" w:hAnsi="Times New Roman" w:cs="Times New Roman"/>
          <w:sz w:val="24"/>
          <w:szCs w:val="24"/>
        </w:rPr>
        <w:t xml:space="preserve"> домовладениях устраиваются дворовые </w:t>
      </w:r>
      <w:proofErr w:type="spellStart"/>
      <w:r w:rsidRPr="00D15984">
        <w:rPr>
          <w:rFonts w:ascii="Times New Roman" w:hAnsi="Times New Roman" w:cs="Times New Roman"/>
          <w:sz w:val="24"/>
          <w:szCs w:val="24"/>
        </w:rPr>
        <w:t>помойницы</w:t>
      </w:r>
      <w:proofErr w:type="spellEnd"/>
      <w:r w:rsidRPr="00D15984">
        <w:rPr>
          <w:rFonts w:ascii="Times New Roman" w:hAnsi="Times New Roman" w:cs="Times New Roman"/>
          <w:sz w:val="24"/>
          <w:szCs w:val="24"/>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D15984">
        <w:rPr>
          <w:rFonts w:ascii="Times New Roman" w:hAnsi="Times New Roman" w:cs="Times New Roman"/>
          <w:sz w:val="24"/>
          <w:szCs w:val="24"/>
        </w:rPr>
        <w:t>помойницы</w:t>
      </w:r>
      <w:proofErr w:type="spellEnd"/>
      <w:r w:rsidRPr="00D15984">
        <w:rPr>
          <w:rFonts w:ascii="Times New Roman" w:hAnsi="Times New Roman" w:cs="Times New Roman"/>
          <w:sz w:val="24"/>
          <w:szCs w:val="24"/>
        </w:rPr>
        <w:t xml:space="preserve"> должна быть съемной или открывающейся. При наличии дворовых уборных выгреб может быть общим.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6.17. Объем и необходимое количество выгребов устанавливается исходя из нормы накопления жидких бытовых отходов и количества жителей.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6.18. Собственники помещений, товарищества собственников жилья, управляющие компании, иные организации, осуществляющие управление и обслуживание жилищного фонда, юридические лица независимо от их организационно-правовых форм, индивидуальные предприниматели, физические лица обязаны обеспечивать проведение ассенизационных работ, содержать сборники (выгребы) для жидких отходов в исправном состоянии, без переполнения и загрязнения территорий.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6.19.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переполнять мусором контейнеры и другие мусоросборники;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сливать жидкие бытовые отходы, сбрасывать крупногабаритные и строительные отходы в контейнеры для ТКО;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складировать отходы на лестничных клетках жилых домов, а также вне мусорных контейнеров и иных емкостей, предназначенных для их сбора;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устанавливать и использовать грязные, неокрашенные и неисправные контейнеры и мусоросборники для сбора ТКО, а также устанавливать контейнеры на проезжей части улиц, тротуарах, пешеходных территориях, газонах и в проходных арках домов;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 сжигать все виды отходов на территории </w:t>
      </w:r>
      <w:r w:rsidR="0080758B"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и в мусоросборниках, в том числе опавшие листья и обрезанные ветки;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накапливать и размещать отходы производства и потребления в несанкционированных местах.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складировать отходы, образовавшиеся во время ремонта, в места временного хранения отходов;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устанавливать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t>Глава 7.</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ТРЕБОВАНИЯ К СОДЕРЖАНИЮ И ВНЕШНЕМУ ВИДУ ЗДАНИЙ, СТРОЕНИЙ,</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СООРУЖЕНИЙ, ОБЪЕКТОВ БЛАГОУСТРОЙСТВА</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1.</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Требования по содержанию и реставрации фасадов</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7.1.1. Собственники, владельцы зданий, строений и сооружений, организации, осуществляющие управление многоквартирными домами, обязаны обеспечить надлежащее содержание, в том числе своевременное производство работ по содержанию, </w:t>
      </w:r>
      <w:r w:rsidRPr="00D15984">
        <w:rPr>
          <w:rFonts w:ascii="Times New Roman" w:hAnsi="Times New Roman" w:cs="Times New Roman"/>
          <w:sz w:val="24"/>
          <w:szCs w:val="24"/>
        </w:rPr>
        <w:lastRenderedPageBreak/>
        <w:t>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знаки адресации.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 этих целях они должны: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выявлять нарушение отделки фасадов зданий, строений, сооружений, многоквартирных домов и их отдельных элементов, ослабление связи отделочных слоев со стенами, нарушение сплошности и герметичности наружных водостоков;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проводить контроль состояния и работоспособности подсветки информационных знаков, входов в подъезды (домовые знаки);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выявлять нарушение эксплуатационных качеств несущих конструкций, гидроизоляции, элементов металлических ограждений на балконах, лоджиях и козырьках;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проводить контроль состояния и восстановление или замену отдельных элементов крылец и зонтов над входами в здание, в подвалы и над балконами;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осуществлять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выполнять иные требования, предусмотренные правилами и нормами технической эксплуатации зданий, строений и сооружений.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При наличии повреждений обрамлений, выступающих частей фасада зданий, строений, сооружений, многоквартирных домов, или при наличии мелких выбоин на площади до 5% необходимо провести восстановительные работы в течение трех месяцев со дня обнаружения таких повреждений и нарушений (если иное не установлено действующим законодательством и настоящими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При наличии разрушения отделочного слоя (облицовки или фактурного слоя), изменения цветового фона, занимающих более 10% фасадной поверхности зданий, строений, сооружений, многоквартирных домов, необходимо провести восстановительные работы (ремонт), в том числе окраску фасада, в течение трех месяцев со дня обнаружения таких повреждений (если иное не установлено действующим законодательством и настоящими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 При содержании фасадов зданий, строений, сооружений, многоквартирных домов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повреждение (уничтожение) архитектурных и художественно-скульптурных деталей зданий и сооружений: колонн, пилястр, барельефов, лепных украшений, художественных росписей;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нарушение герметизации горизонтальных и вертикальных стыков между панелями, блоками, швами;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наличие на фасадах зданий, строений, сооружений, многоквартирных домов трещин и выбоин;</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повреждение отдельных элементов фасада (цоколей, крылец, ступеней, приямков, входных дверей, ворот, цокольных окон, балконов, лоджий, водосточных труб, подоконных отливов, линейных покрытий);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повреждение (отслоение, загрязнение) штукатурки, облицовки, окрасочного слоя цокольной части фасадов, в том числе неисправность конструкции оконных, входных приямков;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повреждение (загрязнение) выступающих элементов фасадов: балконов, лоджий, эркеров, тамбуров, парапетов, карнизов, козырьков.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7.1.3. Необходимость и периодичность проведения работ по ремонту и окраске фасадов определяются действующим законодательством, настоящими Правилами.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7.1.4. При выполнении работ на фасадах зданий, строений, сооружений необходимо </w:t>
      </w:r>
      <w:r w:rsidRPr="00D15984">
        <w:rPr>
          <w:rFonts w:ascii="Times New Roman" w:hAnsi="Times New Roman" w:cs="Times New Roman"/>
          <w:sz w:val="24"/>
          <w:szCs w:val="24"/>
        </w:rPr>
        <w:lastRenderedPageBreak/>
        <w:t xml:space="preserve">наличие разрешения о согласовании архитектурно-градостроительного облика, выданного </w:t>
      </w:r>
      <w:r w:rsidR="002B75FF" w:rsidRPr="00D15984">
        <w:rPr>
          <w:rFonts w:ascii="Times New Roman" w:hAnsi="Times New Roman" w:cs="Times New Roman"/>
          <w:sz w:val="24"/>
          <w:szCs w:val="24"/>
        </w:rPr>
        <w:t>Отделом архитектуры и градостроительства администрации Сусуманского городского округа.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7.1.5. После окончания работ на фасадах зданий, строений, сооружений, многоквартирных домов обязательна очистка, мойка прилегающих и (или) придомовых территорий, в том числе пешеходных дорожек, улиц, газонов.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7.1.6. На фасадах вновь строящихся и реконструируемых зданиях оборудование архитектурно-художественной подсветки устанавливается в соответствии с проектной документацией. Режим работы архитектурно-художественной подсветки должен соответствовать режиму работы наружного освещения.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7.1.7. На всех жилых, административных, производственных и общественных зданиях, в соответствии с </w:t>
      </w:r>
      <w:hyperlink w:anchor="P1133" w:history="1">
        <w:r w:rsidRPr="00D15984">
          <w:rPr>
            <w:rFonts w:ascii="Times New Roman" w:hAnsi="Times New Roman" w:cs="Times New Roman"/>
            <w:sz w:val="24"/>
            <w:szCs w:val="24"/>
          </w:rPr>
          <w:t>разделом 10</w:t>
        </w:r>
      </w:hyperlink>
      <w:r w:rsidRPr="00D15984">
        <w:rPr>
          <w:rFonts w:ascii="Times New Roman" w:hAnsi="Times New Roman" w:cs="Times New Roman"/>
          <w:sz w:val="24"/>
          <w:szCs w:val="24"/>
        </w:rPr>
        <w:t xml:space="preserve"> "Знаки адресации" настоящих Правил, должны быть вывешены указатели наименования улиц и номера домов в соответствии с образцами, установленными нормативными актами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с подсветкой в темное время суток, а на многоквартирных домах - дополнительно с номерами подъездов (входная группа) и квартир, которые должны содержаться в чистоте и исправном состоянии. Входные группы многоквартирных жилых домов должны быть оборудованы информационными досками размером 500 x 700 мм.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7.1.8. Рекламные конструкции (в том числе информационные поля рекламных конструкций) должны содержаться в надлежащем и технически исправном состоянии. Собственники рекламных конструкций,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7.1.9. В зимнее время собственниками (если иное не установлено законом или договором) зданий, строений, сооружений, домовладельцами жилых домов организуется своевременная очистка кровель и козырьков от снега, наледи и сосулек. Очистка кровель зданий на сторонах, выходящих на пешеходные зоны от наледи, ледяных сосулек, снега, производится немедленно по мере их образования с предварительной установкой ограждения опасных участков. Крыши с наружным водоотводом очищаются от снега, не допуская его накопления более 30 сантиметров.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7.1.10. Очистка крыш зданий от наледи, а также ледяных сосулек, снега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в том числе по договору, организацией, убирающей проезжую часть улицы. Очистка крыш зданий от наледи, ледяных сосулек, снега производится с обеспечением следующих мер безопасности: назначение дежурных, оснащение страховочным оборудованием лиц, работающих на высоте.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При сбрасывании снега, ледяных сосулек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 вал.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7.1.11.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7.1.12.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8F0565"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7.1.13.</w:t>
      </w:r>
      <w:r w:rsidR="00D15984">
        <w:rPr>
          <w:rFonts w:ascii="Times New Roman" w:hAnsi="Times New Roman" w:cs="Times New Roman"/>
          <w:sz w:val="24"/>
          <w:szCs w:val="24"/>
        </w:rPr>
        <w:t xml:space="preserve"> </w:t>
      </w:r>
      <w:r w:rsidR="0054455A" w:rsidRPr="00D15984">
        <w:rPr>
          <w:rFonts w:ascii="Times New Roman" w:hAnsi="Times New Roman" w:cs="Times New Roman"/>
          <w:sz w:val="24"/>
          <w:szCs w:val="24"/>
        </w:rPr>
        <w:t>Собственники, владельцы зданий, строений и сооружений, организации, осуществляющие управление многоквартирными домами, обязаны обеспечить</w:t>
      </w:r>
      <w:r w:rsidR="000C1E77" w:rsidRPr="00D15984">
        <w:rPr>
          <w:rFonts w:ascii="Times New Roman" w:hAnsi="Times New Roman" w:cs="Times New Roman"/>
          <w:sz w:val="24"/>
          <w:szCs w:val="24"/>
        </w:rPr>
        <w:t xml:space="preserve"> удаление «стеновой рекламы» </w:t>
      </w:r>
      <w:proofErr w:type="spellStart"/>
      <w:r w:rsidR="000C1E77" w:rsidRPr="00D15984">
        <w:rPr>
          <w:rFonts w:ascii="Times New Roman" w:hAnsi="Times New Roman" w:cs="Times New Roman"/>
          <w:sz w:val="24"/>
          <w:szCs w:val="24"/>
        </w:rPr>
        <w:t>пронаркотического</w:t>
      </w:r>
      <w:proofErr w:type="spellEnd"/>
      <w:r w:rsidR="000C1E77" w:rsidRPr="00D15984">
        <w:rPr>
          <w:rFonts w:ascii="Times New Roman" w:hAnsi="Times New Roman" w:cs="Times New Roman"/>
          <w:sz w:val="24"/>
          <w:szCs w:val="24"/>
        </w:rPr>
        <w:t>,</w:t>
      </w:r>
      <w:r w:rsidR="00D15984">
        <w:rPr>
          <w:rFonts w:ascii="Times New Roman" w:hAnsi="Times New Roman" w:cs="Times New Roman"/>
          <w:sz w:val="24"/>
          <w:szCs w:val="24"/>
        </w:rPr>
        <w:t xml:space="preserve"> </w:t>
      </w:r>
      <w:r w:rsidR="009D0446" w:rsidRPr="00D15984">
        <w:rPr>
          <w:rFonts w:ascii="Times New Roman" w:hAnsi="Times New Roman" w:cs="Times New Roman"/>
          <w:sz w:val="24"/>
          <w:szCs w:val="24"/>
        </w:rPr>
        <w:t>экстремистского</w:t>
      </w:r>
      <w:r w:rsidR="00D15984">
        <w:rPr>
          <w:rFonts w:ascii="Times New Roman" w:hAnsi="Times New Roman" w:cs="Times New Roman"/>
          <w:sz w:val="24"/>
          <w:szCs w:val="24"/>
        </w:rPr>
        <w:t xml:space="preserve"> </w:t>
      </w:r>
      <w:r w:rsidR="006C032E" w:rsidRPr="00D15984">
        <w:rPr>
          <w:rFonts w:ascii="Times New Roman" w:hAnsi="Times New Roman" w:cs="Times New Roman"/>
          <w:sz w:val="24"/>
          <w:szCs w:val="24"/>
        </w:rPr>
        <w:t>содержания в течении суток, с момента выявления.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7.1.14. При обновлении, изменении внешнего вида фасадов зданий, строений, сооружений, многоквартирных домов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устройство опорных элементов, в том числе колонн, стоек, препятствующих движению пешеходов;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прокладка сетей инженерно-технического обеспечения открытым способом по фасаду здания, выходящему на улицу;</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устройство входов, р</w:t>
      </w:r>
      <w:r w:rsidR="008E0531" w:rsidRPr="00D15984">
        <w:rPr>
          <w:rFonts w:ascii="Times New Roman" w:hAnsi="Times New Roman" w:cs="Times New Roman"/>
          <w:sz w:val="24"/>
          <w:szCs w:val="24"/>
        </w:rPr>
        <w:t>асположенных выше первого этажа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самовольное переоборудование или изменение внешнего вида фасада здания либо его элементов;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нарушение установленных требований по размещению указателей улиц, знаков адресации;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покраска фасада, его частей в цвет, отличающийся от цвета здания;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изменение конструкции крыши, материала кровли, элементов безопасности крыши, элементов организованного наружного водостока.</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2.</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Содержание иных элементов фасадов зданий, строений,</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сооружений, многоквартирных домов</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 Содержание элементов фасадов, зданий, строений, сооружений, многоквартирных домов осуществляется в соответствии с нижеследующими требованиями: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 Окна и витрины: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7.2.1.1. Действия, связанные с устройством, оборудованием окон и витрин, изменением их внешнего вида, ликвидацией оконных проемов, изменением их габаритов и конфигурации, установкой оконных и витринных конструкций, допускаются по согласованию с собственниками зданий и сооружений.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7.2.1.2. Цветовое решение оконных и витринных конструкций должно соответствовать цветовому решению фасадов здания в целом.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7.2.1.3. В связи с изменением характера использования помещений допускается реконструкция оконных проемов первого этажа зданий, строений, сооружений, многоквартирных домов с изменением отдельных характеристик их устройства и оборудования (габаритов, рисунка переплетов, материала оконных конструкций) по согласованию с собственниками зданий и сооружений.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7.2.1.4. Устройство и оборудование окон и витрин должно иметь единый характер в соответствии с архитектурным решением фасада и с учетом строительных правил и норм.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7.2.1.5. Замена старых оконных заполнений современными оконными и витринными 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w:t>
      </w:r>
      <w:r w:rsidRPr="00D15984">
        <w:rPr>
          <w:rFonts w:ascii="Times New Roman" w:hAnsi="Times New Roman" w:cs="Times New Roman"/>
          <w:sz w:val="24"/>
          <w:szCs w:val="24"/>
        </w:rPr>
        <w:lastRenderedPageBreak/>
        <w:t>текстуры материалов).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7.2.1.6. Установка ограждений витрин допускается при высоте нижней границы проема менее 0,8 метра от уровня земли. Высота ограждения витрины от поверхности тротуара должна составлять не более 1,0 метра, расстояние от поверхности фасада - не более 0,5 метра (при отсутствии приямка).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w:t>
      </w:r>
      <w:r w:rsidR="008740B6" w:rsidRPr="00D15984">
        <w:rPr>
          <w:rFonts w:ascii="Times New Roman" w:hAnsi="Times New Roman" w:cs="Times New Roman"/>
          <w:sz w:val="24"/>
          <w:szCs w:val="24"/>
        </w:rPr>
        <w:t>7</w:t>
      </w:r>
      <w:r w:rsidRPr="00D15984">
        <w:rPr>
          <w:rFonts w:ascii="Times New Roman" w:hAnsi="Times New Roman" w:cs="Times New Roman"/>
          <w:sz w:val="24"/>
          <w:szCs w:val="24"/>
        </w:rPr>
        <w:t>. Ограждения витрин должны иметь единый характер, соответствовать архитектурному решению фасада. Устройство глухих ограждений витрин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w:t>
      </w:r>
      <w:r w:rsidR="008740B6" w:rsidRPr="00D15984">
        <w:rPr>
          <w:rFonts w:ascii="Times New Roman" w:hAnsi="Times New Roman" w:cs="Times New Roman"/>
          <w:sz w:val="24"/>
          <w:szCs w:val="24"/>
        </w:rPr>
        <w:t>8</w:t>
      </w:r>
      <w:r w:rsidRPr="00D15984">
        <w:rPr>
          <w:rFonts w:ascii="Times New Roman" w:hAnsi="Times New Roman" w:cs="Times New Roman"/>
          <w:sz w:val="24"/>
          <w:szCs w:val="24"/>
        </w:rPr>
        <w:t>.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тону остекления.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7.2.1.</w:t>
      </w:r>
      <w:r w:rsidR="008740B6" w:rsidRPr="00D15984">
        <w:rPr>
          <w:rFonts w:ascii="Times New Roman" w:hAnsi="Times New Roman" w:cs="Times New Roman"/>
          <w:sz w:val="24"/>
          <w:szCs w:val="24"/>
        </w:rPr>
        <w:t>9</w:t>
      </w:r>
      <w:r w:rsidRPr="00D15984">
        <w:rPr>
          <w:rFonts w:ascii="Times New Roman" w:hAnsi="Times New Roman" w:cs="Times New Roman"/>
          <w:sz w:val="24"/>
          <w:szCs w:val="24"/>
        </w:rPr>
        <w:t>. Оформление витрин должно иметь комплексный характер, единое цветовое решение и подсветку.</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Собственники зданий и сооружений и иные лица, на которых возложены соответствующие обязанности, обеспечивают регулярную очистку остекления и элементов оборудования окон и витрин и их текущий ремонт.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Мероприятия, указанные в настоящем разделе, вправе осуществлять юридические лица независимо от их организационно-правовых форм, индивидуальные предприниматели, физические лица,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 Входы: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 Действия, связанные с ремонтом, переустройством, установкой дверных конструкций, козырьков и иных элементов оборудования, устройством лестниц и приямков, допускаются по согласованию с собственниками зданий и сооружений.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7.2.2.2. Расположение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7.2.2.3.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7.2.2.4. Архитектурное решение и композиционное значение существующих парадных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входов не должны нарушать композиционной роли портала (порталов) на фасаде, предусмотренной проектом.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7.2.2.5.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7.2.2.6. Входы в объекты торговли и бытового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могут иметь остекление.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7.2.2.7. Собственники существующих нежилых помещений первого этажа обязаны обеспечить доступ инвалидов к объектам здравоохранения, образования, культуры, отдыха, спорта, иным объектам социально-культурного и коммунально-бытового назначения, торговли, общественного питания, объектам делового, административного, </w:t>
      </w:r>
      <w:r w:rsidRPr="00D15984">
        <w:rPr>
          <w:rFonts w:ascii="Times New Roman" w:hAnsi="Times New Roman" w:cs="Times New Roman"/>
          <w:sz w:val="24"/>
          <w:szCs w:val="24"/>
        </w:rPr>
        <w:lastRenderedPageBreak/>
        <w:t>финансового, религиозного назначения путем устройства пандусов.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7.2.2.8. Земляные работы при переустройстве, переоборудовании входов, подъездов (лестниц, крылец, приямков) производятся в соответствии с </w:t>
      </w:r>
      <w:hyperlink w:anchor="P1199" w:history="1">
        <w:r w:rsidRPr="00D15984">
          <w:rPr>
            <w:rFonts w:ascii="Times New Roman" w:hAnsi="Times New Roman" w:cs="Times New Roman"/>
            <w:sz w:val="24"/>
            <w:szCs w:val="24"/>
          </w:rPr>
          <w:t>разделом</w:t>
        </w:r>
      </w:hyperlink>
      <w:r w:rsidRPr="00D15984">
        <w:rPr>
          <w:rFonts w:ascii="Times New Roman" w:hAnsi="Times New Roman" w:cs="Times New Roman"/>
          <w:sz w:val="24"/>
          <w:szCs w:val="24"/>
        </w:rPr>
        <w:t xml:space="preserve"> настоящих Правил "Основные требования к производству земляных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7.2.2.9.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граждан и эксплуатации здания.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7.2.2.10. Замена старых дверных заполнений современными дверными конструкциями допускается в соответствии с общим архитектурным решением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7.2.2.11. При ремонте и замене дверных заполнений не допускаются: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установка дверных заполнений, не соответствующих архитектурному решению фасада, характеру и цветовому решению других входов на фасаде;</w:t>
      </w:r>
    </w:p>
    <w:p w:rsidR="004B478C" w:rsidRPr="00D15984" w:rsidRDefault="00C475FB"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w:t>
      </w:r>
      <w:r w:rsidR="004B478C" w:rsidRPr="00D15984">
        <w:rPr>
          <w:rFonts w:ascii="Times New Roman" w:hAnsi="Times New Roman" w:cs="Times New Roman"/>
          <w:sz w:val="24"/>
          <w:szCs w:val="24"/>
        </w:rPr>
        <w:t>) различная окраска дверных заполнений, оконных и витринных конструкций в пределах фасада;</w:t>
      </w:r>
    </w:p>
    <w:p w:rsidR="004B478C" w:rsidRPr="00D15984" w:rsidRDefault="00C475FB"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w:t>
      </w:r>
      <w:r w:rsidR="004B478C" w:rsidRPr="00D15984">
        <w:rPr>
          <w:rFonts w:ascii="Times New Roman" w:hAnsi="Times New Roman" w:cs="Times New Roman"/>
          <w:sz w:val="24"/>
          <w:szCs w:val="24"/>
        </w:rPr>
        <w:t>) установка глухих дверных полотен на входах, совмещенных с витринами;</w:t>
      </w:r>
    </w:p>
    <w:p w:rsidR="004B478C" w:rsidRPr="00D15984" w:rsidRDefault="00C475FB"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w:t>
      </w:r>
      <w:r w:rsidR="004B478C" w:rsidRPr="00D15984">
        <w:rPr>
          <w:rFonts w:ascii="Times New Roman" w:hAnsi="Times New Roman" w:cs="Times New Roman"/>
          <w:sz w:val="24"/>
          <w:szCs w:val="24"/>
        </w:rPr>
        <w:t>) изменение расположения дверного блока в проеме по отношению к плоскости фасада;</w:t>
      </w:r>
    </w:p>
    <w:p w:rsidR="004B478C" w:rsidRPr="00D15984" w:rsidRDefault="00C475FB"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w:t>
      </w:r>
      <w:r w:rsidR="004B478C" w:rsidRPr="00D15984">
        <w:rPr>
          <w:rFonts w:ascii="Times New Roman" w:hAnsi="Times New Roman" w:cs="Times New Roman"/>
          <w:sz w:val="24"/>
          <w:szCs w:val="24"/>
        </w:rPr>
        <w:t>) устройство входов, выступающих за плоскость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7.2.2.12. Установка наружных защитных экранов на входах допускается при сохранении глубины откосов в границах дверного проема за плоскостью фасада. Конструкции должны иметь нейтральную окраску, согласованную с цветовым решением здания в целом. Повреждение архитектурных деталей, отделки, декора фасада при установке защитных экранов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7.2.2.13. Витрины и входные группы магазинов, офисов, иных нежилых помещений, расположенных в многоквартирных домах и выходящих фасадами на улицы города, должны иметь световое оформление в составе проектной документации. При устройстве освещения витрин и входных групп должна учитываться система декоративной подсветки фасада. Режим работы освещения витрин и входных групп должен соответствовать режиму работы наружного освещения.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7.2.2.14.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7.2.2.15. На фасадах зданий, строений, сооружений, многоквартирных домов,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7.2.2.16.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7.2.2.17. Установка козырьков и навесов под окнами жилых помещений должна быть согласована с собственниками жилых помещений.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7.2.2.18.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7.2.2.19. Устройство входов с приямками в помещения подвального этажа допускается за пределами зоны подземных инженерных сетей с учетом нормативной </w:t>
      </w:r>
      <w:r w:rsidRPr="00D15984">
        <w:rPr>
          <w:rFonts w:ascii="Times New Roman" w:hAnsi="Times New Roman" w:cs="Times New Roman"/>
          <w:sz w:val="24"/>
          <w:szCs w:val="24"/>
        </w:rPr>
        <w:lastRenderedPageBreak/>
        <w:t>ширины тротуара и проезда.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7.2.2.2</w:t>
      </w:r>
      <w:r w:rsidR="006A4437" w:rsidRPr="00D15984">
        <w:rPr>
          <w:rFonts w:ascii="Times New Roman" w:hAnsi="Times New Roman" w:cs="Times New Roman"/>
          <w:sz w:val="24"/>
          <w:szCs w:val="24"/>
        </w:rPr>
        <w:t>0</w:t>
      </w:r>
      <w:r w:rsidRPr="00D15984">
        <w:rPr>
          <w:rFonts w:ascii="Times New Roman" w:hAnsi="Times New Roman" w:cs="Times New Roman"/>
          <w:sz w:val="24"/>
          <w:szCs w:val="24"/>
        </w:rPr>
        <w:t>.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7.2.2.2</w:t>
      </w:r>
      <w:r w:rsidR="006A4437" w:rsidRPr="00D15984">
        <w:rPr>
          <w:rFonts w:ascii="Times New Roman" w:hAnsi="Times New Roman" w:cs="Times New Roman"/>
          <w:sz w:val="24"/>
          <w:szCs w:val="24"/>
        </w:rPr>
        <w:t>1</w:t>
      </w:r>
      <w:r w:rsidRPr="00D15984">
        <w:rPr>
          <w:rFonts w:ascii="Times New Roman" w:hAnsi="Times New Roman" w:cs="Times New Roman"/>
          <w:sz w:val="24"/>
          <w:szCs w:val="24"/>
        </w:rPr>
        <w:t>. При замене, ремонте, эксплуатации элементов устройства и оборудования входов не допускается изменение их характеристик.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 Балконы и лоджии: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7.2.3.1. Действия, связанные с изменением внешнего вида балконов и лоджий (остеклением, ремонтом или заменой ограждений, цветовым решением), допускаются осуществлять юридическими лицами независимо от их организационно-правовых форм, индивидуальными предпринимателями, физическими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7.2.3.2. Цветовое решение конструкций балконов и лоджий должно соответствовать цветовому решению фасадов здания в целом.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7.2.3.3.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7.2.3.4. Элементами устройства и оборудования балконов и лоджий являются: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архитектурные проемы;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ограждения;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архитектурное оформление проема;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конструкции остекления;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устройства вертикального озеленения.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7.2.3.5. Дополнительными элементами оборудования и оформления балконов и лоджий являются: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декоративные решетки;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защитные решетки, экраны, жалюзи;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ограждения;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наружные блоки систем кондиционирования и вентиляции;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маркизы;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художественная подсветка;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озеленение.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7.2.3.6.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соблюдения единого комплексного решения.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7.2.3.7. При эксплуатации и ремонте балконов и лоджий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устройство новых балконов и лоджий или ликвидация существующих, а также изменение характеристик балконов и лоджий, установленных проектной документацией;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фрагментарная окраска или облицовка участка фасада в пределах балкона или лоджии.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7.2.3.8. Собственники зданий и сооружений и иные лица, на которых возложены соответствующие обязанности, должны обеспечивать регулярную очистку элементов оборудования, текущий ремонт балконов и лоджий и ограждающих конструкций.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 Дополнительное оборудование фасадов: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7.2.4.1.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7.2.4.2. Основными видами дополнительного оборудования являются: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наружные блоки систем кондиционирования и вентиляции, вентиляционные трубопроводы;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антенны;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видеокамеры наружного наблюдения;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таксофоны;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почтовые ящики;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часы;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знаки остановки городского пассажирского транспорта;</w:t>
      </w:r>
    </w:p>
    <w:p w:rsidR="004B478C" w:rsidRPr="00D15984" w:rsidRDefault="00B640E4"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знаки дорожного движения</w:t>
      </w:r>
      <w:r w:rsidR="004B478C"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оборудование для освещения территории города.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7.2.4.3. Размещение наружных блоков систем кондиционирования и вентиляции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на главных и уличных фасадах здан</w:t>
      </w:r>
      <w:r w:rsidR="00B640E4" w:rsidRPr="00D15984">
        <w:rPr>
          <w:rFonts w:ascii="Times New Roman" w:hAnsi="Times New Roman" w:cs="Times New Roman"/>
          <w:sz w:val="24"/>
          <w:szCs w:val="24"/>
        </w:rPr>
        <w:t>ий, многоквартирных жилых домов</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над пешеходными тротуарами;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в оконных и дверных проемах с выступанием за плоскость фасада без использования маскирующих ограждений.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7.2.4.4. Размещение антенн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на главных и уличных фас</w:t>
      </w:r>
      <w:r w:rsidR="00B640E4" w:rsidRPr="00D15984">
        <w:rPr>
          <w:rFonts w:ascii="Times New Roman" w:hAnsi="Times New Roman" w:cs="Times New Roman"/>
          <w:sz w:val="24"/>
          <w:szCs w:val="24"/>
        </w:rPr>
        <w:t>адах многоквартирных жилых домов</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на кровле, дворовых фасадах и брандмауэрах, просматривающихся с улицы;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на фасадах современных зданий, построенных по индивидуальным проектам и занимающих значительное место;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на угловой части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7.2.4.6. Размещение видеокамер наружного наблюдения на колоннах, фронтонах, карнизах, пилястрах, порталах, козырьках, на конструктивных элементах балконов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w:t>
      </w:r>
      <w:r w:rsidR="00DA719E" w:rsidRPr="00D15984">
        <w:rPr>
          <w:rFonts w:ascii="Times New Roman" w:hAnsi="Times New Roman" w:cs="Times New Roman"/>
          <w:sz w:val="24"/>
          <w:szCs w:val="24"/>
        </w:rPr>
        <w:t>7</w:t>
      </w:r>
      <w:r w:rsidRPr="00D15984">
        <w:rPr>
          <w:rFonts w:ascii="Times New Roman" w:hAnsi="Times New Roman" w:cs="Times New Roman"/>
          <w:sz w:val="24"/>
          <w:szCs w:val="24"/>
        </w:rPr>
        <w:t>. Размещение банкоматов на фасадах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 объеме витрины (встроенное) при условии сохранения единой плоскости и общего характера витринного заполнения;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w:t>
      </w:r>
      <w:r w:rsidR="00D25119" w:rsidRPr="00D15984">
        <w:rPr>
          <w:rFonts w:ascii="Times New Roman" w:hAnsi="Times New Roman" w:cs="Times New Roman"/>
          <w:sz w:val="24"/>
          <w:szCs w:val="24"/>
        </w:rPr>
        <w:t>8</w:t>
      </w:r>
      <w:r w:rsidRPr="00D15984">
        <w:rPr>
          <w:rFonts w:ascii="Times New Roman" w:hAnsi="Times New Roman" w:cs="Times New Roman"/>
          <w:sz w:val="24"/>
          <w:szCs w:val="24"/>
        </w:rPr>
        <w:t>. Материалы, применяемые для изготовления дополнительного оборудования, должны выдерживать срок службы без изменения декоративных и эксплуатационных свойств, иметь антикоррозийную стойкость.</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w:t>
      </w:r>
      <w:r w:rsidR="00D25119" w:rsidRPr="00D15984">
        <w:rPr>
          <w:rFonts w:ascii="Times New Roman" w:hAnsi="Times New Roman" w:cs="Times New Roman"/>
          <w:sz w:val="24"/>
          <w:szCs w:val="24"/>
        </w:rPr>
        <w:t>9</w:t>
      </w:r>
      <w:r w:rsidRPr="00D15984">
        <w:rPr>
          <w:rFonts w:ascii="Times New Roman" w:hAnsi="Times New Roman" w:cs="Times New Roman"/>
          <w:sz w:val="24"/>
          <w:szCs w:val="24"/>
        </w:rPr>
        <w:t>. Конструкции крепления дополнительного оборудования должны иметь нейтральную окраску, приближенную к цвету фасада,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7.2.4.1</w:t>
      </w:r>
      <w:r w:rsidR="00D25119" w:rsidRPr="00D15984">
        <w:rPr>
          <w:rFonts w:ascii="Times New Roman" w:hAnsi="Times New Roman" w:cs="Times New Roman"/>
          <w:sz w:val="24"/>
          <w:szCs w:val="24"/>
        </w:rPr>
        <w:t>0</w:t>
      </w:r>
      <w:r w:rsidRPr="00D15984">
        <w:rPr>
          <w:rFonts w:ascii="Times New Roman" w:hAnsi="Times New Roman" w:cs="Times New Roman"/>
          <w:sz w:val="24"/>
          <w:szCs w:val="24"/>
        </w:rPr>
        <w:t>.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(цветовому решению фасада, тону остекления).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7.2.4.1</w:t>
      </w:r>
      <w:r w:rsidR="00D25119" w:rsidRPr="00D15984">
        <w:rPr>
          <w:rFonts w:ascii="Times New Roman" w:hAnsi="Times New Roman" w:cs="Times New Roman"/>
          <w:sz w:val="24"/>
          <w:szCs w:val="24"/>
        </w:rPr>
        <w:t>1</w:t>
      </w:r>
      <w:r w:rsidRPr="00D15984">
        <w:rPr>
          <w:rFonts w:ascii="Times New Roman" w:hAnsi="Times New Roman" w:cs="Times New Roman"/>
          <w:sz w:val="24"/>
          <w:szCs w:val="24"/>
        </w:rPr>
        <w:t>. Антенны, расположенные на стене или кровле, должны иметь окраску, приближенную к тону архитектурной поверхности.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7.2.4.1</w:t>
      </w:r>
      <w:r w:rsidR="00152BD7" w:rsidRPr="00D15984">
        <w:rPr>
          <w:rFonts w:ascii="Times New Roman" w:hAnsi="Times New Roman" w:cs="Times New Roman"/>
          <w:sz w:val="24"/>
          <w:szCs w:val="24"/>
        </w:rPr>
        <w:t>2</w:t>
      </w:r>
      <w:r w:rsidRPr="00D15984">
        <w:rPr>
          <w:rFonts w:ascii="Times New Roman" w:hAnsi="Times New Roman" w:cs="Times New Roman"/>
          <w:sz w:val="24"/>
          <w:szCs w:val="24"/>
        </w:rPr>
        <w:t>.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7.2.4.1</w:t>
      </w:r>
      <w:r w:rsidR="00152BD7" w:rsidRPr="00D15984">
        <w:rPr>
          <w:rFonts w:ascii="Times New Roman" w:hAnsi="Times New Roman" w:cs="Times New Roman"/>
          <w:sz w:val="24"/>
          <w:szCs w:val="24"/>
        </w:rPr>
        <w:t>3</w:t>
      </w:r>
      <w:r w:rsidRPr="00D15984">
        <w:rPr>
          <w:rFonts w:ascii="Times New Roman" w:hAnsi="Times New Roman" w:cs="Times New Roman"/>
          <w:sz w:val="24"/>
          <w:szCs w:val="24"/>
        </w:rPr>
        <w:t>. Эксплуатация дополнительного оборудования не должна наносить ущерб внешнему виду и техническому состоянию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7.2.4.1</w:t>
      </w:r>
      <w:r w:rsidR="00152BD7" w:rsidRPr="00D15984">
        <w:rPr>
          <w:rFonts w:ascii="Times New Roman" w:hAnsi="Times New Roman" w:cs="Times New Roman"/>
          <w:sz w:val="24"/>
          <w:szCs w:val="24"/>
        </w:rPr>
        <w:t>4</w:t>
      </w:r>
      <w:r w:rsidRPr="00D15984">
        <w:rPr>
          <w:rFonts w:ascii="Times New Roman" w:hAnsi="Times New Roman" w:cs="Times New Roman"/>
          <w:sz w:val="24"/>
          <w:szCs w:val="24"/>
        </w:rPr>
        <w:t>. Дополнительное оборудование, внешний вид, размещение и эксплуатация которого наносят ущерб физическому состоянию фасадов зданий, строений и сооружений, демонтируется собственником этого оборудования.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7.2.4.1</w:t>
      </w:r>
      <w:r w:rsidR="00152BD7" w:rsidRPr="00D15984">
        <w:rPr>
          <w:rFonts w:ascii="Times New Roman" w:hAnsi="Times New Roman" w:cs="Times New Roman"/>
          <w:sz w:val="24"/>
          <w:szCs w:val="24"/>
        </w:rPr>
        <w:t>5</w:t>
      </w:r>
      <w:r w:rsidRPr="00D15984">
        <w:rPr>
          <w:rFonts w:ascii="Times New Roman" w:hAnsi="Times New Roman" w:cs="Times New Roman"/>
          <w:sz w:val="24"/>
          <w:szCs w:val="24"/>
        </w:rPr>
        <w:t>. Ограждения зданий (включая жилые дома), строений, сооружений, земельных участков, на которых они расположены, прилегающих и придомовых территорий должны соответствовать архитектурному облику соответствующих зданий (строений, сооружений), содержаться в чистоте и исправном состоянии, быть окрашенными (при необходимости), не иметь дефектов, сказывающихся на их эстетическом виде или прочности.</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3.</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Установка и эксплуатация шлагбаумов и других устройств,</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регулирующих (ограничивающих) движение граждан</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 xml:space="preserve">и автотранспорта на территории </w:t>
      </w:r>
      <w:r w:rsidR="00152BD7" w:rsidRPr="00D15984">
        <w:rPr>
          <w:rFonts w:ascii="Times New Roman" w:hAnsi="Times New Roman" w:cs="Times New Roman"/>
          <w:sz w:val="24"/>
          <w:szCs w:val="24"/>
        </w:rPr>
        <w:t>населенного пункта</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7.3.1. Для регулирования (ограничения) прохода граждан и въезда автотранспорта на земельные участки, находящиеся в собственности юридических лиц независимо от их организационно-правовых форм, индивидуальных предпринимателей, физических лиц (частной или общей), территории производственного и рекреационного назначения могут быть установлены ограничивающие устройства следующего типа: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шлагбаумы электрические, гидравлические, механические;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выдвижные, подъемные, качающиеся, откатные, переносные, механические ограничители, пороги;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цепи, тросы, переносные турникеты.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7.3.2. Тип устройства, режим его использования, круг лиц, имеющих право на доступ на земельные участки, находящиеся в собственности юридических лиц независимо от их организационно-правовых форм, индивидуальных предпринимателей, физических лиц (частной или общей), определяется собственником и его уполномоченным представителем.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возможность установки на нем ограничивающих устройств, тип, режим их деятельности, круг лиц, имеющих право доступа на земельный участок, порядок кооперирования денежных средств для приобретения и монтажа данных устройств принимается общим собранием собственников помещений многоквартирного дома.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7.3.3. На землях общего пользования шлагбаумы или иные ограничивающие устройства устанавливаются в случаях: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ограничения въезда автомобилей в пешеходные зоны или пешеходные части площади;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сохранения мест парковки спецавтотранспорта, автомобилей (средств передвижения) инвалидов;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обеспечения проведения аварийных, ремонтных работ, массовых общественных мероприятий.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7.3.4. Ограничивающие устройства должны соответствовать техническим требованиям, а именно: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конструкции должны быть безопасными для населения и имущества юридических лиц независимо от их организационно-правовых форм, индивидуальных </w:t>
      </w:r>
      <w:r w:rsidRPr="00D15984">
        <w:rPr>
          <w:rFonts w:ascii="Times New Roman" w:hAnsi="Times New Roman" w:cs="Times New Roman"/>
          <w:sz w:val="24"/>
          <w:szCs w:val="24"/>
        </w:rPr>
        <w:lastRenderedPageBreak/>
        <w:t>предпринимателей, физических лиц;</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конструкции окрашиваются в яркие "сигнальные тона" и оснащаются светоотражающими элементами;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для обеспечения в экстремальных ситуациях въезда, проезда спецтехники на ограниченные территории на данных устройствах или рядом с ними должна быть размещена информация (с указанием телефона и адреса проживания) о лице, ответственном за работу и открытие устройств.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7.3.5.</w:t>
      </w:r>
      <w:r w:rsidR="00D15984">
        <w:rPr>
          <w:rFonts w:ascii="Times New Roman" w:hAnsi="Times New Roman" w:cs="Times New Roman"/>
          <w:sz w:val="24"/>
          <w:szCs w:val="24"/>
        </w:rPr>
        <w:t xml:space="preserve"> </w:t>
      </w:r>
      <w:r w:rsidR="004D589B" w:rsidRPr="00D15984">
        <w:rPr>
          <w:rFonts w:ascii="Times New Roman" w:hAnsi="Times New Roman" w:cs="Times New Roman"/>
          <w:sz w:val="24"/>
          <w:szCs w:val="24"/>
        </w:rPr>
        <w:t xml:space="preserve">На </w:t>
      </w:r>
      <w:r w:rsidR="00D15984">
        <w:rPr>
          <w:rFonts w:ascii="Times New Roman" w:hAnsi="Times New Roman" w:cs="Times New Roman"/>
          <w:sz w:val="24"/>
          <w:szCs w:val="24"/>
        </w:rPr>
        <w:t>з</w:t>
      </w:r>
      <w:r w:rsidR="004D589B" w:rsidRPr="00D15984">
        <w:rPr>
          <w:rFonts w:ascii="Times New Roman" w:hAnsi="Times New Roman" w:cs="Times New Roman"/>
          <w:sz w:val="24"/>
          <w:szCs w:val="24"/>
        </w:rPr>
        <w:t>емлях общего пользования шлагбаумы или иные ограничивающие устройства устанавливаются после с</w:t>
      </w:r>
      <w:r w:rsidRPr="00D15984">
        <w:rPr>
          <w:rFonts w:ascii="Times New Roman" w:hAnsi="Times New Roman" w:cs="Times New Roman"/>
          <w:sz w:val="24"/>
          <w:szCs w:val="24"/>
        </w:rPr>
        <w:t xml:space="preserve">огласования </w:t>
      </w:r>
      <w:r w:rsidR="00855660" w:rsidRPr="00D15984">
        <w:rPr>
          <w:rFonts w:ascii="Times New Roman" w:hAnsi="Times New Roman" w:cs="Times New Roman"/>
          <w:sz w:val="24"/>
          <w:szCs w:val="24"/>
        </w:rPr>
        <w:t>с</w:t>
      </w:r>
      <w:r w:rsidR="00A43B5C" w:rsidRPr="00D15984">
        <w:rPr>
          <w:rFonts w:ascii="Times New Roman" w:hAnsi="Times New Roman" w:cs="Times New Roman"/>
          <w:sz w:val="24"/>
          <w:szCs w:val="24"/>
        </w:rPr>
        <w:t>Управлением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7.3.6. Демонтаж несанкционированных ограничивающих устройств осуществляется собственниками, допустившими монтаж таких устройств. В случае ущемления интересов большого круга лиц экстренный демонтаж производит </w:t>
      </w:r>
      <w:r w:rsidR="004E13EE" w:rsidRPr="00D15984">
        <w:rPr>
          <w:rFonts w:ascii="Times New Roman" w:hAnsi="Times New Roman" w:cs="Times New Roman"/>
          <w:sz w:val="24"/>
          <w:szCs w:val="24"/>
        </w:rPr>
        <w:t xml:space="preserve">муниципальное учреждение, предприятие </w:t>
      </w:r>
      <w:r w:rsidRPr="00D15984">
        <w:rPr>
          <w:rFonts w:ascii="Times New Roman" w:hAnsi="Times New Roman" w:cs="Times New Roman"/>
          <w:sz w:val="24"/>
          <w:szCs w:val="24"/>
        </w:rPr>
        <w:t xml:space="preserve">при участии комиссии, в состав которой входят представители </w:t>
      </w:r>
      <w:r w:rsidR="00FF1F1C" w:rsidRPr="00D15984">
        <w:rPr>
          <w:rFonts w:ascii="Times New Roman" w:hAnsi="Times New Roman" w:cs="Times New Roman"/>
          <w:sz w:val="24"/>
          <w:szCs w:val="24"/>
        </w:rPr>
        <w:t>Управления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 xml:space="preserve">. В последующем собственники, допустившие монтаж несанкционированных ограничивающих устройств, возмещают </w:t>
      </w:r>
      <w:r w:rsidR="00FF1F1C"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 xml:space="preserve"> расходы, понесенные в результате выполнения работ по демонтажу, в установленном законом порядке.</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4.</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Содержание объектов (средств) наружного освещения.</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Праздничное оформление</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 Содержание объектов (средств) наружного освещения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регулируется настоящими Правилами и иными нормативными актами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К элементам наружного освещения относятся: светильники, кронштейны, опоры, провода, кабель, источники питания.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7.4.2. Размещение уличных фонарей, торшеров, других источников наружного освещения в сочетании с застройкой и озеленением города должно способствовать созданию безопасной среды, не создавать помех участникам дорожного движения.</w:t>
      </w:r>
    </w:p>
    <w:p w:rsidR="00901594"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7.4.3.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w:t>
      </w:r>
      <w:r w:rsidR="00901594" w:rsidRPr="00D15984">
        <w:rPr>
          <w:rFonts w:ascii="Times New Roman" w:hAnsi="Times New Roman" w:cs="Times New Roman"/>
          <w:sz w:val="24"/>
          <w:szCs w:val="24"/>
        </w:rPr>
        <w:t>собственники, владельцы или пользователи, если указанные объекты переданы им на каком-либо праве.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7.4.4. Запрещается самовольное использование опор наружного освещения, а также самовольное подсоединение и подключение проводов и кабелей к сетям и устройствам наружного освещения.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7.4.5. Инженерные сети, опоры электрического освещения должны быть покрашены и изолированы, иметь удовлетворительный внешний вид, очищены от надписей, рисунков и посторонних предметов. За исправное состояние, безопасное состояние и удовлетворительный внешний вид всех элементов и объектов, размещенных на опорах освещения, несет ответственность балансодержатель (собственник) данных опор.</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7.4.6. Организации, в ведении которых находятся устройства наружного освещения, обеспечивают их технически исправное состояние, при котором количественные и </w:t>
      </w:r>
      <w:r w:rsidRPr="00D15984">
        <w:rPr>
          <w:rFonts w:ascii="Times New Roman" w:hAnsi="Times New Roman" w:cs="Times New Roman"/>
          <w:sz w:val="24"/>
          <w:szCs w:val="24"/>
        </w:rPr>
        <w:lastRenderedPageBreak/>
        <w:t>качественные показатели соответствуют заданным параметрам, своевременное включение, отключение и бесперебойную работу устройств наружного освещения в ночное время.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7.4.7. Собственники (балансодержатели, владельцы, пользователи) объектов наружного освещения или объектов, оборудованных средствами наружного освещения, а также организации, занимающиеся эксплуатацией, капитальным ремонтом, реконструкцией, строительством установок наружного освещения, обязаны: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следить за включением и отключением освещения в соответствии с установленным порядком;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соблюдать правила установки, содержания, размещения и эксплуатации наружного освещения и оформления;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своевременно производить замену фонарей наружного освещения.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w:t>
      </w:r>
      <w:r w:rsidR="007B1E1A" w:rsidRPr="00D15984">
        <w:rPr>
          <w:rFonts w:ascii="Times New Roman" w:hAnsi="Times New Roman" w:cs="Times New Roman"/>
          <w:sz w:val="24"/>
          <w:szCs w:val="24"/>
        </w:rPr>
        <w:t>8</w:t>
      </w:r>
      <w:r w:rsidRPr="00D15984">
        <w:rPr>
          <w:rFonts w:ascii="Times New Roman" w:hAnsi="Times New Roman" w:cs="Times New Roman"/>
          <w:sz w:val="24"/>
          <w:szCs w:val="24"/>
        </w:rPr>
        <w:t>. Включение и отключение устройств наружного освещения придомовых территорий жилых домов, систем архитектурно-художественной подсветки, рекламы производится в режиме работы наружного освещения улиц.</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w:t>
      </w:r>
      <w:r w:rsidR="007B1E1A" w:rsidRPr="00D15984">
        <w:rPr>
          <w:rFonts w:ascii="Times New Roman" w:hAnsi="Times New Roman" w:cs="Times New Roman"/>
          <w:sz w:val="24"/>
          <w:szCs w:val="24"/>
        </w:rPr>
        <w:t>9</w:t>
      </w:r>
      <w:r w:rsidRPr="00D15984">
        <w:rPr>
          <w:rFonts w:ascii="Times New Roman" w:hAnsi="Times New Roman" w:cs="Times New Roman"/>
          <w:sz w:val="24"/>
          <w:szCs w:val="24"/>
        </w:rPr>
        <w:t>. Эксплуатацию освещения подъездов (входная группа) жилых домов,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7B1E1A" w:rsidRPr="00D15984">
        <w:rPr>
          <w:rFonts w:ascii="Times New Roman" w:hAnsi="Times New Roman" w:cs="Times New Roman"/>
          <w:sz w:val="24"/>
          <w:szCs w:val="24"/>
        </w:rPr>
        <w:t>0</w:t>
      </w:r>
      <w:r w:rsidRPr="00D15984">
        <w:rPr>
          <w:rFonts w:ascii="Times New Roman" w:hAnsi="Times New Roman" w:cs="Times New Roman"/>
          <w:sz w:val="24"/>
          <w:szCs w:val="24"/>
        </w:rPr>
        <w:t xml:space="preserve">. С целью художественно-светового оформления территории </w:t>
      </w:r>
      <w:r w:rsidR="007B1E1A"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 xml:space="preserve"> устанавливаются следующие виды наружного освещения: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 уличное освещение - освещение проезжих частей магистралей, мостов, улиц, площадей, автостоянок, территорий спортивных сооружений, а также пешеходных путей территории </w:t>
      </w:r>
      <w:r w:rsidR="000368F8"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 xml:space="preserve"> с целью обеспечения безопасного движения автотранспорта и пешеходов и для общей ориентации в городском пространстве;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архитектурно-художественное освещение - освещение фасадов зданий, сооружений, произведений монументального искусства для подчеркивания их архитектурно-художественных особенностей и эстетической выразительности;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рекламное и информационное освещение - конструкции с внутренним или внешним освещением: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световые сигналы, указывающие транспорту и пешеходам направления движения.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C82F7D" w:rsidRPr="00D15984">
        <w:rPr>
          <w:rFonts w:ascii="Times New Roman" w:hAnsi="Times New Roman" w:cs="Times New Roman"/>
          <w:sz w:val="24"/>
          <w:szCs w:val="24"/>
        </w:rPr>
        <w:t>1</w:t>
      </w:r>
      <w:r w:rsidRPr="00D15984">
        <w:rPr>
          <w:rFonts w:ascii="Times New Roman" w:hAnsi="Times New Roman" w:cs="Times New Roman"/>
          <w:sz w:val="24"/>
          <w:szCs w:val="24"/>
        </w:rPr>
        <w:t xml:space="preserve">. Освещение главных улиц, проспектов и площадей </w:t>
      </w:r>
      <w:r w:rsidR="00C82F7D"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w:t>
      </w:r>
      <w:r w:rsidR="00C82F7D"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C82F7D" w:rsidRPr="00D15984">
        <w:rPr>
          <w:rFonts w:ascii="Times New Roman" w:hAnsi="Times New Roman" w:cs="Times New Roman"/>
          <w:sz w:val="24"/>
          <w:szCs w:val="24"/>
        </w:rPr>
        <w:t>2</w:t>
      </w:r>
      <w:r w:rsidRPr="00D15984">
        <w:rPr>
          <w:rFonts w:ascii="Times New Roman" w:hAnsi="Times New Roman" w:cs="Times New Roman"/>
          <w:sz w:val="24"/>
          <w:szCs w:val="24"/>
        </w:rPr>
        <w:t xml:space="preserve">.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w:t>
      </w:r>
      <w:r w:rsidRPr="00D15984">
        <w:rPr>
          <w:rFonts w:ascii="Times New Roman" w:hAnsi="Times New Roman" w:cs="Times New Roman"/>
          <w:sz w:val="24"/>
          <w:szCs w:val="24"/>
        </w:rPr>
        <w:lastRenderedPageBreak/>
        <w:t>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783AB0" w:rsidRPr="00D15984">
        <w:rPr>
          <w:rFonts w:ascii="Times New Roman" w:hAnsi="Times New Roman" w:cs="Times New Roman"/>
          <w:sz w:val="24"/>
          <w:szCs w:val="24"/>
        </w:rPr>
        <w:t>3</w:t>
      </w:r>
      <w:r w:rsidRPr="00D15984">
        <w:rPr>
          <w:rFonts w:ascii="Times New Roman" w:hAnsi="Times New Roman" w:cs="Times New Roman"/>
          <w:sz w:val="24"/>
          <w:szCs w:val="24"/>
        </w:rPr>
        <w:t>. 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783AB0" w:rsidRPr="00D15984">
        <w:rPr>
          <w:rFonts w:ascii="Times New Roman" w:hAnsi="Times New Roman" w:cs="Times New Roman"/>
          <w:sz w:val="24"/>
          <w:szCs w:val="24"/>
        </w:rPr>
        <w:t>4</w:t>
      </w:r>
      <w:r w:rsidRPr="00D15984">
        <w:rPr>
          <w:rFonts w:ascii="Times New Roman" w:hAnsi="Times New Roman" w:cs="Times New Roman"/>
          <w:sz w:val="24"/>
          <w:szCs w:val="24"/>
        </w:rPr>
        <w:t>. Монтаж и эксплуатация линий уличного освещения и элементов праздничной подсветки (иллюминации) улиц, проспектов и площадей города, осуществляет организация</w:t>
      </w:r>
      <w:r w:rsidR="00D15984">
        <w:rPr>
          <w:rFonts w:ascii="Times New Roman" w:hAnsi="Times New Roman" w:cs="Times New Roman"/>
          <w:sz w:val="24"/>
          <w:szCs w:val="24"/>
        </w:rPr>
        <w:t>,</w:t>
      </w:r>
      <w:r w:rsidRPr="00D15984">
        <w:rPr>
          <w:rFonts w:ascii="Times New Roman" w:hAnsi="Times New Roman" w:cs="Times New Roman"/>
          <w:sz w:val="24"/>
          <w:szCs w:val="24"/>
        </w:rPr>
        <w:t xml:space="preserve"> занимающаяся эксплуатацией, капитальным ремонтом, реконструкцией, строительством установок наружного освещения </w:t>
      </w:r>
      <w:r w:rsidR="00783AB0"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здания либо специализированной организацией, привлекаемой собственником по договору.</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Эксплуатация наружного освещения осуществляется в соответствии с техническими требованиями, установленными законодательством.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C010BB" w:rsidRPr="00D15984">
        <w:rPr>
          <w:rFonts w:ascii="Times New Roman" w:hAnsi="Times New Roman" w:cs="Times New Roman"/>
          <w:sz w:val="24"/>
          <w:szCs w:val="24"/>
        </w:rPr>
        <w:t>5</w:t>
      </w:r>
      <w:r w:rsidRPr="00D15984">
        <w:rPr>
          <w:rFonts w:ascii="Times New Roman" w:hAnsi="Times New Roman" w:cs="Times New Roman"/>
          <w:sz w:val="24"/>
          <w:szCs w:val="24"/>
        </w:rPr>
        <w:t xml:space="preserve">. Праздничное оформление выполняется по согласованию с </w:t>
      </w:r>
      <w:r w:rsidR="00C010BB" w:rsidRPr="00D15984">
        <w:rPr>
          <w:rFonts w:ascii="Times New Roman" w:hAnsi="Times New Roman" w:cs="Times New Roman"/>
          <w:sz w:val="24"/>
          <w:szCs w:val="24"/>
        </w:rPr>
        <w:t>администрацией Сусуманского городского округа</w:t>
      </w:r>
      <w:r w:rsidRPr="00D15984">
        <w:rPr>
          <w:rFonts w:ascii="Times New Roman" w:hAnsi="Times New Roman" w:cs="Times New Roman"/>
          <w:sz w:val="24"/>
          <w:szCs w:val="24"/>
        </w:rPr>
        <w:t xml:space="preserve"> на период проведения государственных праздников, мероприятий, связанных со знаменательными событиями.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Праздничное оформление включает размещение национальных флагов, лозунгов, аншлагов, гирлянд, установку декоративных элементов и композиций, стендов, киосков, трибун, эстрад, а также устройство праздничной иллюминации.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6832DE" w:rsidRPr="00D15984">
        <w:rPr>
          <w:rFonts w:ascii="Times New Roman" w:hAnsi="Times New Roman" w:cs="Times New Roman"/>
          <w:sz w:val="24"/>
          <w:szCs w:val="24"/>
        </w:rPr>
        <w:t>6</w:t>
      </w:r>
      <w:r w:rsidRPr="00D15984">
        <w:rPr>
          <w:rFonts w:ascii="Times New Roman" w:hAnsi="Times New Roman" w:cs="Times New Roman"/>
          <w:sz w:val="24"/>
          <w:szCs w:val="24"/>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6832DE" w:rsidRPr="00D15984">
        <w:rPr>
          <w:rFonts w:ascii="Times New Roman" w:hAnsi="Times New Roman" w:cs="Times New Roman"/>
          <w:sz w:val="24"/>
          <w:szCs w:val="24"/>
        </w:rPr>
        <w:t>7</w:t>
      </w:r>
      <w:r w:rsidRPr="00D15984">
        <w:rPr>
          <w:rFonts w:ascii="Times New Roman" w:hAnsi="Times New Roman" w:cs="Times New Roman"/>
          <w:sz w:val="24"/>
          <w:szCs w:val="24"/>
        </w:rPr>
        <w:t xml:space="preserve">. Праздничное оформление зданий, сооружений осуществляется их владельцами самостоятельно за счет собственных средств в рамках утвержденной концепции праздничного оформления территории </w:t>
      </w:r>
      <w:r w:rsidR="006832DE"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7.4.1</w:t>
      </w:r>
      <w:r w:rsidR="006832DE" w:rsidRPr="00D15984">
        <w:rPr>
          <w:rFonts w:ascii="Times New Roman" w:hAnsi="Times New Roman" w:cs="Times New Roman"/>
          <w:sz w:val="24"/>
          <w:szCs w:val="24"/>
        </w:rPr>
        <w:t>8</w:t>
      </w:r>
      <w:r w:rsidRPr="00D15984">
        <w:rPr>
          <w:rFonts w:ascii="Times New Roman" w:hAnsi="Times New Roman" w:cs="Times New Roman"/>
          <w:sz w:val="24"/>
          <w:szCs w:val="24"/>
        </w:rPr>
        <w:t xml:space="preserve">. Размещение и демонтаж праздничного оформления территорий </w:t>
      </w:r>
      <w:r w:rsidR="006832DE" w:rsidRPr="00D15984">
        <w:rPr>
          <w:rFonts w:ascii="Times New Roman" w:hAnsi="Times New Roman" w:cs="Times New Roman"/>
          <w:sz w:val="24"/>
          <w:szCs w:val="24"/>
        </w:rPr>
        <w:t xml:space="preserve">населенного пункта </w:t>
      </w:r>
      <w:r w:rsidRPr="00D15984">
        <w:rPr>
          <w:rFonts w:ascii="Times New Roman" w:hAnsi="Times New Roman" w:cs="Times New Roman"/>
          <w:sz w:val="24"/>
          <w:szCs w:val="24"/>
        </w:rPr>
        <w:t xml:space="preserve">производятся в сроки, установленные правовыми актами </w:t>
      </w:r>
      <w:r w:rsidR="006832DE"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w:t>
      </w:r>
      <w:r w:rsidR="006C3275" w:rsidRPr="00D15984">
        <w:rPr>
          <w:rFonts w:ascii="Times New Roman" w:hAnsi="Times New Roman" w:cs="Times New Roman"/>
          <w:sz w:val="24"/>
          <w:szCs w:val="24"/>
        </w:rPr>
        <w:t>19</w:t>
      </w:r>
      <w:r w:rsidRPr="00D15984">
        <w:rPr>
          <w:rFonts w:ascii="Times New Roman" w:hAnsi="Times New Roman" w:cs="Times New Roman"/>
          <w:sz w:val="24"/>
          <w:szCs w:val="24"/>
        </w:rPr>
        <w:t>. Ответственность за размещение и содержание праздничного оформления возлагается: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 собственников зданий - по размещению государственного флага на фасадах зданий, праздничному оформлению фасадов и витрин;</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на </w:t>
      </w:r>
      <w:r w:rsidR="004A7FEA" w:rsidRPr="00D15984">
        <w:rPr>
          <w:rFonts w:ascii="Times New Roman" w:hAnsi="Times New Roman" w:cs="Times New Roman"/>
          <w:sz w:val="24"/>
          <w:szCs w:val="24"/>
        </w:rPr>
        <w:t>Управление по делам молодежи, культуре и спорту администрации Сусуманского городского округа</w:t>
      </w:r>
      <w:r w:rsidRPr="00D15984">
        <w:rPr>
          <w:rFonts w:ascii="Times New Roman" w:hAnsi="Times New Roman" w:cs="Times New Roman"/>
          <w:sz w:val="24"/>
          <w:szCs w:val="24"/>
        </w:rPr>
        <w:t xml:space="preserve"> - по праздничному световому оформлению улиц и территорий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A7FEA"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Администрация Сусуманского городского округа</w:t>
      </w:r>
      <w:r w:rsidR="004B478C" w:rsidRPr="00D15984">
        <w:rPr>
          <w:rFonts w:ascii="Times New Roman" w:hAnsi="Times New Roman" w:cs="Times New Roman"/>
          <w:sz w:val="24"/>
          <w:szCs w:val="24"/>
        </w:rPr>
        <w:t xml:space="preserve"> координирует деятельность муниципальных учреждений, юридических лиц независимо от их организационно-правовых форм, индивидуальных предпринимателей, физических лиц по размещению и монтажу элементов праздничного оформления зданий, строений, сооружений.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7.4.2</w:t>
      </w:r>
      <w:r w:rsidR="006C3275" w:rsidRPr="00D15984">
        <w:rPr>
          <w:rFonts w:ascii="Times New Roman" w:hAnsi="Times New Roman" w:cs="Times New Roman"/>
          <w:sz w:val="24"/>
          <w:szCs w:val="24"/>
        </w:rPr>
        <w:t>0</w:t>
      </w:r>
      <w:r w:rsidRPr="00D15984">
        <w:rPr>
          <w:rFonts w:ascii="Times New Roman" w:hAnsi="Times New Roman" w:cs="Times New Roman"/>
          <w:sz w:val="24"/>
          <w:szCs w:val="24"/>
        </w:rPr>
        <w:t>.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СП 52.13330.2016. Свод правил. Естественное и искусственное освещение. Актуализированная редакция СНиП 23-05-95* и с учетом обеспечения: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экономичности и энергоэффективности применяемых установок, рационального распределения и использования электроэнергии;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 эстетики элементов осветительных установок, их дизайна, качества материалов и изделий при их восприятии в дневное и ночное время.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7.4.2</w:t>
      </w:r>
      <w:r w:rsidR="006C3275" w:rsidRPr="00D15984">
        <w:rPr>
          <w:rFonts w:ascii="Times New Roman" w:hAnsi="Times New Roman" w:cs="Times New Roman"/>
          <w:sz w:val="24"/>
          <w:szCs w:val="24"/>
        </w:rPr>
        <w:t>1</w:t>
      </w:r>
      <w:r w:rsidRPr="00D15984">
        <w:rPr>
          <w:rFonts w:ascii="Times New Roman" w:hAnsi="Times New Roman" w:cs="Times New Roman"/>
          <w:sz w:val="24"/>
          <w:szCs w:val="24"/>
        </w:rPr>
        <w:t>.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территории, осуществляют лица, на балансе и (или) содержании которых находятся данные объекты.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7.4.2</w:t>
      </w:r>
      <w:r w:rsidR="006C3275" w:rsidRPr="00D15984">
        <w:rPr>
          <w:rFonts w:ascii="Times New Roman" w:hAnsi="Times New Roman" w:cs="Times New Roman"/>
          <w:sz w:val="24"/>
          <w:szCs w:val="24"/>
        </w:rPr>
        <w:t>2</w:t>
      </w:r>
      <w:r w:rsidRPr="00D15984">
        <w:rPr>
          <w:rFonts w:ascii="Times New Roman" w:hAnsi="Times New Roman" w:cs="Times New Roman"/>
          <w:sz w:val="24"/>
          <w:szCs w:val="24"/>
        </w:rPr>
        <w:t>. 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должны освещаться в темное время суток.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5.</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Малые архитектурные формы</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7.5.1. Малые архитектурные формы являются дополнительными элементами благоустройства территорий.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урны, коммунально-бытовое, техническое и осветительное оборудование на территории муниципального образования, в том числе, скульптуры, обелиски, стелы, памятные доски, афишные тумбы и информационные щиты, ограды, ворота, навесы, садово-парковые сооружения, фонтаны, каскады, бассейны, мостики, беседки, цветочницы, песочницы, вазоны, урны, декоративная и игровая скульптура, лестницы, пандусы, балюстрады, таксофоны, банкоматы.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7.5.2. Размещение малых архитектурных форм при новом строительстве (реконструкции) осуществляется в границах застраиваемого земельного участка в соответствии с градостроительным планом и проектной документацией.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7.5.3. При проектировании и выборе малых архитектурных форм рекомендуется пользоваться каталогами сертифицированных изделий.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7.5.4. В случае если выполнение земляных работ повлекло повреждение или перемещение малых архитектурных форм, нарушившее благоустройство, юридические лица независимо от их организационно-правовых форм, индивидуальные предприниматели, физические лица обеспечивают восстановление малых архитектурных форм в течение 10 дней с момента окончания земляных работ. При производстве земляных работ в ноябре-апреле допускается восстановление малых архитектурных форм в ближайший благоприятный период, но не позднее 1 сентября.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7.5.5. К установке малых архитектурных форм предъявляются следующие требования: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соответствие характеру архитектурного и ландшафтного окружения элементов благоустройства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эстетичность, функциональность, прочность, надежность, безопасность конструкции.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расположение, не создающее препятствий для пешеходов;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компактная установка на минимальной площади в местах большого скопления </w:t>
      </w:r>
      <w:r w:rsidRPr="00D15984">
        <w:rPr>
          <w:rFonts w:ascii="Times New Roman" w:hAnsi="Times New Roman" w:cs="Times New Roman"/>
          <w:sz w:val="24"/>
          <w:szCs w:val="24"/>
        </w:rPr>
        <w:lastRenderedPageBreak/>
        <w:t>людей;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устойчивость конструкции.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Урны дополнительно должны иметь:</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достаточную высоту (максимальная до 100 см) и объем;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защиту от дождя и снега.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Цветочницы (вазоны), в том числе навесные, должны соответствовать дополнительным требованиям: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высота должна обеспечивать предотвращение случайного наезда автомобилей и попадания мусора;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зимой подлежат хранению в помещении или замене в них цветов хвойными растениями или иными растительными декорациями.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7.5.6. Скамьи (стационарные, переносные, встроенные) в необходимом количестве должны быть установлены на территориях общего пользования, придомовых и прилегающих территориях, детских игровых площадках, спортивных площадках, площадках для отдыха, участках основных пешеходных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Скамьи должны устанавливаться, как правило,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Поверхности скамьи рекомендуется выполнять из прочного материала с различными видами водоустойчивой обработки.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7.5.7. Малые архитектурные формы не должны перекрывать ширину тротуара.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7.5.8. Ответственность за состояние малых архитектурных форм несут их собственники (балансодержатели), которые обязаны: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выполнять работы по очистке подходов к малым архитектурным формам, в том числе скамейкам, урнам, качелям, и территорий вокруг них от снега и наледи;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7.5.9.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7.5.10. Для содержания цветочных ваз и урн в надлежащем состоянии должны быть обеспечены: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ремонт поврежденных элементов;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удаление подтеков и грязи;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удаление мусора, отцветших соцветий и цветов, засохших листьев.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7.5.11. При создании и благоустройстве ограждений учитываются принципы функционального разнообразия, комфортной организации пешеходной среды, гармонии с природой в части удовлетворения потребности жителей в </w:t>
      </w:r>
      <w:proofErr w:type="spellStart"/>
      <w:r w:rsidRPr="00D15984">
        <w:rPr>
          <w:rFonts w:ascii="Times New Roman" w:hAnsi="Times New Roman" w:cs="Times New Roman"/>
          <w:sz w:val="24"/>
          <w:szCs w:val="24"/>
        </w:rPr>
        <w:t>полуприватных</w:t>
      </w:r>
      <w:proofErr w:type="spellEnd"/>
      <w:r w:rsidRPr="00D15984">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На территориях общественного, жилого, рекреационного назначения могут применяться декоративные ажурные металлические ограждения и не подлежат применению сплошные, глухие и железобетонные ограждения, в том числе при проектировании ограждений многоквартирных домов.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и прочих характеристик дерева.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При создании и благоустройстве ограждений учитывается необходимость, в том числе: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разграничения зеленой зоны (газоны, клумбы, парки) с маршрутами пешеходов и транспорта;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проектирования дорожек и тротуаров с учетом потоков людей и маршрутов;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использования бордюрного камня;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использования </w:t>
      </w:r>
      <w:proofErr w:type="spellStart"/>
      <w:r w:rsidRPr="00D15984">
        <w:rPr>
          <w:rFonts w:ascii="Times New Roman" w:hAnsi="Times New Roman" w:cs="Times New Roman"/>
          <w:sz w:val="24"/>
          <w:szCs w:val="24"/>
        </w:rPr>
        <w:t>цвето</w:t>
      </w:r>
      <w:proofErr w:type="spellEnd"/>
      <w:r w:rsidRPr="00D15984">
        <w:rPr>
          <w:rFonts w:ascii="Times New Roman" w:hAnsi="Times New Roman" w:cs="Times New Roman"/>
          <w:sz w:val="24"/>
          <w:szCs w:val="24"/>
        </w:rPr>
        <w:t xml:space="preserve">-графического оформления ограждений согласно палитре цветовых решений, </w:t>
      </w:r>
      <w:r w:rsidR="008B7539" w:rsidRPr="00D15984">
        <w:rPr>
          <w:rFonts w:ascii="Times New Roman" w:hAnsi="Times New Roman" w:cs="Times New Roman"/>
          <w:sz w:val="24"/>
          <w:szCs w:val="24"/>
        </w:rPr>
        <w:t>утвержденных Отделом архитектуры м градостроительства</w:t>
      </w:r>
      <w:r w:rsidR="00331A5D" w:rsidRPr="00D15984">
        <w:rPr>
          <w:rFonts w:ascii="Times New Roman" w:hAnsi="Times New Roman" w:cs="Times New Roman"/>
          <w:sz w:val="24"/>
          <w:szCs w:val="24"/>
        </w:rPr>
        <w:t xml:space="preserve"> администрации Сусуманского городского округа</w:t>
      </w:r>
      <w:r w:rsidR="003E69E0" w:rsidRPr="00D15984">
        <w:rPr>
          <w:rFonts w:ascii="Times New Roman" w:hAnsi="Times New Roman" w:cs="Times New Roman"/>
          <w:sz w:val="24"/>
          <w:szCs w:val="24"/>
        </w:rPr>
        <w:t>,</w:t>
      </w:r>
      <w:r w:rsidRPr="00D15984">
        <w:rPr>
          <w:rFonts w:ascii="Times New Roman" w:hAnsi="Times New Roman" w:cs="Times New Roman"/>
          <w:sz w:val="24"/>
          <w:szCs w:val="24"/>
        </w:rPr>
        <w:t xml:space="preserve">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Ограждения необходимо содержать в исправном техническом состоянии, очищать от старого покрытия и производить окраску не реже одного раза в год.</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7.5.12.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7.5.13.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Ответственность за состояние и эксплуатацию фонтанов, иных водных устройств возлагается на собственников (балансодержателей) этих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Сроки включения фонтанов и иных водных устройств, режимы их работы, график промывки и очистки чаш, технологические перерывы и окончание работы определяются их собственником.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 период работы фонтанов и иных водных устройств очистка водной поверхности от мусора производится ежедневно. Собственники обязаны содержать фонтаны и иные водные устройства в чистоте, включая период их отключения.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7.5.14. Купаться в фонтанах, иных водных устройствах запрещено.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7.5.15.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использование малых архитектурных форм не по назначению.</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7.5.16.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D15984">
        <w:rPr>
          <w:rFonts w:ascii="Times New Roman" w:hAnsi="Times New Roman" w:cs="Times New Roman"/>
          <w:sz w:val="24"/>
          <w:szCs w:val="24"/>
        </w:rPr>
        <w:t>может быть</w:t>
      </w:r>
      <w:proofErr w:type="gramEnd"/>
      <w:r w:rsidRPr="00D15984">
        <w:rPr>
          <w:rFonts w:ascii="Times New Roman" w:hAnsi="Times New Roman" w:cs="Times New Roman"/>
          <w:sz w:val="24"/>
          <w:szCs w:val="24"/>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6.</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Зеленые насаждения</w:t>
      </w:r>
    </w:p>
    <w:p w:rsidR="00445C1E" w:rsidRPr="00D15984" w:rsidRDefault="00445C1E"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7.6.1. Градостроительная деятельность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основана на принципе максимального сохранения зеленых насаждений на территории муниципального образования.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7.6.2. Создание новых объектов озеленения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осуществляется в соответствии с Генеральным планом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w:t>
      </w:r>
      <w:hyperlink r:id="rId23" w:history="1">
        <w:r w:rsidRPr="00D15984">
          <w:rPr>
            <w:rFonts w:ascii="Times New Roman" w:hAnsi="Times New Roman" w:cs="Times New Roman"/>
            <w:sz w:val="24"/>
            <w:szCs w:val="24"/>
          </w:rPr>
          <w:t>Правилами</w:t>
        </w:r>
      </w:hyperlink>
      <w:r w:rsidRPr="00D15984">
        <w:rPr>
          <w:rFonts w:ascii="Times New Roman" w:hAnsi="Times New Roman" w:cs="Times New Roman"/>
          <w:sz w:val="24"/>
          <w:szCs w:val="24"/>
        </w:rPr>
        <w:t xml:space="preserve"> землепользования и застройки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и СП 42.13330.2016. Свод правил. Градостроительство. Планировка и застройка городских и сельских поселений. Актуализированная редакция СНиП 2.07.01-89, а также на основании проектов, утвержденных в установленном порядке.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Работы по озеленению планируются в комплексе и в контексте общего зеленого "каркаса"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обеспечивающего для всех жителей доступ к </w:t>
      </w:r>
      <w:proofErr w:type="spellStart"/>
      <w:r w:rsidRPr="00D15984">
        <w:rPr>
          <w:rFonts w:ascii="Times New Roman" w:hAnsi="Times New Roman" w:cs="Times New Roman"/>
          <w:sz w:val="24"/>
          <w:szCs w:val="24"/>
        </w:rPr>
        <w:t>неурбанизированным</w:t>
      </w:r>
      <w:proofErr w:type="spellEnd"/>
      <w:r w:rsidRPr="00D15984">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7.6.3. К зеленым насаждениям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относятся: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древесно-кустарниковая растительность хвойных и лиственных пород деревьев и кустарников, а также травянистые растения на земельных участках, находящихся в муниципальной собственности, земельных участках, не предоставленных на каком-либо праве, и на территориях общего пользования;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древесно-кустарниковая растительность хвойных и лиственных пород деревьев и кустарников, а также травянистые растения на земельных участках, предоставленных на каком-либо праве в установленном законом порядке.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7.6.4. Охране в соответствии с настоящим Разделом подлежат все зеленые насаждения, расположенные на территории муниципального образования "</w:t>
      </w:r>
      <w:r w:rsidR="00B00636" w:rsidRPr="00D15984">
        <w:rPr>
          <w:rFonts w:ascii="Times New Roman" w:hAnsi="Times New Roman" w:cs="Times New Roman"/>
          <w:sz w:val="24"/>
          <w:szCs w:val="24"/>
        </w:rPr>
        <w:t xml:space="preserve">Сусуманский </w:t>
      </w:r>
      <w:r w:rsidR="00B00636" w:rsidRPr="00D15984">
        <w:rPr>
          <w:rFonts w:ascii="Times New Roman" w:hAnsi="Times New Roman" w:cs="Times New Roman"/>
          <w:sz w:val="24"/>
          <w:szCs w:val="24"/>
        </w:rPr>
        <w:lastRenderedPageBreak/>
        <w:t>городской округ</w:t>
      </w:r>
      <w:r w:rsidRPr="00D15984">
        <w:rPr>
          <w:rFonts w:ascii="Times New Roman" w:hAnsi="Times New Roman" w:cs="Times New Roman"/>
          <w:sz w:val="24"/>
          <w:szCs w:val="24"/>
        </w:rPr>
        <w:t>"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7.6.5. Юридические лица независимо от их организационно-правовых форм, индивидуальные предприниматели, физические лица обязаны принимать меры для сохранения зеленых насаждений, не допускать незаконные действия или бездействие, способные привести к сносу или повреждению зеленых насаждений, расположенных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7.6.6. Озеленение территорий общего пользования осуществляется ежегодно по планам благоустройства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7.6.7. Ответственным за содержание зеленых насаждений на территориях общего пользования (парки, скверы, сады, бульвары, уличное и магистральное озеленение) является </w:t>
      </w:r>
      <w:r w:rsidR="00F621BF"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 если иное не предусмотрено действующим законодательством или договором. Организации различных форм собственности, индивидуальные предприниматели и граждане, имеющие в собственности земельные участки, на которых расположены зеленые насаждения, осуществляют их содержание за счет собственных средств.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Лица, ответственные за содержание зеленых насаждений обязаны: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обеспечивать регулярные работы по уходу за зелеными насаждениями в соответствии с требованиями регламентов, правил и норм;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2) обеспечивать снос аварийных, </w:t>
      </w:r>
      <w:proofErr w:type="spellStart"/>
      <w:r w:rsidRPr="00D15984">
        <w:rPr>
          <w:rFonts w:ascii="Times New Roman" w:hAnsi="Times New Roman" w:cs="Times New Roman"/>
          <w:sz w:val="24"/>
          <w:szCs w:val="24"/>
        </w:rPr>
        <w:t>старовозрастных</w:t>
      </w:r>
      <w:proofErr w:type="spellEnd"/>
      <w:r w:rsidRPr="00D15984">
        <w:rPr>
          <w:rFonts w:ascii="Times New Roman" w:hAnsi="Times New Roman" w:cs="Times New Roman"/>
          <w:sz w:val="24"/>
          <w:szCs w:val="24"/>
        </w:rPr>
        <w:t>, больных, потерявших декоративную ценность зеленых насаждений в соответствии с порядком, установленным административным регламентом, если иное не предусмотрено действующим законодательством;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поддерживать на участках озеленения чистоту и порядок, не допускать их засорения бытовыми и промышленными отходами;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своевременно проводить мероприятия по выявлению и борьбе с вредителями и возбудителями заболеваний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 проводить обрезку кроны деревьев и кустарников в целях исключения контакта ветвей деревьев с </w:t>
      </w:r>
      <w:proofErr w:type="spellStart"/>
      <w:r w:rsidRPr="00D15984">
        <w:rPr>
          <w:rFonts w:ascii="Times New Roman" w:hAnsi="Times New Roman" w:cs="Times New Roman"/>
          <w:sz w:val="24"/>
          <w:szCs w:val="24"/>
        </w:rPr>
        <w:t>токонесущими</w:t>
      </w:r>
      <w:proofErr w:type="spellEnd"/>
      <w:r w:rsidRPr="00D15984">
        <w:rPr>
          <w:rFonts w:ascii="Times New Roman" w:hAnsi="Times New Roman" w:cs="Times New Roman"/>
          <w:sz w:val="24"/>
          <w:szCs w:val="24"/>
        </w:rPr>
        <w:t xml:space="preserve"> проводами, а также закрытия ими адресных таблиц домов, дорожных знаков, стрижку живой изгороди, не приводящую к потере декоративности и жизнеспособности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в том числе: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ограждать деревья и кустарники, производить охранительную обвязку стволов деревьев и связывание кроны кустарников;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не допускать обнажения и повреждения корневой системы деревьев и кустарников;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не допускать засыпку деревьев и кустарников грунтом и строительным мусором;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деревья и кустарники, годные для пересадки, выкапывать и использовать при озеленении данного или другого объекта.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7.6.8.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повреждать и уничтожать зеленые насаждения, газоны, цветочные клумбы;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сбрасывать с крыш зданий и сооружений снег, строительные материалы и отходы производства и потребления на участки, занятые зелеными насаждениями, без принятия мер, обеспечивающих сохранность деревьев и кустарников;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4) допускать касание ветвей деревьев </w:t>
      </w:r>
      <w:proofErr w:type="spellStart"/>
      <w:r w:rsidRPr="00D15984">
        <w:rPr>
          <w:rFonts w:ascii="Times New Roman" w:hAnsi="Times New Roman" w:cs="Times New Roman"/>
          <w:sz w:val="24"/>
          <w:szCs w:val="24"/>
        </w:rPr>
        <w:t>токонесущими</w:t>
      </w:r>
      <w:proofErr w:type="spellEnd"/>
      <w:r w:rsidRPr="00D15984">
        <w:rPr>
          <w:rFonts w:ascii="Times New Roman" w:hAnsi="Times New Roman" w:cs="Times New Roman"/>
          <w:sz w:val="24"/>
          <w:szCs w:val="24"/>
        </w:rPr>
        <w:t xml:space="preserve"> проводами, закрытие ими адресных таблиц домов, дорожных знаков;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сжигать опавшую листву и сухую траву, совершать иные действия, создающие пожароопасную обстановку;</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устанавл</w:t>
      </w:r>
      <w:r w:rsidR="00AA4CAB" w:rsidRPr="00D15984">
        <w:rPr>
          <w:rFonts w:ascii="Times New Roman" w:hAnsi="Times New Roman" w:cs="Times New Roman"/>
          <w:sz w:val="24"/>
          <w:szCs w:val="24"/>
        </w:rPr>
        <w:t xml:space="preserve">ивать рекламные щиты </w:t>
      </w:r>
      <w:r w:rsidRPr="00D15984">
        <w:rPr>
          <w:rFonts w:ascii="Times New Roman" w:hAnsi="Times New Roman" w:cs="Times New Roman"/>
          <w:sz w:val="24"/>
          <w:szCs w:val="24"/>
        </w:rPr>
        <w:t>на расстоянии менее трех метров от стволов деревьев;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оставлять пни после проведения работ по вырубке деревьев;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добывать из деревьев сок, смолу, делать надрезы и надписи на стволах и ветвях деревьев;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7.6.9. На земельных участках с зелеными насаждениями, находящихся в муниципальной собственности, а также расположенных на территориях общего пользования,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устройство катков, организация подвижных спортивных игр (в том числе футбол, волейбол, городки) за исключением мест, специально отведенных для этих целей;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замусоривание, складирование отходов производства и потребления, предметов, оборудования, устройство несанкционированных свалок мусора;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3) самовольная разработка песка, </w:t>
      </w:r>
      <w:r w:rsidR="00063F25" w:rsidRPr="00D15984">
        <w:rPr>
          <w:rFonts w:ascii="Times New Roman" w:hAnsi="Times New Roman" w:cs="Times New Roman"/>
          <w:sz w:val="24"/>
          <w:szCs w:val="24"/>
        </w:rPr>
        <w:t xml:space="preserve">песчано-гравийной смеси, </w:t>
      </w:r>
      <w:r w:rsidRPr="00D15984">
        <w:rPr>
          <w:rFonts w:ascii="Times New Roman" w:hAnsi="Times New Roman" w:cs="Times New Roman"/>
          <w:sz w:val="24"/>
          <w:szCs w:val="24"/>
        </w:rPr>
        <w:t>глины, растительного грунта;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самовольная разбивка огородов;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сливание хозяйственно-фекальных и промышленных канализационных стоков, химических веществ;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ловля и уничтожение птиц и животных;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проведение земляных работ для прокладки инженерных сетей и коммуникаций без согласования в порядке, установленном административным регламентом.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7.6.10. Порядок сноса и восстановления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bookmarkStart w:id="5" w:name="P1070"/>
      <w:bookmarkEnd w:id="5"/>
      <w:r w:rsidRPr="00D15984">
        <w:rPr>
          <w:rFonts w:ascii="Times New Roman" w:hAnsi="Times New Roman" w:cs="Times New Roman"/>
          <w:sz w:val="24"/>
          <w:szCs w:val="24"/>
        </w:rPr>
        <w:t>7.6.10.1. Снос зеленых насаждений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разрешается в целях обеспечения условий для строительства, реконструкции объектов, расположенных на предоставленных в законном порядке земельных участках (аренда, постоянное бессрочное пользование и др.), при проведении земляных работ, а также в случаях произрастания растений с нарушением установленных строительных норм и правил, санитарных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7.6.10.2. Для получения разрешения на снос зеленых насаждений на земельных участках, указанных в </w:t>
      </w:r>
      <w:hyperlink w:anchor="P1070" w:history="1">
        <w:r w:rsidRPr="00D15984">
          <w:rPr>
            <w:rFonts w:ascii="Times New Roman" w:hAnsi="Times New Roman" w:cs="Times New Roman"/>
            <w:sz w:val="24"/>
            <w:szCs w:val="24"/>
          </w:rPr>
          <w:t>пункте 7.6.10.1</w:t>
        </w:r>
      </w:hyperlink>
      <w:r w:rsidRPr="00D15984">
        <w:rPr>
          <w:rFonts w:ascii="Times New Roman" w:hAnsi="Times New Roman" w:cs="Times New Roman"/>
          <w:sz w:val="24"/>
          <w:szCs w:val="24"/>
        </w:rPr>
        <w:t xml:space="preserve"> настоящих Правил, заинтересованные лица предоставляют в </w:t>
      </w:r>
      <w:r w:rsidR="00F33867"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 xml:space="preserve"> заявление о необходимости проведения сноса зеленых насаждений, составленное в письменной форме, с указанием информации о заявителе и лице, которое будет проводить снос зеленых насаждений, их почтовых адресов, места </w:t>
      </w:r>
      <w:r w:rsidRPr="00D15984">
        <w:rPr>
          <w:rFonts w:ascii="Times New Roman" w:hAnsi="Times New Roman" w:cs="Times New Roman"/>
          <w:sz w:val="24"/>
          <w:szCs w:val="24"/>
        </w:rPr>
        <w:lastRenderedPageBreak/>
        <w:t>проведения работ, с приложением следующих документов: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копия паспорта (для физических лиц);</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копии свидетельства о государственной регистрации юридического лица, свидетельства о постановке на учет в налоговом органе (для юридических лиц) или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копии правоустанавливающих документов на земельный участок, на котором будут проводиться работы по сносу зеленых насаждений, или согласие собственника (арендатора) земельного участка на работы по сносу зеленых насаждений, или разрешение на использование земель или земельного участка (в случаях, предусмотренных </w:t>
      </w:r>
      <w:hyperlink r:id="rId24" w:history="1">
        <w:r w:rsidRPr="00D15984">
          <w:rPr>
            <w:rFonts w:ascii="Times New Roman" w:hAnsi="Times New Roman" w:cs="Times New Roman"/>
            <w:sz w:val="24"/>
            <w:szCs w:val="24"/>
          </w:rPr>
          <w:t>подпунктами 1</w:t>
        </w:r>
      </w:hyperlink>
      <w:r w:rsidRPr="00D15984">
        <w:rPr>
          <w:rFonts w:ascii="Times New Roman" w:hAnsi="Times New Roman" w:cs="Times New Roman"/>
          <w:sz w:val="24"/>
          <w:szCs w:val="24"/>
        </w:rPr>
        <w:t xml:space="preserve"> - </w:t>
      </w:r>
      <w:hyperlink r:id="rId25" w:history="1">
        <w:r w:rsidRPr="00D15984">
          <w:rPr>
            <w:rFonts w:ascii="Times New Roman" w:hAnsi="Times New Roman" w:cs="Times New Roman"/>
            <w:sz w:val="24"/>
            <w:szCs w:val="24"/>
          </w:rPr>
          <w:t>5 пункта 1 статьи 39.33</w:t>
        </w:r>
      </w:hyperlink>
      <w:r w:rsidRPr="00D15984">
        <w:rPr>
          <w:rFonts w:ascii="Times New Roman" w:hAnsi="Times New Roman" w:cs="Times New Roman"/>
          <w:sz w:val="24"/>
          <w:szCs w:val="24"/>
        </w:rPr>
        <w:t xml:space="preserve"> Земельного кодекса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 случае строительства, реконструкции - копию согласованной проектной документации.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Документы, указанные в абзацах третьем и четвертом настоящего пункта, предоставляются по инициативе заявителя.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7.6.10.3. Не требуется получение разрешения на снос зеленых насаждений, расположенных на земельных участках, находящихся в федеральной собственности, в собственности Магаданской области, в частной собственности, за исключением территорий, включенных в состав зеленого фонда.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Основанием для отказа в приеме заявления о необходимости проведения сноса зеленых насаждений и приложенных к нему документов служит расположение зеленых насаждений на земельных участках, находящихся в федеральной собственности, в собственности Магаданской области, в частной собственности, за исключением территорий, включенных в состав зеленого фонда.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7.6.10.4. В течение десяти дней со дня принятия и регистрации заявления </w:t>
      </w:r>
      <w:r w:rsidR="00A60D92"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 xml:space="preserve"> организует работу комиссии по обследованию зеленых насаждений, созданной </w:t>
      </w:r>
      <w:r w:rsidR="00A60D92" w:rsidRPr="00D15984">
        <w:rPr>
          <w:rFonts w:ascii="Times New Roman" w:hAnsi="Times New Roman" w:cs="Times New Roman"/>
          <w:sz w:val="24"/>
          <w:szCs w:val="24"/>
        </w:rPr>
        <w:t>распоряжением</w:t>
      </w:r>
      <w:r w:rsidR="002712CC" w:rsidRPr="00D15984">
        <w:rPr>
          <w:rFonts w:ascii="Times New Roman" w:hAnsi="Times New Roman" w:cs="Times New Roman"/>
          <w:sz w:val="24"/>
          <w:szCs w:val="24"/>
        </w:rPr>
        <w:t xml:space="preserve"> </w:t>
      </w:r>
      <w:r w:rsidR="00A60D92"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 Комиссия по обследованию зеленых насаждений производит обследование зеленых насаждений, подлежащих сносу, составляет акт обследования насаждений, рассчитывает размер восстановительной стоимости.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В течение пятнадцати дней со дня принятия и регистрации заявления </w:t>
      </w:r>
      <w:r w:rsidR="00B521C0"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 xml:space="preserve"> принимает решение о выдаче разрешения на снос зеленых насаждений или об отказе в выдаче разрешения на снос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Основанием для отказа в выдаче разрешения на снос зеленых насаждений служит: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неполный или недостоверный состав сведений в заявлении и в представленных документах;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земельный участок, на котором планируется провести работы по сносу зеленых насаждений, находится в федеральной собственности, в собственности Магаданской области, в частной собственности, за исключением территорий, включенных в состав зеленого фонда;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зеленые насаждения расположены на особо охраняемых природных территориях;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зеленые насаждения, занесены в Красную книгу Российской Федерации или Красную книгу Магаданской области.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В случае, когда указанные в абзацах шестом и седьмом данного пункта насаждения представляют непосредственную угрозу жизни и здоровью граждан </w:t>
      </w:r>
      <w:r w:rsidR="00B521C0"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 xml:space="preserve"> принимает решение о выдаче разрешения на снос данных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7.6.10.5. Разрешение на снос зеленых насаждений с приложением расчета размера восстановительной стоимости и реквизитами для зачисления денежных средств в доход бюджета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или отказ в </w:t>
      </w:r>
      <w:r w:rsidRPr="00D15984">
        <w:rPr>
          <w:rFonts w:ascii="Times New Roman" w:hAnsi="Times New Roman" w:cs="Times New Roman"/>
          <w:sz w:val="24"/>
          <w:szCs w:val="24"/>
        </w:rPr>
        <w:lastRenderedPageBreak/>
        <w:t>выдаче разрешения на снос зеленых насаждений направляется (вручается) заявителю в трехдневный срок с момента принятия соответствующего решения. Отказ в выдаче разрешения на снос зеленых насаждений может быть обжалован заявителем в досудебном (внесудебном) или судебном порядке в соответствии с действующим законодательством.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7.6.10.6 Размер восстановительной стоимости определяется в соответствии с методикой </w:t>
      </w:r>
      <w:r w:rsidR="00610295" w:rsidRPr="00D15984">
        <w:rPr>
          <w:rFonts w:ascii="Times New Roman" w:hAnsi="Times New Roman" w:cs="Times New Roman"/>
          <w:sz w:val="24"/>
          <w:szCs w:val="24"/>
        </w:rPr>
        <w:t>определения сметной стоимости</w:t>
      </w:r>
      <w:r w:rsidRPr="00D15984">
        <w:rPr>
          <w:rFonts w:ascii="Times New Roman" w:hAnsi="Times New Roman" w:cs="Times New Roman"/>
          <w:sz w:val="24"/>
          <w:szCs w:val="24"/>
        </w:rPr>
        <w:t>, на основании акта осмотра и обследования территории с указанием снесенных или поврежденных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Денежные средства в размере восстановительной стоимости при разрешенном сносе зеленых насаждений в течение 30 дней со дня выдачи разрешения на снос зеленых насаждений направляются в бюджет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7.6.10.7. Снос зеленых насаждений в рамках выполнения муниципального задания осуществляется без начисления восстановительной стоимости.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7.6.10.8. В случае аварийной ситуации на объектах инженерных сетей благоустройства, требующих безотлагательного проведения ремонтных работ, производится вынужденный снос зеленых насаждений (при отсутствии возможности их сохранения и/или пересадки) без предварительного оформления разрешительных документов, с последующим их оформлением по факту сноса ответственным производителем аварийных работ в десятидневный срок.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7.6.10.9. В случаях незаконного сноса зеленых насаждений виновные лица привлекаются к административной ответственности. Виновные лица также возмещают компенсационную стоимость зеленых насаждений в соответствии с действующим законодательством. Расчет компенсационной стоимости зеленых насаждений определяется комиссией по обследованию зеленых насаждений в соответствии с методикой расчета восстановительной стоимости.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7.6.10.10. Проведение работ по восстановлению зеленых насаждений на земельных участках, находящихся в муниципальной собственности либо собственность на которые не разграничена, а также на территориях, включенных в состав зеленого фонда,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осуществляется при наличии письменного согласования с </w:t>
      </w:r>
      <w:r w:rsidR="005A1D21" w:rsidRPr="00D15984">
        <w:rPr>
          <w:rFonts w:ascii="Times New Roman" w:hAnsi="Times New Roman" w:cs="Times New Roman"/>
          <w:sz w:val="24"/>
          <w:szCs w:val="24"/>
        </w:rPr>
        <w:t>Управлением городского хозяйства и жизнеобеспечением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Восстановление зеленых насаждений в натуральной форме производится в вегетационный период, подходящий для посадки (посева) зеленых насаждений в открытый грунт в течение года с момента сноса или повреждения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Восстановление зеленых насаждений производится в том же объеме и теми же породами зеленых насаждений.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7.6.10.11. Работы по сносу и восстановлению зеленых насаждений осуществляет </w:t>
      </w:r>
      <w:r w:rsidR="00D20D73" w:rsidRPr="00D15984">
        <w:rPr>
          <w:rFonts w:ascii="Times New Roman" w:hAnsi="Times New Roman" w:cs="Times New Roman"/>
          <w:sz w:val="24"/>
          <w:szCs w:val="24"/>
        </w:rPr>
        <w:t>Управление городского хозяйства и жизнеобеспечением территории Сусуманского городского округа</w:t>
      </w:r>
      <w:r w:rsidRPr="00D15984">
        <w:rPr>
          <w:rFonts w:ascii="Times New Roman" w:hAnsi="Times New Roman" w:cs="Times New Roman"/>
          <w:sz w:val="24"/>
          <w:szCs w:val="24"/>
        </w:rPr>
        <w:t>(</w:t>
      </w:r>
      <w:r w:rsidR="00D20D73" w:rsidRPr="00D15984">
        <w:rPr>
          <w:rFonts w:ascii="Times New Roman" w:hAnsi="Times New Roman" w:cs="Times New Roman"/>
          <w:sz w:val="24"/>
          <w:szCs w:val="24"/>
        </w:rPr>
        <w:t xml:space="preserve">сформировав </w:t>
      </w:r>
      <w:r w:rsidRPr="00D15984">
        <w:rPr>
          <w:rFonts w:ascii="Times New Roman" w:hAnsi="Times New Roman" w:cs="Times New Roman"/>
          <w:sz w:val="24"/>
          <w:szCs w:val="24"/>
        </w:rPr>
        <w:t>муниципально</w:t>
      </w:r>
      <w:r w:rsidR="00D20D73" w:rsidRPr="00D15984">
        <w:rPr>
          <w:rFonts w:ascii="Times New Roman" w:hAnsi="Times New Roman" w:cs="Times New Roman"/>
          <w:sz w:val="24"/>
          <w:szCs w:val="24"/>
        </w:rPr>
        <w:t>е</w:t>
      </w:r>
      <w:r w:rsidRPr="00D15984">
        <w:rPr>
          <w:rFonts w:ascii="Times New Roman" w:hAnsi="Times New Roman" w:cs="Times New Roman"/>
          <w:sz w:val="24"/>
          <w:szCs w:val="24"/>
        </w:rPr>
        <w:t xml:space="preserve"> задания или </w:t>
      </w:r>
      <w:r w:rsidR="00477261" w:rsidRPr="00D15984">
        <w:rPr>
          <w:rFonts w:ascii="Times New Roman" w:hAnsi="Times New Roman" w:cs="Times New Roman"/>
          <w:sz w:val="24"/>
          <w:szCs w:val="24"/>
        </w:rPr>
        <w:t xml:space="preserve">заключив </w:t>
      </w:r>
      <w:r w:rsidRPr="00D15984">
        <w:rPr>
          <w:rFonts w:ascii="Times New Roman" w:hAnsi="Times New Roman" w:cs="Times New Roman"/>
          <w:sz w:val="24"/>
          <w:szCs w:val="24"/>
        </w:rPr>
        <w:t>соответствующ</w:t>
      </w:r>
      <w:r w:rsidR="00477261" w:rsidRPr="00D15984">
        <w:rPr>
          <w:rFonts w:ascii="Times New Roman" w:hAnsi="Times New Roman" w:cs="Times New Roman"/>
          <w:sz w:val="24"/>
          <w:szCs w:val="24"/>
        </w:rPr>
        <w:t>ий</w:t>
      </w:r>
      <w:r w:rsidRPr="00D15984">
        <w:rPr>
          <w:rFonts w:ascii="Times New Roman" w:hAnsi="Times New Roman" w:cs="Times New Roman"/>
          <w:sz w:val="24"/>
          <w:szCs w:val="24"/>
        </w:rPr>
        <w:t xml:space="preserve"> договор), а также организации различных форм собственности, индивидуальные предприниматели и граждане, являющиеся собственниками земельных участков, на которых расположены зеленые насаждения, а также иные лица, действующие на основании гражданско-правовых договоров.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7.6.10.12. Контроль за соблюдением порядка сноса и восстановления зеленых насаждений осуществляет </w:t>
      </w:r>
      <w:r w:rsidR="00477261" w:rsidRPr="00D15984">
        <w:rPr>
          <w:rFonts w:ascii="Times New Roman" w:hAnsi="Times New Roman" w:cs="Times New Roman"/>
          <w:sz w:val="24"/>
          <w:szCs w:val="24"/>
        </w:rPr>
        <w:t>Управление городского хозяйства и жизнеобеспечением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7.</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Объекты наружной рекламы и информации</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7.7.1. Размещение и эксплуатация наружной рекламы и информации на территории </w:t>
      </w:r>
      <w:r w:rsidR="00477261" w:rsidRPr="00D15984">
        <w:rPr>
          <w:rFonts w:ascii="Times New Roman" w:hAnsi="Times New Roman" w:cs="Times New Roman"/>
          <w:sz w:val="24"/>
          <w:szCs w:val="24"/>
        </w:rPr>
        <w:t xml:space="preserve">населенных пунктовСусуманского городского округа </w:t>
      </w:r>
      <w:r w:rsidRPr="00D15984">
        <w:rPr>
          <w:rFonts w:ascii="Times New Roman" w:hAnsi="Times New Roman" w:cs="Times New Roman"/>
          <w:sz w:val="24"/>
          <w:szCs w:val="24"/>
        </w:rPr>
        <w:t xml:space="preserve">осуществляются юридическими </w:t>
      </w:r>
      <w:r w:rsidRPr="00D15984">
        <w:rPr>
          <w:rFonts w:ascii="Times New Roman" w:hAnsi="Times New Roman" w:cs="Times New Roman"/>
          <w:sz w:val="24"/>
          <w:szCs w:val="24"/>
        </w:rPr>
        <w:lastRenderedPageBreak/>
        <w:t>лицами, индивидуальными предпринимателями и гражданами в соответствии с федеральным законодательством о рекламе.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7.7.2. Средства наружной рекламы и информации должны размещаться и содержаться в чистоте и технически исправном состоянии, подсвечиваться в темное время суток.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7.7.3. Владелец рекламной конструкции обеспечивает ее содержание в надлежащем состоянии.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7.7.4.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7.7.5. Запрещается размещать рекламу на покрытии тротуаров, площадей, велосипедных дорожек, пешеходных зон и пешеходных дорожек. 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оборудованных местах, а также на зданиях, сооружениях и других объектах с согласия собственников или владельцев указанных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7.7.6. Собственники помещений, товарищество собственников жилья, управляющие компании, иные организации, осуществляющие управление и обслуживание жилищного фонда для размещения рекламных и информационных материалов обязаны разместить на входах в подъезды (входная группа) жилых многоквартирных домов информационные щиты размером, не превышающим по ширине 100 сантиметров и высоте 70 сантиметров.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7.7.7. Юридические лица независимо от их организационно-правовых форм, индивидуальные предприниматели, физические лица,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7.7.8. Работы по очистке, в том числе по удалению самовольно размещаемых рекламных, информационных и иных объявлений, надписей и изображений с объектов, в том числе фасадов и цоколей зданий и сооружений, заборов, объектов торговли, опор контактной сети и наружного освещения, осуществляются собственниками, арендаторами, пользователями указанных объектов.</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8.</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Таксофоны, банкоматы, платежные терминалы</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7.8.1. Таксофоны и банкоматы располагаются под навесами.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7.8.2. Рядом с таксофоном, банкоматом и платежным терминалом устанавливаются урны.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7.8.3. Владельцы таксофонов, банкоматов и платежных терминалов несут ответственность за содержание таких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7.8.4. Ответственность за исправность и своевременную ликвидацию нарушений в содержании таксофонов, банкоматов, платежных терминалов, в том числе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9.</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Общественные уборные (биотуалеты)</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7.9.1. В местах массового скопления и посещения людей, включая объекты торговли, </w:t>
      </w:r>
      <w:r w:rsidRPr="00D15984">
        <w:rPr>
          <w:rFonts w:ascii="Times New Roman" w:hAnsi="Times New Roman" w:cs="Times New Roman"/>
          <w:sz w:val="24"/>
          <w:szCs w:val="24"/>
        </w:rPr>
        <w:lastRenderedPageBreak/>
        <w:t xml:space="preserve">общественного питания, автозаправочные станции, автостоянки, автомойки, станции технического обслуживания автомобилей, объекты коммунально-бытового назначения, оптовые, мелкооптовые рынки и склады, места отдыха и пляжи) </w:t>
      </w:r>
      <w:r w:rsidR="00F8364F" w:rsidRPr="00D15984">
        <w:rPr>
          <w:rFonts w:ascii="Times New Roman" w:hAnsi="Times New Roman" w:cs="Times New Roman"/>
          <w:sz w:val="24"/>
          <w:szCs w:val="24"/>
        </w:rPr>
        <w:t>рекомендовано устанавливать</w:t>
      </w:r>
      <w:r w:rsidRPr="00D15984">
        <w:rPr>
          <w:rFonts w:ascii="Times New Roman" w:hAnsi="Times New Roman" w:cs="Times New Roman"/>
          <w:sz w:val="24"/>
          <w:szCs w:val="24"/>
        </w:rPr>
        <w:t xml:space="preserve"> общественные уборные (биотуалеты).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7.9.2. При размещении общественных уборных (биотуалетов) расстояние до жилых и общественных зданий должно быть не менее 20 метров.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7.9.3. Ответственность за санитарное и техническое состояние общественных уборных (биотуалетов) несут их владельцы.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7.9.</w:t>
      </w:r>
      <w:r w:rsidR="00722A96" w:rsidRPr="00D15984">
        <w:rPr>
          <w:rFonts w:ascii="Times New Roman" w:hAnsi="Times New Roman" w:cs="Times New Roman"/>
          <w:sz w:val="24"/>
          <w:szCs w:val="24"/>
        </w:rPr>
        <w:t>4</w:t>
      </w:r>
      <w:r w:rsidRPr="00D15984">
        <w:rPr>
          <w:rFonts w:ascii="Times New Roman" w:hAnsi="Times New Roman" w:cs="Times New Roman"/>
          <w:sz w:val="24"/>
          <w:szCs w:val="24"/>
        </w:rPr>
        <w:t>. Собственники (арендаторы) общественных уборных (биотуалетов):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обеспечивают техническую исправность общественных уборных (биотуалетов), их уборку и дезинфекцию;</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обеспечивают общественные уборные (биотуалеты) необходимым для эксплуатации и уборки инвентарем и оборудованием, включая урны, дезинфицирующие средства, туалетную бумагу, полотенца;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обеспечивают работу общественных уборных (биотуалетов) с применением специальных сертифицированных биодобавок.</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bookmarkStart w:id="6" w:name="P1133"/>
      <w:bookmarkEnd w:id="6"/>
      <w:r w:rsidRPr="00D15984">
        <w:rPr>
          <w:rFonts w:ascii="Times New Roman" w:hAnsi="Times New Roman" w:cs="Times New Roman"/>
          <w:sz w:val="24"/>
          <w:szCs w:val="24"/>
        </w:rPr>
        <w:t>Раздел 10.</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Знаки адресации</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(входная группа) и квартир в них.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7.10.2. 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7.10.3. Знаки адресации размещаются: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 лицевом фасаде - в простенке с правой стороны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 улицах с односторонним движением транспорта - на стороне фасада, ближней по направлению движения транспорта;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 арки или главного входа - с правой стороны или над проемом;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 дворовых фасадах - в простенке со стороны внутриквартального проезда;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при длине фасада более 100 метров - на его противоположных сторонах;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 оградах и корпусах промышленных предприятий - справа от главного входа, въезда.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7.10.4. Произвольное перемещение знаков адресации с установленного места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7.10.5. Размещение номерных знаков должно отвечать следующим требованиям: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высота от поверхности земли - 2,5-3,5 метра (в районах современной застройки - до пяти метров);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размещение на участке фасада, свободном от выступающих архитектурных деталей;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привязка к вертикальной оси простенка, архитектурным членениям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единая вертикальная отметка размещения знаков на соседних фасадах;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отсутствие внешних заслоняющих объектов (деревьев, построек).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7.10.6. Указатели наименования улицы, площади с обозначением нумерации домов на участке улицы, в квартале размещаются: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 перекрестка улиц в простенке на угловом участке фасада;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при размещении рядом с номерным знаком - на единой вертикальной оси;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над номерным знаком.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7.10.7. Размещение рядом с номерным знаком выступающих консолей, а также наземных объектов, затрудняющих его восприятие,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7.10.8. Размещение номерных знаков и указателей на участках фасада, не позволяющих видеть их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7.10.9. Таблички с указанием номеров подъездов (входная группа)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метра (вертикальная табличка).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7.10.10. Внешний вид и устройство знаков адресации должны отвечать требованиям, установленным муниципальными правовыми актами и техническим регламентом.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7.10.11. 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7.10.12. Цветовое решение знаков адресации должно иметь унифицированный характер. Знаки адресации должны быть изготовлены из материалов с высокими эксплуатационными качествами, устойчивых к воздействию климатических условий, имеющих гарантированную антикоррозийную морозоустойчивость, длительную светостойкость (использование светоотражающего покрытия, обеспечивающего читаемость в темное время суток без внутренней подсветки).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7.10.13. Основными требованиями к эксплуатации знаков адресации являются: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контроль за наличием и техническим состоянием знаков;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своевременная замена знаков (в случае изменения топонимики);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установка и замена осветительных приборов;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поддержание внешнего вида, периодическая очистка знаков;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снятие, сохранение знаков в период проведения ремонтных работ на фасадах зданий и сооружений;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регулирование условий видимости знаков (высоты зеленых насаждений).</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11.</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Организация передвижения машин и механизмов по территории</w:t>
      </w:r>
    </w:p>
    <w:p w:rsidR="004B478C" w:rsidRPr="00D15984" w:rsidRDefault="00DF36B4"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населенных пунктов</w:t>
      </w:r>
      <w:r w:rsidR="004B478C" w:rsidRPr="00D15984">
        <w:rPr>
          <w:rFonts w:ascii="Times New Roman" w:hAnsi="Times New Roman" w:cs="Times New Roman"/>
          <w:sz w:val="24"/>
          <w:szCs w:val="24"/>
        </w:rPr>
        <w:t>. Работа с брошенным транспортом</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7.11.1. Передвижение по территории </w:t>
      </w:r>
      <w:r w:rsidR="00DF36B4"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FB3507"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 Ответственность за обеспечение герметичности кузовов транспортных средств несет собственник данного транспортного средства.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7.11.2. Стоянка на придомовых территориях не должна препятствовать движению транспортных средств, уборочной и иной специальной техники, в том числе пожарных, машин скорой медицинской помощи, аварийных, машин для вывоза ТКО.</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7.11.3. Запрещается вынос грязи на дороги и улицы </w:t>
      </w:r>
      <w:r w:rsidR="00FB3507"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w:t>
      </w:r>
      <w:r w:rsidR="00FB3507"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при выезде с территории производства работ. При выезде с грунтовых дорог водители транспортных средств должны принять меры к недопущению загрязнения территории </w:t>
      </w:r>
      <w:r w:rsidR="00CA1192"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7.11.4. С целью сохранения дорожных покрытий на территории </w:t>
      </w:r>
      <w:r w:rsidR="00CA1192"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подвоз груза волоком;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перегон по улицам, имеющим твердое покрытие, машин и механизмов на гусеничном ходу;</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движение и стоянка большегрузного транспорта на внутриквартальных пешеходных дорожках, тротуарах;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w:t>
      </w:r>
      <w:r w:rsidR="00CA1192" w:rsidRPr="00D15984">
        <w:rPr>
          <w:rFonts w:ascii="Times New Roman" w:hAnsi="Times New Roman" w:cs="Times New Roman"/>
          <w:sz w:val="24"/>
          <w:szCs w:val="24"/>
        </w:rPr>
        <w:t>Сусуманского городского округа</w:t>
      </w:r>
      <w:r w:rsidRPr="00D15984">
        <w:rPr>
          <w:rFonts w:ascii="Times New Roman" w:hAnsi="Times New Roman" w:cs="Times New Roman"/>
          <w:sz w:val="24"/>
          <w:szCs w:val="24"/>
        </w:rPr>
        <w:t xml:space="preserve"> в сфере дорожной деятельности;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w:t>
      </w:r>
      <w:r w:rsidR="000B6F85"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в сфере дорожной деятельности;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 осуществлять движение по автомобильным дорогам местного значения в пределах </w:t>
      </w:r>
      <w:r w:rsidR="000B6F85"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на транспортных средствах, имеющих элементы конструкций, которые могут нанести повреждение автомобильным дорогам;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11) создавать условия, препятствующие обеспечению безопасности дорожного движения.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7.11.5. Под транспортными средствами, брошенными собственниками, в настоящем положении понимаются в соответствии с федеральным законодательством транспортные средства, брошенные собственником или иным образом, оставленные им с целью отказа от права собственности на них, а также транспортные средства, собственник которых не известен.</w:t>
      </w:r>
    </w:p>
    <w:p w:rsidR="00F0702E"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7.11.6. Органом, уполномоченным на организацию работы по выявлению и учету брошенных, разукомплектованных и </w:t>
      </w:r>
      <w:proofErr w:type="gramStart"/>
      <w:r w:rsidRPr="00D15984">
        <w:rPr>
          <w:rFonts w:ascii="Times New Roman" w:hAnsi="Times New Roman" w:cs="Times New Roman"/>
          <w:sz w:val="24"/>
          <w:szCs w:val="24"/>
        </w:rPr>
        <w:t>аварийных транспортных средств</w:t>
      </w:r>
      <w:proofErr w:type="gramEnd"/>
      <w:r w:rsidRPr="00D15984">
        <w:rPr>
          <w:rFonts w:ascii="Times New Roman" w:hAnsi="Times New Roman" w:cs="Times New Roman"/>
          <w:sz w:val="24"/>
          <w:szCs w:val="24"/>
        </w:rPr>
        <w:t xml:space="preserve"> и их частей, а также транспортных средств, в отношении которых имеются основания предполагать, что они брошены владельцами или не имеют владельца, является Управление </w:t>
      </w:r>
      <w:r w:rsidR="00EB53BE" w:rsidRPr="00D15984">
        <w:rPr>
          <w:rFonts w:ascii="Times New Roman" w:hAnsi="Times New Roman" w:cs="Times New Roman"/>
          <w:sz w:val="24"/>
          <w:szCs w:val="24"/>
        </w:rPr>
        <w:t>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 xml:space="preserve">. Эвакуацию транспортных средств </w:t>
      </w:r>
      <w:proofErr w:type="gramStart"/>
      <w:r w:rsidRPr="00D15984">
        <w:rPr>
          <w:rFonts w:ascii="Times New Roman" w:hAnsi="Times New Roman" w:cs="Times New Roman"/>
          <w:sz w:val="24"/>
          <w:szCs w:val="24"/>
        </w:rPr>
        <w:t xml:space="preserve">осуществляет  </w:t>
      </w:r>
      <w:r w:rsidR="00F0702E" w:rsidRPr="00D15984">
        <w:rPr>
          <w:rFonts w:ascii="Times New Roman" w:hAnsi="Times New Roman" w:cs="Times New Roman"/>
          <w:sz w:val="24"/>
          <w:szCs w:val="24"/>
        </w:rPr>
        <w:t>Управление</w:t>
      </w:r>
      <w:proofErr w:type="gramEnd"/>
      <w:r w:rsidR="00F0702E" w:rsidRPr="00D15984">
        <w:rPr>
          <w:rFonts w:ascii="Times New Roman" w:hAnsi="Times New Roman" w:cs="Times New Roman"/>
          <w:sz w:val="24"/>
          <w:szCs w:val="24"/>
        </w:rPr>
        <w:t xml:space="preserve">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в порядке, установленном постановлением</w:t>
      </w:r>
      <w:r w:rsidR="00F0702E" w:rsidRPr="00D15984">
        <w:rPr>
          <w:rFonts w:ascii="Times New Roman" w:hAnsi="Times New Roman" w:cs="Times New Roman"/>
          <w:sz w:val="24"/>
          <w:szCs w:val="24"/>
        </w:rPr>
        <w:t xml:space="preserve"> администрации Сусуманского городского округа.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7.11.7. Решение по вывозу транспортных средств, брошенных собственниками, принимает комиссия, образованная </w:t>
      </w:r>
      <w:r w:rsidR="00FE25F5" w:rsidRPr="00D15984">
        <w:rPr>
          <w:rFonts w:ascii="Times New Roman" w:hAnsi="Times New Roman" w:cs="Times New Roman"/>
          <w:sz w:val="24"/>
          <w:szCs w:val="24"/>
        </w:rPr>
        <w:t>администрацией Сусуманского городского округа в</w:t>
      </w:r>
      <w:r w:rsidRPr="00D15984">
        <w:rPr>
          <w:rFonts w:ascii="Times New Roman" w:hAnsi="Times New Roman" w:cs="Times New Roman"/>
          <w:sz w:val="24"/>
          <w:szCs w:val="24"/>
        </w:rPr>
        <w:t xml:space="preserve"> порядке, установленном </w:t>
      </w:r>
      <w:r w:rsidR="00A22359" w:rsidRPr="00D15984">
        <w:rPr>
          <w:rFonts w:ascii="Times New Roman" w:hAnsi="Times New Roman" w:cs="Times New Roman"/>
          <w:sz w:val="24"/>
          <w:szCs w:val="24"/>
        </w:rPr>
        <w:t>нормативно правовым актом</w:t>
      </w:r>
      <w:r w:rsidR="00FE25F5" w:rsidRPr="00D15984">
        <w:rPr>
          <w:rFonts w:ascii="Times New Roman" w:hAnsi="Times New Roman" w:cs="Times New Roman"/>
          <w:sz w:val="24"/>
          <w:szCs w:val="24"/>
        </w:rPr>
        <w:t xml:space="preserve"> администрацией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7.11.8. При отсутствии собственника признание транспортного средства бесхозяйным осуществляется в соответствии с законодательством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bookmarkStart w:id="7" w:name="P1199"/>
      <w:bookmarkEnd w:id="7"/>
      <w:r w:rsidRPr="00D15984">
        <w:rPr>
          <w:rFonts w:ascii="Times New Roman" w:hAnsi="Times New Roman" w:cs="Times New Roman"/>
          <w:sz w:val="24"/>
          <w:szCs w:val="24"/>
        </w:rPr>
        <w:t>Раздел 12. Основные требования</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к осуществлению земляных работ</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7.12.1. Требования к осуществлению земляных работ установлены настоящими Правилами и административным регламентом предоставления муниципальной услуги </w:t>
      </w:r>
      <w:r w:rsidRPr="00D15984">
        <w:rPr>
          <w:rFonts w:ascii="Times New Roman" w:hAnsi="Times New Roman" w:cs="Times New Roman"/>
          <w:sz w:val="24"/>
          <w:szCs w:val="24"/>
        </w:rPr>
        <w:lastRenderedPageBreak/>
        <w:t>"Предоставление разрешения на осуществление земляных работ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(далее - административный регламент).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7.12.2. Работы, связанные с выемкой, укладкой грунта с нарушением усовершенствованного или грунтового покрытия территории </w:t>
      </w:r>
      <w:r w:rsidR="00CE07B1" w:rsidRPr="00D15984">
        <w:rPr>
          <w:rFonts w:ascii="Times New Roman" w:hAnsi="Times New Roman" w:cs="Times New Roman"/>
          <w:sz w:val="24"/>
          <w:szCs w:val="24"/>
        </w:rPr>
        <w:t>населенного пункта</w:t>
      </w:r>
      <w:r w:rsidRPr="00D15984">
        <w:rPr>
          <w:rFonts w:ascii="Times New Roman" w:hAnsi="Times New Roman" w:cs="Times New Roman"/>
          <w:sz w:val="24"/>
          <w:szCs w:val="24"/>
        </w:rPr>
        <w:t xml:space="preserve">, планировкой территории, либо вскрытием дорожных покрытий (ремонт подземных коммуникаций, забивка свай, планировка грунта, буровые работы, за исключением работ, предусмотренных </w:t>
      </w:r>
      <w:hyperlink w:anchor="P1207" w:history="1">
        <w:r w:rsidRPr="00D15984">
          <w:rPr>
            <w:rFonts w:ascii="Times New Roman" w:hAnsi="Times New Roman" w:cs="Times New Roman"/>
            <w:sz w:val="24"/>
            <w:szCs w:val="24"/>
          </w:rPr>
          <w:t>пунктом 7.12.3</w:t>
        </w:r>
      </w:hyperlink>
      <w:r w:rsidRPr="00D15984">
        <w:rPr>
          <w:rFonts w:ascii="Times New Roman" w:hAnsi="Times New Roman" w:cs="Times New Roman"/>
          <w:sz w:val="24"/>
          <w:szCs w:val="24"/>
        </w:rPr>
        <w:t xml:space="preserve"> настоящего Раздела), следует производить только при наличии письменного разрешения на осуществление земляных работ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(далее по тексту - разрешение), выданного </w:t>
      </w:r>
      <w:r w:rsidR="00843157" w:rsidRPr="00D15984">
        <w:rPr>
          <w:rFonts w:ascii="Times New Roman" w:hAnsi="Times New Roman" w:cs="Times New Roman"/>
          <w:sz w:val="24"/>
          <w:szCs w:val="24"/>
        </w:rPr>
        <w:t>Управлением городского хозяйства и жизнеобеспечения территории Сусуманского городского округа.</w:t>
      </w:r>
    </w:p>
    <w:p w:rsidR="004B478C" w:rsidRPr="00D15984" w:rsidRDefault="004B478C" w:rsidP="00D15984">
      <w:pPr>
        <w:pStyle w:val="ConsPlusNormal"/>
        <w:ind w:firstLine="540"/>
        <w:jc w:val="both"/>
        <w:rPr>
          <w:rFonts w:ascii="Times New Roman" w:hAnsi="Times New Roman" w:cs="Times New Roman"/>
          <w:sz w:val="24"/>
          <w:szCs w:val="24"/>
        </w:rPr>
      </w:pPr>
      <w:bookmarkStart w:id="8" w:name="P1207"/>
      <w:bookmarkEnd w:id="8"/>
      <w:r w:rsidRPr="00D15984">
        <w:rPr>
          <w:rFonts w:ascii="Times New Roman" w:hAnsi="Times New Roman" w:cs="Times New Roman"/>
          <w:sz w:val="24"/>
          <w:szCs w:val="24"/>
        </w:rPr>
        <w:t>7.12.3. Земляные работы, связанные со строительством, реконструкцией объектов капитального строительства, в том числе линейных объектов, производятся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на основании разрешения на строительство, выданного в порядке, установленном Градостроительным </w:t>
      </w:r>
      <w:hyperlink r:id="rId26" w:history="1">
        <w:r w:rsidRPr="00D15984">
          <w:rPr>
            <w:rFonts w:ascii="Times New Roman" w:hAnsi="Times New Roman" w:cs="Times New Roman"/>
            <w:sz w:val="24"/>
            <w:szCs w:val="24"/>
          </w:rPr>
          <w:t>кодексом</w:t>
        </w:r>
      </w:hyperlink>
      <w:r w:rsidRPr="00D15984">
        <w:rPr>
          <w:rFonts w:ascii="Times New Roman" w:hAnsi="Times New Roman" w:cs="Times New Roman"/>
          <w:sz w:val="24"/>
          <w:szCs w:val="24"/>
        </w:rPr>
        <w:t xml:space="preserve"> Российской Федерации.</w:t>
      </w:r>
    </w:p>
    <w:p w:rsidR="00AA6EBD" w:rsidRPr="00D15984" w:rsidRDefault="004B478C" w:rsidP="00D15984">
      <w:pPr>
        <w:pStyle w:val="ConsPlusNormal"/>
        <w:ind w:firstLine="540"/>
        <w:jc w:val="both"/>
        <w:rPr>
          <w:rFonts w:ascii="Times New Roman" w:hAnsi="Times New Roman" w:cs="Times New Roman"/>
          <w:sz w:val="24"/>
          <w:szCs w:val="24"/>
        </w:rPr>
      </w:pPr>
      <w:bookmarkStart w:id="9" w:name="P1208"/>
      <w:bookmarkEnd w:id="9"/>
      <w:r w:rsidRPr="00D15984">
        <w:rPr>
          <w:rFonts w:ascii="Times New Roman" w:hAnsi="Times New Roman" w:cs="Times New Roman"/>
          <w:sz w:val="24"/>
          <w:szCs w:val="24"/>
        </w:rPr>
        <w:t xml:space="preserve">7.12.4. Лицо, заинтересованное в получении разрешения, обязано предварительно согласовать производство земляных работ </w:t>
      </w:r>
      <w:r w:rsidR="00AA6EBD" w:rsidRPr="00D15984">
        <w:rPr>
          <w:rFonts w:ascii="Times New Roman" w:hAnsi="Times New Roman" w:cs="Times New Roman"/>
          <w:sz w:val="24"/>
          <w:szCs w:val="24"/>
        </w:rPr>
        <w:t>с ресурсоснабжающими предприятиями и предприятиями связи.</w:t>
      </w:r>
    </w:p>
    <w:p w:rsidR="008311A5" w:rsidRPr="00D15984" w:rsidRDefault="004B478C" w:rsidP="00D15984">
      <w:pPr>
        <w:pStyle w:val="ConsPlusNormal"/>
        <w:ind w:firstLine="540"/>
        <w:jc w:val="both"/>
        <w:rPr>
          <w:rFonts w:ascii="Times New Roman" w:hAnsi="Times New Roman" w:cs="Times New Roman"/>
          <w:sz w:val="24"/>
          <w:szCs w:val="24"/>
        </w:rPr>
      </w:pPr>
      <w:bookmarkStart w:id="10" w:name="P1219"/>
      <w:bookmarkEnd w:id="10"/>
      <w:r w:rsidRPr="00D15984">
        <w:rPr>
          <w:rFonts w:ascii="Times New Roman" w:hAnsi="Times New Roman" w:cs="Times New Roman"/>
          <w:sz w:val="24"/>
          <w:szCs w:val="24"/>
        </w:rPr>
        <w:t xml:space="preserve">7.12.5. Для получения разрешения (кроме случаев проведения аварийно-восстановительных работ) лицо, заинтересованное в получении разрешения (заявитель), предоставляет в </w:t>
      </w:r>
      <w:r w:rsidR="008311A5" w:rsidRPr="00D15984">
        <w:rPr>
          <w:rFonts w:ascii="Times New Roman" w:hAnsi="Times New Roman" w:cs="Times New Roman"/>
          <w:sz w:val="24"/>
          <w:szCs w:val="24"/>
        </w:rPr>
        <w:t>Управлением городского хозяйства и жизнеобеспечения территории Сусуманского городского округа: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заявление о выдаче разрешения, в котором указывается место планируемого разрытия (адрес), площадь, обоснование (причина) разрытия, ответственные за выполнение работ лица, перечень прилагаемых документов;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копия документа, удостоверяющего личность заявителя (для физических лиц);</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 случае если заявление подается представителем заявителя - копию документа, удостоверяющего личность представителя заявителя и копию документа, подтверждающего полномочия представителя заявителя;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гарантийное обязательство по восстановлению нарушенного благоустройства после проведения земляных работ, подписанное заявителем;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календарный график производства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утвержденный проект (рабочая документация) производства работ с согласованиями предприятий и организаций, ответственных за эксплуатацию и сохранность инженерных коммуникаций, указанных в </w:t>
      </w:r>
      <w:hyperlink w:anchor="P1208" w:history="1">
        <w:r w:rsidRPr="00D15984">
          <w:rPr>
            <w:rFonts w:ascii="Times New Roman" w:hAnsi="Times New Roman" w:cs="Times New Roman"/>
            <w:sz w:val="24"/>
            <w:szCs w:val="24"/>
          </w:rPr>
          <w:t>пункте 7.12.4</w:t>
        </w:r>
      </w:hyperlink>
      <w:r w:rsidRPr="00D15984">
        <w:rPr>
          <w:rFonts w:ascii="Times New Roman" w:hAnsi="Times New Roman" w:cs="Times New Roman"/>
          <w:sz w:val="24"/>
          <w:szCs w:val="24"/>
        </w:rPr>
        <w:t xml:space="preserve"> настоящих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копию топографического плана с согласованиями предприятий и организаций, указанных в </w:t>
      </w:r>
      <w:hyperlink w:anchor="P1208" w:history="1">
        <w:r w:rsidRPr="00D15984">
          <w:rPr>
            <w:rFonts w:ascii="Times New Roman" w:hAnsi="Times New Roman" w:cs="Times New Roman"/>
            <w:sz w:val="24"/>
            <w:szCs w:val="24"/>
          </w:rPr>
          <w:t>пункте 7.12.4</w:t>
        </w:r>
      </w:hyperlink>
      <w:r w:rsidRPr="00D15984">
        <w:rPr>
          <w:rFonts w:ascii="Times New Roman" w:hAnsi="Times New Roman" w:cs="Times New Roman"/>
          <w:sz w:val="24"/>
          <w:szCs w:val="24"/>
        </w:rPr>
        <w:t xml:space="preserve"> настоящих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технические условия на присоединение к инженерным сетям и коммуникациям (в случае необходимости присоединения к инженерным коммуникациям);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копии правоустанавливающих документов на земельный участок (договор купли-продажи, договор аренды, разрешение на использование земель или земельного участка, иной документ на владение и (или) пользование земельным участком, в границах которого планируется производить земляные работы) или согласие собственника (арендатора) земельного участка на производство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проект схемы организации движения транспорта и пешеходов (в случае проведения работ в границах проезжей части, тротуаров и пешеходных дорожек), для участка временного изменения движения на которой отображаются: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а) проезжая часть, обочины, разделительная полоса с указанием ширины;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б) пересечения и примыкани</w:t>
      </w:r>
      <w:r w:rsidR="00897E4E" w:rsidRPr="00D15984">
        <w:rPr>
          <w:rFonts w:ascii="Times New Roman" w:hAnsi="Times New Roman" w:cs="Times New Roman"/>
          <w:sz w:val="24"/>
          <w:szCs w:val="24"/>
        </w:rPr>
        <w:t>я в одном уровне</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 пересечения и примыкания в разных уровнях (или отдельно съезды и выезды);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г) искусственные сооружения, автобусные остановки;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д) пешеходные дорожки;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е) существующая и временная дорожная разметка, временные дорожные знаки (с привязкой), ограждающие и направляющие устройства, сигнальные фонари, расположение машин и механизмов, другие технические средства;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ж) специально устраиваемые объезды;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з)</w:t>
      </w:r>
      <w:r w:rsidR="00D15984">
        <w:rPr>
          <w:rFonts w:ascii="Times New Roman" w:hAnsi="Times New Roman" w:cs="Times New Roman"/>
          <w:sz w:val="24"/>
          <w:szCs w:val="24"/>
        </w:rPr>
        <w:t xml:space="preserve"> </w:t>
      </w:r>
      <w:proofErr w:type="gramStart"/>
      <w:r w:rsidRPr="00D15984">
        <w:rPr>
          <w:rFonts w:ascii="Times New Roman" w:hAnsi="Times New Roman" w:cs="Times New Roman"/>
          <w:sz w:val="24"/>
          <w:szCs w:val="24"/>
        </w:rPr>
        <w:t>стационарные</w:t>
      </w:r>
      <w:r w:rsidR="00D15984">
        <w:rPr>
          <w:rFonts w:ascii="Times New Roman" w:hAnsi="Times New Roman" w:cs="Times New Roman"/>
          <w:sz w:val="24"/>
          <w:szCs w:val="24"/>
        </w:rPr>
        <w:t xml:space="preserve"> </w:t>
      </w:r>
      <w:r w:rsidRPr="00D15984">
        <w:rPr>
          <w:rFonts w:ascii="Times New Roman" w:hAnsi="Times New Roman" w:cs="Times New Roman"/>
          <w:sz w:val="24"/>
          <w:szCs w:val="24"/>
        </w:rPr>
        <w:t>дорожные</w:t>
      </w:r>
      <w:r w:rsidR="00D15984">
        <w:rPr>
          <w:rFonts w:ascii="Times New Roman" w:hAnsi="Times New Roman" w:cs="Times New Roman"/>
          <w:sz w:val="24"/>
          <w:szCs w:val="24"/>
        </w:rPr>
        <w:t xml:space="preserve"> </w:t>
      </w:r>
      <w:r w:rsidRPr="00D15984">
        <w:rPr>
          <w:rFonts w:ascii="Times New Roman" w:hAnsi="Times New Roman" w:cs="Times New Roman"/>
          <w:sz w:val="24"/>
          <w:szCs w:val="24"/>
        </w:rPr>
        <w:t>знаки</w:t>
      </w:r>
      <w:proofErr w:type="gramEnd"/>
      <w:r w:rsidRPr="00D15984">
        <w:rPr>
          <w:rFonts w:ascii="Times New Roman" w:hAnsi="Times New Roman" w:cs="Times New Roman"/>
          <w:sz w:val="24"/>
          <w:szCs w:val="24"/>
        </w:rPr>
        <w:t xml:space="preserve"> закрытые чехлами или демонтированные, демаркированная дорожная разметка;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и)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 утверждение схемы руководителем организации.</w:t>
      </w:r>
    </w:p>
    <w:p w:rsidR="004B478C" w:rsidRPr="00D15984" w:rsidRDefault="004B478C" w:rsidP="00D15984">
      <w:pPr>
        <w:pStyle w:val="ConsPlusNormal"/>
        <w:ind w:firstLine="540"/>
        <w:jc w:val="both"/>
        <w:rPr>
          <w:rFonts w:ascii="Times New Roman" w:hAnsi="Times New Roman" w:cs="Times New Roman"/>
          <w:sz w:val="24"/>
          <w:szCs w:val="24"/>
        </w:rPr>
      </w:pPr>
      <w:bookmarkStart w:id="11" w:name="P1251"/>
      <w:bookmarkEnd w:id="11"/>
      <w:r w:rsidRPr="00D15984">
        <w:rPr>
          <w:rFonts w:ascii="Times New Roman" w:hAnsi="Times New Roman" w:cs="Times New Roman"/>
          <w:sz w:val="24"/>
          <w:szCs w:val="24"/>
        </w:rPr>
        <w:t xml:space="preserve">7.12.6. Для получения разрешения в случае проведения аварийно-восстановительных работ лицо, заинтересованное в получении разрешения, предоставляет в </w:t>
      </w:r>
      <w:r w:rsidR="008E1782"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заявление о необходимости проведения земляных (аварийно-восстановительных) работ, составленное в письменной форме, с указанием информации об аварии, лица, которое планирует осуществлять земляные (аварийно-восстановительные) работы и его почтового адреса, места производства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7.12.7. При производстве земляных работ, связанных с необходимостью восстановления покрытия дорог, тротуаров и газонов, разрешение выдается после согласования указанных работ со специализированной организацией, обслуживающей дорожное покрытие, тротуары, газоны.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7.12.8. Решение о выдаче разрешения или об отказе в выдаче разрешения принимается руководителем </w:t>
      </w:r>
      <w:r w:rsidR="0033641A" w:rsidRPr="00D15984">
        <w:rPr>
          <w:rFonts w:ascii="Times New Roman" w:hAnsi="Times New Roman" w:cs="Times New Roman"/>
          <w:sz w:val="24"/>
          <w:szCs w:val="24"/>
        </w:rPr>
        <w:t>Управления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 xml:space="preserve"> или уполномоченным им должностным лицом. Разрешение либо письменный мотивированный отказ в предоставлении разрешения направляется (вручается) заявителю в срок не позднее десяти рабочих дней со дня поступления заявления. В случае проведения аварийно-восстановительных работ разрешение либо письменный мотивированный отказ в предоставлении разрешения направляется (вручается) заявителю в течение одного рабочего дня, следующего за днем поступления заявления.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7.12.9. Основанием для отказа в выдаче разрешения является непредоставление лицом, заинтересованным в получении разрешения, документов, предусмотренных </w:t>
      </w:r>
      <w:hyperlink w:anchor="P1219" w:history="1">
        <w:r w:rsidRPr="00D15984">
          <w:rPr>
            <w:rFonts w:ascii="Times New Roman" w:hAnsi="Times New Roman" w:cs="Times New Roman"/>
            <w:sz w:val="24"/>
            <w:szCs w:val="24"/>
          </w:rPr>
          <w:t>пунктами 7.12.5</w:t>
        </w:r>
      </w:hyperlink>
      <w:r w:rsidRPr="00D15984">
        <w:rPr>
          <w:rFonts w:ascii="Times New Roman" w:hAnsi="Times New Roman" w:cs="Times New Roman"/>
          <w:sz w:val="24"/>
          <w:szCs w:val="24"/>
        </w:rPr>
        <w:t xml:space="preserve">, </w:t>
      </w:r>
      <w:hyperlink w:anchor="P1251" w:history="1">
        <w:r w:rsidRPr="00D15984">
          <w:rPr>
            <w:rFonts w:ascii="Times New Roman" w:hAnsi="Times New Roman" w:cs="Times New Roman"/>
            <w:sz w:val="24"/>
            <w:szCs w:val="24"/>
          </w:rPr>
          <w:t>7.12.6</w:t>
        </w:r>
      </w:hyperlink>
      <w:r w:rsidRPr="00D15984">
        <w:rPr>
          <w:rFonts w:ascii="Times New Roman" w:hAnsi="Times New Roman" w:cs="Times New Roman"/>
          <w:sz w:val="24"/>
          <w:szCs w:val="24"/>
        </w:rPr>
        <w:t xml:space="preserve"> настоящих Правил или отказ в согласовании схемы организации движения транспорта и пешеходов (в случае проведения работ в границах проезжей части, тротуаров и пешеходных дорожек).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7.12.10. По истечении срока, в течение которого разрешается осуществление земляных работ, указанных в разрешении, оно теряет свою силу и не может служить основанием для осуществления работ. В случае если срок действия выданного разрешения истек, лицо, осуществляющее земляные работы, обязано получить новое разрешение.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7.12.11. Для получения нового разрешения в </w:t>
      </w:r>
      <w:r w:rsidR="00077AB0"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направляется заявление, в котором должны быть изложены причины нарушения сроков осуществления работ, указанных в ранее выданном разрешении.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7.12.12. Без предварительного оформления разрешения на осуществление земляных работ начинается осуществление аварийно-восстановительных работ на подземных сооружениях, инженерных сетях и коммуникациях. Для этого заявитель незамедлительно направляет в </w:t>
      </w:r>
      <w:r w:rsidR="00077AB0"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соответствующее заявление. В случае если авария произошла в нерабочее время или выходной день, заявление направляется следующим рабочим днем.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7.12.13. При возникновении аварии на подземных сооружениях, инженерных сетях и коммуникациях в процессе их эксплуатации или в связи с проведением строительных работ, повлекших нарушение их нормального функционирования или появлению предпосылок к несчастным случаям, организация, эксплуатирующая указанные сооружения и сети, обязана: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 незамедлительно проинформировать о проведении аварийных работ </w:t>
      </w:r>
      <w:r w:rsidR="00077AB0"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2) принять все необходимые меры, обеспечивающие безопасность в зоне проведения работ, в том числе обеспечить безопасность движения транспорта и пешеходов;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согласовать условия осуществления аварийных работ с заинтересованными организациями;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4) получить разрешение на осуществление земляных (аварийно-восстановительных) работ в </w:t>
      </w:r>
      <w:r w:rsidR="00E771CF"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Ликвидация аварий на инженерных сетях и сооружениях должна производиться владельцем подземных инженерных сетей и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Продолжительность земляных (аварийно-восстановительных) работ для ликвидации аварий на инженерных сетях и сооружениях не должна превышать 10 рабочих дней. По решению руководителя </w:t>
      </w:r>
      <w:r w:rsidR="00822210" w:rsidRPr="00D15984">
        <w:rPr>
          <w:rFonts w:ascii="Times New Roman" w:hAnsi="Times New Roman" w:cs="Times New Roman"/>
          <w:sz w:val="24"/>
          <w:szCs w:val="24"/>
        </w:rPr>
        <w:t>Управления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допускается однократное продление разрешения на производство земляных (аварийно-восстановительных) работ, но на срок не более 7 рабочих дней.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7.12.14. В случае если авария произошла в нерабочее время или выходной день, разрешение на проведение земляных (аварийно-восстановительных) работ оформляется следующим рабочим днем.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7.12.15. В целях обеспечения координации сроков планового выполнения работ,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текущего года, но не позднее чем за два месяца до начала производства земляных работ уведомить о сроках их проведения </w:t>
      </w:r>
      <w:r w:rsidR="005E6FD0"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7.12.16. Не допускаются плановые работы, связанные с разрушением твердого покрытия объектов благоустройства, в течение трех лет с момента окончания их строительства (реконструкции) или капитального ремонта.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7.12.17. Контроль за соблюдением порядка осуществления земляных работ, ликвидацией последствий разрытий в части исполнения сроков восстановительных работ осуществляет Управление </w:t>
      </w:r>
      <w:r w:rsidR="005E6FD0" w:rsidRPr="00D15984">
        <w:rPr>
          <w:rFonts w:ascii="Times New Roman" w:hAnsi="Times New Roman" w:cs="Times New Roman"/>
          <w:sz w:val="24"/>
          <w:szCs w:val="24"/>
        </w:rPr>
        <w:t>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Лицо, получившее разрешение, в течение трех рабочих дней после окончания работ сдает выполненные работы по акту о закрытии траншеи после осуществления земляных работ, осуществления земляных (аварийно-восстановительных) работ (далее - акт о закрытии траншеи).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Акт приемки выполненных работ по восстановлению нарушенного благоустройства сдается лицом, получившим разрешение, в течение трех дней после восстановления нарушенного благоустройства после проведения земляных работ, земляных (аварийно-восстановительных) работ (далее - акт о приемке выполненных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7.12.18. Руководители организаций и иные лица, ответственные за осуществление земляных работ, обязаны строго выполнять условия их проведения, согласованные с соответствующими организациями, сроки ведения земляных работ, соблюдать правила и нормы техники безопасности.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7.12.19. Провалы, просадки грунта или дорожного покрытия, появившиеся как над подземными коммуникациями, так и в других местах, где проводились ремонтно-</w:t>
      </w:r>
      <w:r w:rsidRPr="00D15984">
        <w:rPr>
          <w:rFonts w:ascii="Times New Roman" w:hAnsi="Times New Roman" w:cs="Times New Roman"/>
          <w:sz w:val="24"/>
          <w:szCs w:val="24"/>
        </w:rPr>
        <w:lastRenderedPageBreak/>
        <w:t>восстановительные работы, в течение двух лет после проведения указанных работ устраняются организациями, получившими разрешение на производство работ, в течение трех суток.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7.12.20. Наледи, образовавшиеся из-за аварий на подземных коммуникациях, ликвидируются организациями - правообладателями коммуникаций либо на основании договора со специализированными организациями за счет правообладателей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7.12.21. Ширина и глубина вырытой траншеи должны быть минимальными, не превышающими размеры, установленные соответствующими нормативными техническими документами, в том числе СП 45.13330.2017. Свод правил. Земляные сооружения, основания и фундаменты. Актуализированная редакция СНиП 3.02.01-87, СП 42.13330.2016. Свод правил. Градостроительство. Планировка и застройка городских и сельских поселений. Актуализированная редакция СНиП 2.07.01-89*.</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7.12.22. Место производства работ должно быть оборудовано типовыми ограждениями, переходными мостиками, дорожными знаками, указателями и освещением. При производстве разрытий в местах движения транспорта и пешеходов должна быть обеспечена безопасность их передвижения.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7.12.23. Нарушенное благоустройство должно быть восстановлено организациями и гражданами, ответственными за осуществление земляных работ, в полном объеме в сроки в соответствии с требованиями настоящих Правил. В случае невозможности восстановления нарушенного благоустройства дорожного и тротуарного покрытия в установленные Правилами сроки необходимо содержать место производства земляных работ в соответствии с </w:t>
      </w:r>
      <w:hyperlink r:id="rId27" w:history="1">
        <w:r w:rsidRPr="00D15984">
          <w:rPr>
            <w:rFonts w:ascii="Times New Roman" w:hAnsi="Times New Roman" w:cs="Times New Roman"/>
            <w:sz w:val="24"/>
            <w:szCs w:val="24"/>
          </w:rPr>
          <w:t>ГОСТ Р 50597-2017</w:t>
        </w:r>
      </w:hyperlink>
      <w:r w:rsidRPr="00D15984">
        <w:rPr>
          <w:rFonts w:ascii="Times New Roman" w:hAnsi="Times New Roman" w:cs="Times New Roman"/>
          <w:sz w:val="24"/>
          <w:szCs w:val="24"/>
        </w:rPr>
        <w:t xml:space="preserve"> до полного восстановления покрытия.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7.12.24. С целью сохранения целостности дорожного и тротуарного покрытия при строительстве (прокладке), реконструкции, выноске, ремонте подземных инженерных коммуникаций (сетей) производится восстановление нарушенного полотна при производстве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вдоль проезжей части дорог, тротуаров выполняется по ширине фактически поврежденной дороги или тротуара протяженностью по всей длине разрытия;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на пересечении проезжей части дорог, тротуаров выполняется в обе стороны разрытия на расстоянии фактически поврежденного дорожного покрытия.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7.12.25. Восстановление дорожных покрытий и восстановление нарушенного благоустройства должно производиться организациями и гражданами, ответственными за осуществление земляных работ, только при наличии ограждения.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7.12.26. Восстановление дорожных покрытий в зимний период должно выполняться по специально разработанному проекту производства работ и плану восстановления благоустройства в зимнем варианте, обеспечивающему необходимое качество устройства основания и верхнего покрытия дороги и тротуара. Лицо, получившее разрешение, несет ответственность за качество засыпки траншей, устройство основания.</w:t>
      </w:r>
    </w:p>
    <w:p w:rsidR="004B478C" w:rsidRPr="00D15984" w:rsidRDefault="004B478C" w:rsidP="00D15984">
      <w:pPr>
        <w:pStyle w:val="ConsPlusNormal"/>
        <w:ind w:firstLine="540"/>
        <w:jc w:val="both"/>
        <w:rPr>
          <w:rFonts w:ascii="Times New Roman" w:hAnsi="Times New Roman" w:cs="Times New Roman"/>
          <w:sz w:val="24"/>
          <w:szCs w:val="24"/>
        </w:rPr>
      </w:pPr>
      <w:bookmarkStart w:id="12" w:name="P1289"/>
      <w:bookmarkEnd w:id="12"/>
      <w:r w:rsidRPr="00D15984">
        <w:rPr>
          <w:rFonts w:ascii="Times New Roman" w:hAnsi="Times New Roman" w:cs="Times New Roman"/>
          <w:sz w:val="24"/>
          <w:szCs w:val="24"/>
        </w:rPr>
        <w:t>7.12.27. При невозможности восстановления нарушенного благоустройства (малых архитектурных форм, зеленых насаждений, асфальтобетонного покрытия) в зимний период (с 1 октября по 15 мая) действие разрешения приостанавливается с оформлением акта о закрытии траншеи, а также акта о приемке выполненных работ по восстановлению нарушенного благоустройства в зимнем варианте, в котором указывается перечень, сроки и объем работ по восстановлению нарушенного благоустройства в полном объеме, которые лицо, получившее разрешение, обязано выполнить по окончании зимнего периода.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7.12.28. Восстановление благоустройства в местах разрытия после ликвидации аварии производится владельцем подземных инженерных сетей и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7.12.29. Засыпка траншей и котлованов должна производиться в срок не более суток со дня окончания земляных или земляных (аварийно-восстановительных)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7.12.30. Восстановление ровности грунтового дорожного покрытия и обеспечение </w:t>
      </w:r>
      <w:r w:rsidRPr="00D15984">
        <w:rPr>
          <w:rFonts w:ascii="Times New Roman" w:hAnsi="Times New Roman" w:cs="Times New Roman"/>
          <w:sz w:val="24"/>
          <w:szCs w:val="24"/>
        </w:rPr>
        <w:lastRenderedPageBreak/>
        <w:t>пропускной способности проезжей части должно быть выполнено в течение 24 часов после окончания земляных или земляных (аварийно-восстановительных) работ вне зависимости от времени года для обеспечения безаварийного движения автотранспорта и механизированной уборки.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7.12.31. Восстановление тротуарного покрытия должно быть выполнено в течение 48 часов после окончания земляных или земляных (аварийно-восстановительных) работ вне зависимости от времени года для обеспечения безопасного движения пешеходов. Восстановление тротуарного покрытия в зимний период осуществляется с использованием материалов, исключающих нарушение целостности тротуарного покрытия в период наступления положительных температур.</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7.12.32. Восстановление асфальтобетонного покрытия должно быть выполнено в соответствии с ГОСТами, Сводами правил, устанавливающими требования к указанным работам, в течение 48 часов после окончания земляных или земляных (аварийно-восстановительных) работ (за исключением зимнего периода) с применением безусадочных материалов для обеспечения безопасности дорожного движения. Восстановление асфальтобетонного покрытия в зимний период осуществляется в порядке, установленном </w:t>
      </w:r>
      <w:hyperlink w:anchor="P1289" w:history="1">
        <w:r w:rsidRPr="00D15984">
          <w:rPr>
            <w:rFonts w:ascii="Times New Roman" w:hAnsi="Times New Roman" w:cs="Times New Roman"/>
            <w:sz w:val="24"/>
            <w:szCs w:val="24"/>
          </w:rPr>
          <w:t>п. 7.12.27</w:t>
        </w:r>
      </w:hyperlink>
      <w:r w:rsidRPr="00D15984">
        <w:rPr>
          <w:rFonts w:ascii="Times New Roman" w:hAnsi="Times New Roman" w:cs="Times New Roman"/>
          <w:sz w:val="24"/>
          <w:szCs w:val="24"/>
        </w:rPr>
        <w:t xml:space="preserve"> настоящих Правил.</w:t>
      </w:r>
    </w:p>
    <w:p w:rsidR="004B478C" w:rsidRPr="00D15984" w:rsidRDefault="004B478C" w:rsidP="00D15984">
      <w:pPr>
        <w:pStyle w:val="ConsPlusNormal"/>
        <w:ind w:firstLine="540"/>
        <w:jc w:val="both"/>
        <w:rPr>
          <w:rFonts w:ascii="Times New Roman" w:hAnsi="Times New Roman" w:cs="Times New Roman"/>
          <w:sz w:val="24"/>
          <w:szCs w:val="24"/>
        </w:rPr>
      </w:pPr>
      <w:bookmarkStart w:id="13" w:name="P1296"/>
      <w:bookmarkEnd w:id="13"/>
      <w:r w:rsidRPr="00D15984">
        <w:rPr>
          <w:rFonts w:ascii="Times New Roman" w:hAnsi="Times New Roman" w:cs="Times New Roman"/>
          <w:sz w:val="24"/>
          <w:szCs w:val="24"/>
        </w:rPr>
        <w:t>7.12.3</w:t>
      </w:r>
      <w:r w:rsidR="004F01F7" w:rsidRPr="00D15984">
        <w:rPr>
          <w:rFonts w:ascii="Times New Roman" w:hAnsi="Times New Roman" w:cs="Times New Roman"/>
          <w:sz w:val="24"/>
          <w:szCs w:val="24"/>
        </w:rPr>
        <w:t>3</w:t>
      </w:r>
      <w:r w:rsidRPr="00D15984">
        <w:rPr>
          <w:rFonts w:ascii="Times New Roman" w:hAnsi="Times New Roman" w:cs="Times New Roman"/>
          <w:sz w:val="24"/>
          <w:szCs w:val="24"/>
        </w:rPr>
        <w:t>. Запрещается: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 осуществление земляных работ, земляных (аварийно-восстановительных) работ без разрешения, полученного в соответствии с настоящими Правилами,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2) осуществление земляных (аварийно-восстановительных) работ без предварительного уведомления </w:t>
      </w:r>
      <w:r w:rsidR="00A67F19" w:rsidRPr="00D15984">
        <w:rPr>
          <w:rFonts w:ascii="Times New Roman" w:hAnsi="Times New Roman" w:cs="Times New Roman"/>
          <w:sz w:val="24"/>
          <w:szCs w:val="24"/>
        </w:rPr>
        <w:t>Управления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3) строительство вновь создаваемых инженерных сетей и коммуникаций, реконструкция под видом ремонта существующих сетей и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4) осуществление земляных работ под видом земляных (аварийно-восстановительных)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5) выезд автотранспорта с мест осуществления земляных работ без очистки колес от налипшего грунта;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6) отвал грунта на проезжую часть дороги и тротуары;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 загрязнение прилегающих участков улиц;</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 засыпка землей и строительным мусором деревьев, газонов, крышек люков колодцев подземных инженерных сетей и коммуникаций, ливневой канализации, в том числе, водосточных решеток, лотков и кюветов, тротуаров, полос отвода автомобильных дорог. Грунт, не требуемый или не пригодный для обратной засыпки, должен вывозиться с места работ немедленно вслед за его выемкой, в специально отведенные для этих целей места;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 производить разрытия без согласования с заинтересованными организациями, в случае обнаружения подземных сооружений, не указанных в проекте, даже если они не мешают производству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10) перемещение существующих подземных сооружений, не предусмотренных утвержденным проектом, без согласования с заинтересованной организацией;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11) использовать экскаваторы при производстве работ вблизи существующих подземных сооружений, в том числе трубопроводов, колодцев, кабельных трасс, фундаментов, на расстоянии менее чем предусмотрено проектом организации работ;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12) при проведении разрытий в мерзлых и твердых грунтах применение падающих клиновых приспособлений на расстояниях ближе пяти метров до напорных трубопроводов, электрокабелей и ближе трех метров от других коммуникаций или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13) обратная засыпка траншей на проездах и тротуарах мерзлыми, глинистыми </w:t>
      </w:r>
      <w:r w:rsidRPr="00D15984">
        <w:rPr>
          <w:rFonts w:ascii="Times New Roman" w:hAnsi="Times New Roman" w:cs="Times New Roman"/>
          <w:sz w:val="24"/>
          <w:szCs w:val="24"/>
        </w:rPr>
        <w:lastRenderedPageBreak/>
        <w:t>грунтами, строительным мусором и прочими просадочными материалами.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7.12.3</w:t>
      </w:r>
      <w:r w:rsidR="002C0E76" w:rsidRPr="00D15984">
        <w:rPr>
          <w:rFonts w:ascii="Times New Roman" w:hAnsi="Times New Roman" w:cs="Times New Roman"/>
          <w:sz w:val="24"/>
          <w:szCs w:val="24"/>
        </w:rPr>
        <w:t>4</w:t>
      </w:r>
      <w:r w:rsidRPr="00D15984">
        <w:rPr>
          <w:rFonts w:ascii="Times New Roman" w:hAnsi="Times New Roman" w:cs="Times New Roman"/>
          <w:sz w:val="24"/>
          <w:szCs w:val="24"/>
        </w:rPr>
        <w:t xml:space="preserve">. В случае несоблюдения лицом, получившим разрешение на осуществление земляных работ, земляных (аварийно-восстановительных) работ (за исключением ресурсоснабжающих организаций) настоящих Правил и сроков производства работ </w:t>
      </w:r>
      <w:r w:rsidR="002C0E76"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выдает такому лицу разрешение на осуществление новых земляных работ только после окончания осуществления земляных работ, устранения допущенных нарушений при их выполнении и оплаты административных штрафов, назначенных в связи с выявленными нарушениями.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7.12.3</w:t>
      </w:r>
      <w:r w:rsidR="002C0E76" w:rsidRPr="00D15984">
        <w:rPr>
          <w:rFonts w:ascii="Times New Roman" w:hAnsi="Times New Roman" w:cs="Times New Roman"/>
          <w:sz w:val="24"/>
          <w:szCs w:val="24"/>
        </w:rPr>
        <w:t>5</w:t>
      </w:r>
      <w:r w:rsidRPr="00D15984">
        <w:rPr>
          <w:rFonts w:ascii="Times New Roman" w:hAnsi="Times New Roman" w:cs="Times New Roman"/>
          <w:sz w:val="24"/>
          <w:szCs w:val="24"/>
        </w:rPr>
        <w:t xml:space="preserve">. </w:t>
      </w:r>
      <w:r w:rsidR="002C0E76" w:rsidRPr="00D15984">
        <w:rPr>
          <w:rFonts w:ascii="Times New Roman" w:hAnsi="Times New Roman" w:cs="Times New Roman"/>
          <w:sz w:val="24"/>
          <w:szCs w:val="24"/>
        </w:rPr>
        <w:t>Управление городского хозяйства и жизнеобеспечения территории Сусуманского городского округа</w:t>
      </w:r>
      <w:r w:rsidRPr="00D15984">
        <w:rPr>
          <w:rFonts w:ascii="Times New Roman" w:hAnsi="Times New Roman" w:cs="Times New Roman"/>
          <w:sz w:val="24"/>
          <w:szCs w:val="24"/>
        </w:rPr>
        <w:t>аннулирует выданное разрешение на осуществление земляных работ, земляных (аварийно-восстановительных) работ в случае выявления фактов несоответствия представленных для получения разрешения документов настоящим Правилам, нарушения условий осуществления земляных работ. Лицо, получившее разрешение на осуществление земляных работ, земляных (аварийно-восстановительных) работ, обязано восстановить нарушенное благоустройство, автомобильных дорог и тротуаров в соответствии со своим гарантийным письмом.</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13.</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Требования к выгулу домашних животных</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CC6DFB" w:rsidRPr="00D15984">
        <w:rPr>
          <w:rFonts w:ascii="Times New Roman" w:hAnsi="Times New Roman" w:cs="Times New Roman"/>
          <w:sz w:val="24"/>
          <w:szCs w:val="24"/>
        </w:rPr>
        <w:t>3</w:t>
      </w:r>
      <w:r w:rsidRPr="00D15984">
        <w:rPr>
          <w:rFonts w:ascii="Times New Roman" w:hAnsi="Times New Roman" w:cs="Times New Roman"/>
          <w:sz w:val="24"/>
          <w:szCs w:val="24"/>
        </w:rPr>
        <w:t xml:space="preserve">.1. </w:t>
      </w:r>
      <w:r w:rsidR="002B2B71" w:rsidRPr="00D15984">
        <w:rPr>
          <w:rFonts w:ascii="Times New Roman" w:hAnsi="Times New Roman" w:cs="Times New Roman"/>
          <w:sz w:val="24"/>
          <w:szCs w:val="24"/>
        </w:rPr>
        <w:t>Администрация Сусуманского городского округа</w:t>
      </w:r>
      <w:r w:rsidRPr="00D15984">
        <w:rPr>
          <w:rFonts w:ascii="Times New Roman" w:hAnsi="Times New Roman" w:cs="Times New Roman"/>
          <w:sz w:val="24"/>
          <w:szCs w:val="24"/>
        </w:rPr>
        <w:t xml:space="preserve"> определяет места, разрешенные для выгула домашних животных.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CC6DFB" w:rsidRPr="00D15984">
        <w:rPr>
          <w:rFonts w:ascii="Times New Roman" w:hAnsi="Times New Roman" w:cs="Times New Roman"/>
          <w:sz w:val="24"/>
          <w:szCs w:val="24"/>
        </w:rPr>
        <w:t>3</w:t>
      </w:r>
      <w:r w:rsidR="002B2B71" w:rsidRPr="00D15984">
        <w:rPr>
          <w:rFonts w:ascii="Times New Roman" w:hAnsi="Times New Roman" w:cs="Times New Roman"/>
          <w:sz w:val="24"/>
          <w:szCs w:val="24"/>
        </w:rPr>
        <w:t>.2. На территории населенных пунктов</w:t>
      </w:r>
      <w:r w:rsidRPr="00D15984">
        <w:rPr>
          <w:rFonts w:ascii="Times New Roman" w:hAnsi="Times New Roman" w:cs="Times New Roman"/>
          <w:sz w:val="24"/>
          <w:szCs w:val="24"/>
        </w:rPr>
        <w:t xml:space="preserve"> запрещается</w:t>
      </w:r>
      <w:r w:rsidR="000F2BC5" w:rsidRPr="00D15984">
        <w:rPr>
          <w:rFonts w:ascii="Times New Roman" w:hAnsi="Times New Roman" w:cs="Times New Roman"/>
          <w:sz w:val="24"/>
          <w:szCs w:val="24"/>
        </w:rPr>
        <w:t xml:space="preserve"> выгул </w:t>
      </w:r>
      <w:r w:rsidRPr="00D15984">
        <w:rPr>
          <w:rFonts w:ascii="Times New Roman" w:hAnsi="Times New Roman" w:cs="Times New Roman"/>
          <w:sz w:val="24"/>
          <w:szCs w:val="24"/>
        </w:rPr>
        <w:t>животных вне специально отведенных мест и без наблюдения владельца или уполномоченного им лица.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CC6DFB" w:rsidRPr="00D15984">
        <w:rPr>
          <w:rFonts w:ascii="Times New Roman" w:hAnsi="Times New Roman" w:cs="Times New Roman"/>
          <w:sz w:val="24"/>
          <w:szCs w:val="24"/>
        </w:rPr>
        <w:t>3</w:t>
      </w:r>
      <w:r w:rsidRPr="00D15984">
        <w:rPr>
          <w:rFonts w:ascii="Times New Roman" w:hAnsi="Times New Roman" w:cs="Times New Roman"/>
          <w:sz w:val="24"/>
          <w:szCs w:val="24"/>
        </w:rPr>
        <w:t>.3. Рекомендуется не допускать содержание домашних животных на балконах, лоджиях, в местах общего пользования многоквартирных домов.</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1</w:t>
      </w:r>
      <w:r w:rsidR="00E475EA" w:rsidRPr="00D15984">
        <w:rPr>
          <w:rFonts w:ascii="Times New Roman" w:hAnsi="Times New Roman" w:cs="Times New Roman"/>
          <w:sz w:val="24"/>
          <w:szCs w:val="24"/>
        </w:rPr>
        <w:t>4</w:t>
      </w:r>
      <w:r w:rsidRPr="00D15984">
        <w:rPr>
          <w:rFonts w:ascii="Times New Roman" w:hAnsi="Times New Roman" w:cs="Times New Roman"/>
          <w:sz w:val="24"/>
          <w:szCs w:val="24"/>
        </w:rPr>
        <w:t>. Требования к покрытиям</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E475EA" w:rsidRPr="00D15984">
        <w:rPr>
          <w:rFonts w:ascii="Times New Roman" w:hAnsi="Times New Roman" w:cs="Times New Roman"/>
          <w:sz w:val="24"/>
          <w:szCs w:val="24"/>
        </w:rPr>
        <w:t>4</w:t>
      </w:r>
      <w:r w:rsidRPr="00D15984">
        <w:rPr>
          <w:rFonts w:ascii="Times New Roman" w:hAnsi="Times New Roman" w:cs="Times New Roman"/>
          <w:sz w:val="24"/>
          <w:szCs w:val="24"/>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E475EA" w:rsidRPr="00D15984">
        <w:rPr>
          <w:rFonts w:ascii="Times New Roman" w:hAnsi="Times New Roman" w:cs="Times New Roman"/>
          <w:sz w:val="24"/>
          <w:szCs w:val="24"/>
        </w:rPr>
        <w:t>4</w:t>
      </w:r>
      <w:r w:rsidRPr="00D15984">
        <w:rPr>
          <w:rFonts w:ascii="Times New Roman" w:hAnsi="Times New Roman" w:cs="Times New Roman"/>
          <w:sz w:val="24"/>
          <w:szCs w:val="24"/>
        </w:rPr>
        <w:t>.2. Покрытия поверхности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обеспечивают условия безопасного и комфортного передвижения, а также формируют архитектурно-художественный облик среды.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E475EA" w:rsidRPr="00D15984">
        <w:rPr>
          <w:rFonts w:ascii="Times New Roman" w:hAnsi="Times New Roman" w:cs="Times New Roman"/>
          <w:sz w:val="24"/>
          <w:szCs w:val="24"/>
        </w:rPr>
        <w:t>4</w:t>
      </w:r>
      <w:r w:rsidRPr="00D15984">
        <w:rPr>
          <w:rFonts w:ascii="Times New Roman" w:hAnsi="Times New Roman" w:cs="Times New Roman"/>
          <w:sz w:val="24"/>
          <w:szCs w:val="24"/>
        </w:rPr>
        <w:t xml:space="preserve">.3. В проекте благоустройства подлежат использованию прочные, </w:t>
      </w:r>
      <w:proofErr w:type="spellStart"/>
      <w:r w:rsidRPr="00D15984">
        <w:rPr>
          <w:rFonts w:ascii="Times New Roman" w:hAnsi="Times New Roman" w:cs="Times New Roman"/>
          <w:sz w:val="24"/>
          <w:szCs w:val="24"/>
        </w:rPr>
        <w:t>ремонтопригодные</w:t>
      </w:r>
      <w:proofErr w:type="spellEnd"/>
      <w:r w:rsidRPr="00D15984">
        <w:rPr>
          <w:rFonts w:ascii="Times New Roman" w:hAnsi="Times New Roman" w:cs="Times New Roman"/>
          <w:sz w:val="24"/>
          <w:szCs w:val="24"/>
        </w:rPr>
        <w:t xml:space="preserve">, </w:t>
      </w:r>
      <w:proofErr w:type="spellStart"/>
      <w:r w:rsidRPr="00D15984">
        <w:rPr>
          <w:rFonts w:ascii="Times New Roman" w:hAnsi="Times New Roman" w:cs="Times New Roman"/>
          <w:sz w:val="24"/>
          <w:szCs w:val="24"/>
        </w:rPr>
        <w:t>экологичные</w:t>
      </w:r>
      <w:proofErr w:type="spellEnd"/>
      <w:r w:rsidRPr="00D15984">
        <w:rPr>
          <w:rFonts w:ascii="Times New Roman" w:hAnsi="Times New Roman" w:cs="Times New Roman"/>
          <w:sz w:val="24"/>
          <w:szCs w:val="24"/>
        </w:rPr>
        <w:t xml:space="preserve"> покрытия, не допускающие скольжения. Выбор видов покрытия осуществляется в соответствии с их целевым назначением.</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1</w:t>
      </w:r>
      <w:r w:rsidR="003768F4" w:rsidRPr="00D15984">
        <w:rPr>
          <w:rFonts w:ascii="Times New Roman" w:hAnsi="Times New Roman" w:cs="Times New Roman"/>
          <w:sz w:val="24"/>
          <w:szCs w:val="24"/>
        </w:rPr>
        <w:t>5</w:t>
      </w:r>
      <w:r w:rsidRPr="00D15984">
        <w:rPr>
          <w:rFonts w:ascii="Times New Roman" w:hAnsi="Times New Roman" w:cs="Times New Roman"/>
          <w:sz w:val="24"/>
          <w:szCs w:val="24"/>
        </w:rPr>
        <w:t>.</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Некапитальные нестационарные сооружения</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744DE9" w:rsidRPr="00D15984">
        <w:rPr>
          <w:rFonts w:ascii="Times New Roman" w:hAnsi="Times New Roman" w:cs="Times New Roman"/>
          <w:sz w:val="24"/>
          <w:szCs w:val="24"/>
        </w:rPr>
        <w:t>5</w:t>
      </w:r>
      <w:r w:rsidRPr="00D15984">
        <w:rPr>
          <w:rFonts w:ascii="Times New Roman" w:hAnsi="Times New Roman" w:cs="Times New Roman"/>
          <w:sz w:val="24"/>
          <w:szCs w:val="24"/>
        </w:rPr>
        <w:t xml:space="preserve">.1.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подлежат применению отделочные материалы сооружений, отвечающие архитектурно-художественным требованиям дизайна и освещения, характеру сложившейся среды территории города и условиям долговременной эксплуатации. При остеклении витрин подлежат использованию безосколочные, ударостойкие материалы, безопасные упрочняющие многослойные пленочные покрытия, </w:t>
      </w:r>
      <w:r w:rsidRPr="00D15984">
        <w:rPr>
          <w:rFonts w:ascii="Times New Roman" w:hAnsi="Times New Roman" w:cs="Times New Roman"/>
          <w:sz w:val="24"/>
          <w:szCs w:val="24"/>
        </w:rPr>
        <w:lastRenderedPageBreak/>
        <w:t>поликарбонатные стекла. При проектировании мини-маркетов, мини-рынков, торговых рядов применяются быстровозводимые модульные комплексы, выполненные из легких конструкций.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744DE9" w:rsidRPr="00D15984">
        <w:rPr>
          <w:rFonts w:ascii="Times New Roman" w:hAnsi="Times New Roman" w:cs="Times New Roman"/>
          <w:sz w:val="24"/>
          <w:szCs w:val="24"/>
        </w:rPr>
        <w:t>5</w:t>
      </w:r>
      <w:r w:rsidRPr="00D15984">
        <w:rPr>
          <w:rFonts w:ascii="Times New Roman" w:hAnsi="Times New Roman" w:cs="Times New Roman"/>
          <w:sz w:val="24"/>
          <w:szCs w:val="24"/>
        </w:rPr>
        <w:t>.2. 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снабжаются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516377" w:rsidRPr="00D15984">
        <w:rPr>
          <w:rFonts w:ascii="Times New Roman" w:hAnsi="Times New Roman" w:cs="Times New Roman"/>
          <w:sz w:val="24"/>
          <w:szCs w:val="24"/>
        </w:rPr>
        <w:t>5</w:t>
      </w:r>
      <w:r w:rsidRPr="00D15984">
        <w:rPr>
          <w:rFonts w:ascii="Times New Roman" w:hAnsi="Times New Roman" w:cs="Times New Roman"/>
          <w:sz w:val="24"/>
          <w:szCs w:val="24"/>
        </w:rPr>
        <w:t xml:space="preserve">.3. Туалетные кабины </w:t>
      </w:r>
      <w:r w:rsidR="00516377" w:rsidRPr="00D15984">
        <w:rPr>
          <w:rFonts w:ascii="Times New Roman" w:hAnsi="Times New Roman" w:cs="Times New Roman"/>
          <w:sz w:val="24"/>
          <w:szCs w:val="24"/>
        </w:rPr>
        <w:t xml:space="preserve">рекомендовано </w:t>
      </w:r>
      <w:r w:rsidRPr="00D15984">
        <w:rPr>
          <w:rFonts w:ascii="Times New Roman" w:hAnsi="Times New Roman" w:cs="Times New Roman"/>
          <w:sz w:val="24"/>
          <w:szCs w:val="24"/>
        </w:rPr>
        <w:t>размеща</w:t>
      </w:r>
      <w:r w:rsidR="00516377" w:rsidRPr="00D15984">
        <w:rPr>
          <w:rFonts w:ascii="Times New Roman" w:hAnsi="Times New Roman" w:cs="Times New Roman"/>
          <w:sz w:val="24"/>
          <w:szCs w:val="24"/>
        </w:rPr>
        <w:t>ть</w:t>
      </w:r>
      <w:r w:rsidRPr="00D15984">
        <w:rPr>
          <w:rFonts w:ascii="Times New Roman" w:hAnsi="Times New Roman" w:cs="Times New Roman"/>
          <w:sz w:val="24"/>
          <w:szCs w:val="24"/>
        </w:rPr>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1</w:t>
      </w:r>
      <w:r w:rsidR="00821377" w:rsidRPr="00D15984">
        <w:rPr>
          <w:rFonts w:ascii="Times New Roman" w:hAnsi="Times New Roman" w:cs="Times New Roman"/>
          <w:sz w:val="24"/>
          <w:szCs w:val="24"/>
        </w:rPr>
        <w:t>6</w:t>
      </w:r>
      <w:r w:rsidRPr="00D15984">
        <w:rPr>
          <w:rFonts w:ascii="Times New Roman" w:hAnsi="Times New Roman" w:cs="Times New Roman"/>
          <w:sz w:val="24"/>
          <w:szCs w:val="24"/>
        </w:rPr>
        <w:t>. Организация площадок</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516377" w:rsidRPr="00D15984">
        <w:rPr>
          <w:rFonts w:ascii="Times New Roman" w:hAnsi="Times New Roman" w:cs="Times New Roman"/>
          <w:sz w:val="24"/>
          <w:szCs w:val="24"/>
        </w:rPr>
        <w:t>6</w:t>
      </w:r>
      <w:r w:rsidRPr="00D15984">
        <w:rPr>
          <w:rFonts w:ascii="Times New Roman" w:hAnsi="Times New Roman" w:cs="Times New Roman"/>
          <w:sz w:val="24"/>
          <w:szCs w:val="24"/>
        </w:rPr>
        <w:t xml:space="preserve">.1. На территории </w:t>
      </w:r>
      <w:r w:rsidR="003F1DD7" w:rsidRPr="00D15984">
        <w:rPr>
          <w:rFonts w:ascii="Times New Roman" w:hAnsi="Times New Roman" w:cs="Times New Roman"/>
          <w:sz w:val="24"/>
          <w:szCs w:val="24"/>
        </w:rPr>
        <w:t>населенных пунктов</w:t>
      </w:r>
      <w:r w:rsidRPr="00D15984">
        <w:rPr>
          <w:rFonts w:ascii="Times New Roman" w:hAnsi="Times New Roman" w:cs="Times New Roman"/>
          <w:sz w:val="24"/>
          <w:szCs w:val="24"/>
        </w:rPr>
        <w:t xml:space="preserve"> организуются следующие виды площадок для: игр детей, отдыха взрослых, занятий спортом, установки мусоросборников, выгула собак, стоянок автомобилей.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Требования настоящего раздела распространяются на возводимые или реконструируемые площадки.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3F1DD7" w:rsidRPr="00D15984">
        <w:rPr>
          <w:rFonts w:ascii="Times New Roman" w:hAnsi="Times New Roman" w:cs="Times New Roman"/>
          <w:sz w:val="24"/>
          <w:szCs w:val="24"/>
        </w:rPr>
        <w:t>6</w:t>
      </w:r>
      <w:r w:rsidRPr="00D15984">
        <w:rPr>
          <w:rFonts w:ascii="Times New Roman" w:hAnsi="Times New Roman" w:cs="Times New Roman"/>
          <w:sz w:val="24"/>
          <w:szCs w:val="24"/>
        </w:rPr>
        <w:t>.2. Детские площадки, предназначенные для игр и активного отдыха детей разных возрастов, организуются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создаются спортивно-игровые комплексы (микро-скалодромы, велодромы и т.п.) и специальные места для катания на самокатах, роликовых досках и коньках.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3F1DD7" w:rsidRPr="00D15984">
        <w:rPr>
          <w:rFonts w:ascii="Times New Roman" w:hAnsi="Times New Roman" w:cs="Times New Roman"/>
          <w:sz w:val="24"/>
          <w:szCs w:val="24"/>
        </w:rPr>
        <w:t>6</w:t>
      </w:r>
      <w:r w:rsidRPr="00D15984">
        <w:rPr>
          <w:rFonts w:ascii="Times New Roman" w:hAnsi="Times New Roman" w:cs="Times New Roman"/>
          <w:sz w:val="24"/>
          <w:szCs w:val="24"/>
        </w:rPr>
        <w:t>.3. Детские площадки подлежат изоляции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Элементы благоустройства территории на детской площадке могут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3F1DD7" w:rsidRPr="00D15984">
        <w:rPr>
          <w:rFonts w:ascii="Times New Roman" w:hAnsi="Times New Roman" w:cs="Times New Roman"/>
          <w:sz w:val="24"/>
          <w:szCs w:val="24"/>
        </w:rPr>
        <w:t>6</w:t>
      </w:r>
      <w:r w:rsidRPr="00D15984">
        <w:rPr>
          <w:rFonts w:ascii="Times New Roman" w:hAnsi="Times New Roman" w:cs="Times New Roman"/>
          <w:sz w:val="24"/>
          <w:szCs w:val="24"/>
        </w:rPr>
        <w:t>.4.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495C4F" w:rsidRPr="00D15984">
        <w:rPr>
          <w:rFonts w:ascii="Times New Roman" w:hAnsi="Times New Roman" w:cs="Times New Roman"/>
          <w:sz w:val="24"/>
          <w:szCs w:val="24"/>
        </w:rPr>
        <w:t>6</w:t>
      </w:r>
      <w:r w:rsidRPr="00D15984">
        <w:rPr>
          <w:rFonts w:ascii="Times New Roman" w:hAnsi="Times New Roman" w:cs="Times New Roman"/>
          <w:sz w:val="24"/>
          <w:szCs w:val="24"/>
        </w:rPr>
        <w:t>.5. Спортивные площадки.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495C4F" w:rsidRPr="00D15984">
        <w:rPr>
          <w:rFonts w:ascii="Times New Roman" w:hAnsi="Times New Roman" w:cs="Times New Roman"/>
          <w:sz w:val="24"/>
          <w:szCs w:val="24"/>
        </w:rPr>
        <w:t>6</w:t>
      </w:r>
      <w:r w:rsidRPr="00D15984">
        <w:rPr>
          <w:rFonts w:ascii="Times New Roman" w:hAnsi="Times New Roman" w:cs="Times New Roman"/>
          <w:sz w:val="24"/>
          <w:szCs w:val="24"/>
        </w:rPr>
        <w:t xml:space="preserve">.5.1. Оборудование спортивной площадки включает в себя: мостики-лесенки, турники, гимнастические комплексы, </w:t>
      </w:r>
      <w:proofErr w:type="spellStart"/>
      <w:r w:rsidRPr="00D15984">
        <w:rPr>
          <w:rFonts w:ascii="Times New Roman" w:hAnsi="Times New Roman" w:cs="Times New Roman"/>
          <w:sz w:val="24"/>
          <w:szCs w:val="24"/>
        </w:rPr>
        <w:t>рукоходы</w:t>
      </w:r>
      <w:proofErr w:type="spellEnd"/>
      <w:r w:rsidRPr="00D15984">
        <w:rPr>
          <w:rFonts w:ascii="Times New Roman" w:hAnsi="Times New Roman" w:cs="Times New Roman"/>
          <w:sz w:val="24"/>
          <w:szCs w:val="24"/>
        </w:rPr>
        <w:t>, брусья, баскетбольные щиты, спортивные установки, футбольные ворота, уличные тренажеры, стойки волейбольные с сеткой и т.д.</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495C4F"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6</w:t>
      </w:r>
      <w:r w:rsidRPr="00D15984">
        <w:rPr>
          <w:rFonts w:ascii="Times New Roman" w:hAnsi="Times New Roman" w:cs="Times New Roman"/>
          <w:sz w:val="24"/>
          <w:szCs w:val="24"/>
        </w:rPr>
        <w:t>. Лицами, ответственными за благоустройство площадок, являются: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юридические лица независимо от их организационно-правовых форм, индивидуальные предприниматели, физические лица, владеющие земельными участками, на которых размещены спортивные площадки, на праве собственности или на ином вещном праве;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495C4F"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7</w:t>
      </w:r>
      <w:r w:rsidRPr="00D15984">
        <w:rPr>
          <w:rFonts w:ascii="Times New Roman" w:hAnsi="Times New Roman" w:cs="Times New Roman"/>
          <w:sz w:val="24"/>
          <w:szCs w:val="24"/>
        </w:rPr>
        <w:t xml:space="preserve">. В целях своевременного выявления ненадлежащего состояния площадок, лицами, ответственными за благоустройство площадок, проводятся следующие виды </w:t>
      </w:r>
      <w:r w:rsidRPr="00D15984">
        <w:rPr>
          <w:rFonts w:ascii="Times New Roman" w:hAnsi="Times New Roman" w:cs="Times New Roman"/>
          <w:sz w:val="24"/>
          <w:szCs w:val="24"/>
        </w:rPr>
        <w:lastRenderedPageBreak/>
        <w:t>осмотров площадок: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первичный осмотр и проверка оборудования перед приемкой работ по размещению элементов благоустройства, расположенных на площадках;</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регулярный визуальный осмотр, который позволяет обнаружить очевидные неисправности и посторонние предметы, представляющие опасность, вызванные использованием оборудования, неправильной эксплуатацией, климатическими условиями, актами вандализма. Регулярный визуальный осмотр проводится не реже одного раза в неделю;</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функциональный осмотр, который представляет собой детальный осмотр в целях проверки исправности, прочности и устойчивости оборудования, выявления степени износа элементов оборудования. Особое внимание уделяется скрытым, труднодоступным частям элементов благоустройства, расположенных на площадках. Функциональный осмотр проводится один раз в месяц;</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сезонный основной осмотр, который представляет собой осмотр в целях оценки соответствия технического состояния оборудования площадок требованиям безопасности. В ходе сезонного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Сезонный осмотр проводится два раза в год.</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221C31"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8</w:t>
      </w:r>
      <w:r w:rsidRPr="00D15984">
        <w:rPr>
          <w:rFonts w:ascii="Times New Roman" w:hAnsi="Times New Roman" w:cs="Times New Roman"/>
          <w:sz w:val="24"/>
          <w:szCs w:val="24"/>
        </w:rPr>
        <w:t>. По результатам проведения осмотров составляется акт. В акте отражается информация о наличии или отсутствии неисправностей, подлежащих устранению, определяются характер и объем необходимых ремонтных работ, а также сроки их проведения.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221C31"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9</w:t>
      </w:r>
      <w:r w:rsidRPr="00D15984">
        <w:rPr>
          <w:rFonts w:ascii="Times New Roman" w:hAnsi="Times New Roman" w:cs="Times New Roman"/>
          <w:sz w:val="24"/>
          <w:szCs w:val="24"/>
        </w:rPr>
        <w:t>. В целях контроля периодичности, полноты и правильности выполняемых работ при осмотрах лицами, ответственными за благоустройство площадок, должны быть разработаны графики проведения осмотров площадок.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221C31"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10</w:t>
      </w:r>
      <w:r w:rsidRPr="00D15984">
        <w:rPr>
          <w:rFonts w:ascii="Times New Roman" w:hAnsi="Times New Roman" w:cs="Times New Roman"/>
          <w:sz w:val="24"/>
          <w:szCs w:val="24"/>
        </w:rPr>
        <w:t>. При обнаружении в процессе осмотра оборудования неисправностей, влияющих на безопасность оборудования, неисправности должны быть незамедлительно устранены лицами, ответственными за благоустройство площадок. Если это невозможно, эксплуатацию оборудования необходимо прекратить, либо оборудование должно быть демонтировано и удалено с площадки. При проведении мероприятий по демонтажу, участок площадки, на котором располагалось демонтированное оборудование, подлежит ограждению в целях безопасности.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221C31"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11</w:t>
      </w:r>
      <w:r w:rsidRPr="00D15984">
        <w:rPr>
          <w:rFonts w:ascii="Times New Roman" w:hAnsi="Times New Roman" w:cs="Times New Roman"/>
          <w:sz w:val="24"/>
          <w:szCs w:val="24"/>
        </w:rPr>
        <w:t>. В целях обеспечения безопасности граждан и содержания оборудования в технически исправном состоянии, лицами, ответственными за благоустройство площадок, проводятся мероприятия по поддержанию безопасности и качества функционирования оборудования и покрытий площадки, которые включают:</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 техническое обслуживание - проверка и подтягивание креплений и узлов закрепления соединительных элементов; обновление окраски оборудования; обслуживание </w:t>
      </w:r>
      <w:proofErr w:type="spellStart"/>
      <w:r w:rsidRPr="00D15984">
        <w:rPr>
          <w:rFonts w:ascii="Times New Roman" w:hAnsi="Times New Roman" w:cs="Times New Roman"/>
          <w:sz w:val="24"/>
          <w:szCs w:val="24"/>
        </w:rPr>
        <w:t>ударопоглощающих</w:t>
      </w:r>
      <w:proofErr w:type="spellEnd"/>
      <w:r w:rsidRPr="00D15984">
        <w:rPr>
          <w:rFonts w:ascii="Times New Roman" w:hAnsi="Times New Roman" w:cs="Times New Roman"/>
          <w:sz w:val="24"/>
          <w:szCs w:val="24"/>
        </w:rPr>
        <w:t xml:space="preserve"> покрытий; смазка шарниров и подшипников; восстановление </w:t>
      </w:r>
      <w:proofErr w:type="spellStart"/>
      <w:r w:rsidRPr="00D15984">
        <w:rPr>
          <w:rFonts w:ascii="Times New Roman" w:hAnsi="Times New Roman" w:cs="Times New Roman"/>
          <w:sz w:val="24"/>
          <w:szCs w:val="24"/>
        </w:rPr>
        <w:t>ударопоглощающих</w:t>
      </w:r>
      <w:proofErr w:type="spellEnd"/>
      <w:r w:rsidRPr="00D15984">
        <w:rPr>
          <w:rFonts w:ascii="Times New Roman" w:hAnsi="Times New Roman" w:cs="Times New Roman"/>
          <w:sz w:val="24"/>
          <w:szCs w:val="24"/>
        </w:rPr>
        <w:t xml:space="preserve"> покрытий и корректировку их уровня; обеспечение исправности ограждений оборудования; обеспечение чистоты элементов благоустройства, включая покрытие площадки. Перечень работ не является исчерпывающим. Лицами, ответственными за благоустройство площадок, составляется план технического обслуживания;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профилактические ремонтные работы - замена крепежных деталей, сварочные работы, замена частей оборудования. Перечень работ не является исчерпывающим. Лица, производящие ремонтные работы, принимают меры по ограждению места производства работ, исключающему допуск посторонних лиц и получение ими травм.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D10279"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12</w:t>
      </w:r>
      <w:r w:rsidRPr="00D15984">
        <w:rPr>
          <w:rFonts w:ascii="Times New Roman" w:hAnsi="Times New Roman" w:cs="Times New Roman"/>
          <w:sz w:val="24"/>
          <w:szCs w:val="24"/>
        </w:rPr>
        <w:t>. Результаты осмотров площадок и проведения мероприятий по поддержанию безопасности и качества функционирования оборудования и покрытий площадок регистрируются в журнале, который хранится у лиц, ответственных за благоустройство площадок.</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7.1</w:t>
      </w:r>
      <w:r w:rsidR="00D10279"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13</w:t>
      </w:r>
      <w:r w:rsidRPr="00D15984">
        <w:rPr>
          <w:rFonts w:ascii="Times New Roman" w:hAnsi="Times New Roman" w:cs="Times New Roman"/>
          <w:sz w:val="24"/>
          <w:szCs w:val="24"/>
        </w:rPr>
        <w:t>. Вся эксплуатационная документация (паспорта, акты и графики осмотров, планы технического обслуживания, журнал и т.п.) подлежит постоянному хранению.</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D10279"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14</w:t>
      </w:r>
      <w:r w:rsidRPr="00D15984">
        <w:rPr>
          <w:rFonts w:ascii="Times New Roman" w:hAnsi="Times New Roman" w:cs="Times New Roman"/>
          <w:sz w:val="24"/>
          <w:szCs w:val="24"/>
        </w:rPr>
        <w:t>. Для обеспечения безопасности на площадке лицами, ответственными за благоустройство площадки, разрабатываются и устанавливаются информационные таблички или доски, содержащие правила использования оборудования, возрастные требования, номера телефонов службы спасения и скорой помощи, а также номера телефонов для сообщения информации о неисправности и поломке оборудования.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D10279"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15</w:t>
      </w:r>
      <w:r w:rsidRPr="00D15984">
        <w:rPr>
          <w:rFonts w:ascii="Times New Roman" w:hAnsi="Times New Roman" w:cs="Times New Roman"/>
          <w:sz w:val="24"/>
          <w:szCs w:val="24"/>
        </w:rPr>
        <w:t>. Озеленение площадок размещается по периметру. Для ограждения площадки возможно применять вертикальное озеленение.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D83644"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16</w:t>
      </w:r>
      <w:r w:rsidRPr="00D15984">
        <w:rPr>
          <w:rFonts w:ascii="Times New Roman" w:hAnsi="Times New Roman" w:cs="Times New Roman"/>
          <w:sz w:val="24"/>
          <w:szCs w:val="24"/>
        </w:rPr>
        <w:t>. Контейнерные площадки снабжаются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Такие площади предусматриваются в составе территорий и участков любого функционального назначения, где могут накапливаться коммунальные отходы.</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D83644" w:rsidRPr="00D15984">
        <w:rPr>
          <w:rFonts w:ascii="Times New Roman" w:hAnsi="Times New Roman" w:cs="Times New Roman"/>
          <w:sz w:val="24"/>
          <w:szCs w:val="24"/>
        </w:rPr>
        <w:t>6</w:t>
      </w:r>
      <w:r w:rsidRPr="00D15984">
        <w:rPr>
          <w:rFonts w:ascii="Times New Roman" w:hAnsi="Times New Roman" w:cs="Times New Roman"/>
          <w:sz w:val="24"/>
          <w:szCs w:val="24"/>
        </w:rPr>
        <w:t>.</w:t>
      </w:r>
      <w:r w:rsidR="0095704F" w:rsidRPr="00D15984">
        <w:rPr>
          <w:rFonts w:ascii="Times New Roman" w:hAnsi="Times New Roman" w:cs="Times New Roman"/>
          <w:sz w:val="24"/>
          <w:szCs w:val="24"/>
        </w:rPr>
        <w:t>17</w:t>
      </w:r>
      <w:r w:rsidRPr="00D15984">
        <w:rPr>
          <w:rFonts w:ascii="Times New Roman" w:hAnsi="Times New Roman" w:cs="Times New Roman"/>
          <w:sz w:val="24"/>
          <w:szCs w:val="24"/>
        </w:rPr>
        <w:t>. Определение размера контейнерной площадки исходит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D83644" w:rsidRPr="00D15984">
        <w:rPr>
          <w:rFonts w:ascii="Times New Roman" w:hAnsi="Times New Roman" w:cs="Times New Roman"/>
          <w:sz w:val="24"/>
          <w:szCs w:val="24"/>
        </w:rPr>
        <w:t>6</w:t>
      </w:r>
      <w:r w:rsidRPr="00D15984">
        <w:rPr>
          <w:rFonts w:ascii="Times New Roman" w:hAnsi="Times New Roman" w:cs="Times New Roman"/>
          <w:sz w:val="24"/>
          <w:szCs w:val="24"/>
        </w:rPr>
        <w:t>.</w:t>
      </w:r>
      <w:r w:rsidR="00D15A1A" w:rsidRPr="00D15984">
        <w:rPr>
          <w:rFonts w:ascii="Times New Roman" w:hAnsi="Times New Roman" w:cs="Times New Roman"/>
          <w:sz w:val="24"/>
          <w:szCs w:val="24"/>
        </w:rPr>
        <w:t>18</w:t>
      </w:r>
      <w:r w:rsidRPr="00D15984">
        <w:rPr>
          <w:rFonts w:ascii="Times New Roman" w:hAnsi="Times New Roman" w:cs="Times New Roman"/>
          <w:sz w:val="24"/>
          <w:szCs w:val="24"/>
        </w:rPr>
        <w:t>. Контейнерные площадки могут совмещаться с площадками для складирования крупногабаритных отходов.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3620FC" w:rsidRPr="00D15984">
        <w:rPr>
          <w:rFonts w:ascii="Times New Roman" w:hAnsi="Times New Roman" w:cs="Times New Roman"/>
          <w:sz w:val="24"/>
          <w:szCs w:val="24"/>
        </w:rPr>
        <w:t>6</w:t>
      </w:r>
      <w:r w:rsidRPr="00D15984">
        <w:rPr>
          <w:rFonts w:ascii="Times New Roman" w:hAnsi="Times New Roman" w:cs="Times New Roman"/>
          <w:sz w:val="24"/>
          <w:szCs w:val="24"/>
        </w:rPr>
        <w:t>.1</w:t>
      </w:r>
      <w:r w:rsidR="00D15A1A" w:rsidRPr="00D15984">
        <w:rPr>
          <w:rFonts w:ascii="Times New Roman" w:hAnsi="Times New Roman" w:cs="Times New Roman"/>
          <w:sz w:val="24"/>
          <w:szCs w:val="24"/>
        </w:rPr>
        <w:t>9</w:t>
      </w:r>
      <w:r w:rsidRPr="00D15984">
        <w:rPr>
          <w:rFonts w:ascii="Times New Roman" w:hAnsi="Times New Roman" w:cs="Times New Roman"/>
          <w:sz w:val="24"/>
          <w:szCs w:val="24"/>
        </w:rPr>
        <w:t>.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3620FC" w:rsidRPr="00D15984">
        <w:rPr>
          <w:rFonts w:ascii="Times New Roman" w:hAnsi="Times New Roman" w:cs="Times New Roman"/>
          <w:sz w:val="24"/>
          <w:szCs w:val="24"/>
        </w:rPr>
        <w:t>6</w:t>
      </w:r>
      <w:r w:rsidRPr="00D15984">
        <w:rPr>
          <w:rFonts w:ascii="Times New Roman" w:hAnsi="Times New Roman" w:cs="Times New Roman"/>
          <w:sz w:val="24"/>
          <w:szCs w:val="24"/>
        </w:rPr>
        <w:t>.</w:t>
      </w:r>
      <w:r w:rsidR="00D15A1A" w:rsidRPr="00D15984">
        <w:rPr>
          <w:rFonts w:ascii="Times New Roman" w:hAnsi="Times New Roman" w:cs="Times New Roman"/>
          <w:sz w:val="24"/>
          <w:szCs w:val="24"/>
        </w:rPr>
        <w:t>20</w:t>
      </w:r>
      <w:r w:rsidRPr="00D15984">
        <w:rPr>
          <w:rFonts w:ascii="Times New Roman" w:hAnsi="Times New Roman" w:cs="Times New Roman"/>
          <w:sz w:val="24"/>
          <w:szCs w:val="24"/>
        </w:rPr>
        <w:t>. Элементы благоустройства территории на площадках автостоянок могут включать: твердые виды покрытия, элементы сопряжения поверхностей, разделительные элементы, осветительное и информационное оборудование.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3620FC" w:rsidRPr="00D15984">
        <w:rPr>
          <w:rFonts w:ascii="Times New Roman" w:hAnsi="Times New Roman" w:cs="Times New Roman"/>
          <w:sz w:val="24"/>
          <w:szCs w:val="24"/>
        </w:rPr>
        <w:t>6</w:t>
      </w:r>
      <w:r w:rsidRPr="00D15984">
        <w:rPr>
          <w:rFonts w:ascii="Times New Roman" w:hAnsi="Times New Roman" w:cs="Times New Roman"/>
          <w:sz w:val="24"/>
          <w:szCs w:val="24"/>
        </w:rPr>
        <w:t>.</w:t>
      </w:r>
      <w:r w:rsidR="00D15A1A" w:rsidRPr="00D15984">
        <w:rPr>
          <w:rFonts w:ascii="Times New Roman" w:hAnsi="Times New Roman" w:cs="Times New Roman"/>
          <w:sz w:val="24"/>
          <w:szCs w:val="24"/>
        </w:rPr>
        <w:t>21</w:t>
      </w:r>
      <w:r w:rsidRPr="00D15984">
        <w:rPr>
          <w:rFonts w:ascii="Times New Roman" w:hAnsi="Times New Roman" w:cs="Times New Roman"/>
          <w:sz w:val="24"/>
          <w:szCs w:val="24"/>
        </w:rPr>
        <w:t>. Разделительные элементы на площадках выполняются в виде разметки (белых полос), озелененных полос (газонов) или контейнерного озеленения.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3620FC" w:rsidRPr="00D15984">
        <w:rPr>
          <w:rFonts w:ascii="Times New Roman" w:hAnsi="Times New Roman" w:cs="Times New Roman"/>
          <w:sz w:val="24"/>
          <w:szCs w:val="24"/>
        </w:rPr>
        <w:t>6</w:t>
      </w:r>
      <w:r w:rsidRPr="00D15984">
        <w:rPr>
          <w:rFonts w:ascii="Times New Roman" w:hAnsi="Times New Roman" w:cs="Times New Roman"/>
          <w:sz w:val="24"/>
          <w:szCs w:val="24"/>
        </w:rPr>
        <w:t>.</w:t>
      </w:r>
      <w:r w:rsidR="00D15A1A" w:rsidRPr="00D15984">
        <w:rPr>
          <w:rFonts w:ascii="Times New Roman" w:hAnsi="Times New Roman" w:cs="Times New Roman"/>
          <w:sz w:val="24"/>
          <w:szCs w:val="24"/>
        </w:rPr>
        <w:t>22</w:t>
      </w:r>
      <w:r w:rsidRPr="00D15984">
        <w:rPr>
          <w:rFonts w:ascii="Times New Roman" w:hAnsi="Times New Roman" w:cs="Times New Roman"/>
          <w:sz w:val="24"/>
          <w:szCs w:val="24"/>
        </w:rPr>
        <w:t>. При планировке общественных пространств и дворовых территорий могут предусматриваться специальные препятствия в целях недопущения парковки транспортных средств на газонах.</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2"/>
        <w:rPr>
          <w:rFonts w:ascii="Times New Roman" w:hAnsi="Times New Roman" w:cs="Times New Roman"/>
          <w:sz w:val="24"/>
          <w:szCs w:val="24"/>
        </w:rPr>
      </w:pPr>
      <w:r w:rsidRPr="00D15984">
        <w:rPr>
          <w:rFonts w:ascii="Times New Roman" w:hAnsi="Times New Roman" w:cs="Times New Roman"/>
          <w:sz w:val="24"/>
          <w:szCs w:val="24"/>
        </w:rPr>
        <w:t>Раздел 1</w:t>
      </w:r>
      <w:r w:rsidR="00821377" w:rsidRPr="00D15984">
        <w:rPr>
          <w:rFonts w:ascii="Times New Roman" w:hAnsi="Times New Roman" w:cs="Times New Roman"/>
          <w:sz w:val="24"/>
          <w:szCs w:val="24"/>
        </w:rPr>
        <w:t>7</w:t>
      </w:r>
      <w:r w:rsidRPr="00D15984">
        <w:rPr>
          <w:rFonts w:ascii="Times New Roman" w:hAnsi="Times New Roman" w:cs="Times New Roman"/>
          <w:sz w:val="24"/>
          <w:szCs w:val="24"/>
        </w:rPr>
        <w:t>.</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Требования к размещению информационных</w:t>
      </w:r>
      <w:r w:rsidR="00F3543F" w:rsidRPr="00D15984">
        <w:rPr>
          <w:rFonts w:ascii="Times New Roman" w:hAnsi="Times New Roman" w:cs="Times New Roman"/>
          <w:sz w:val="24"/>
          <w:szCs w:val="24"/>
        </w:rPr>
        <w:t xml:space="preserve"> (рекламных)</w:t>
      </w:r>
      <w:r w:rsidRPr="00D15984">
        <w:rPr>
          <w:rFonts w:ascii="Times New Roman" w:hAnsi="Times New Roman" w:cs="Times New Roman"/>
          <w:sz w:val="24"/>
          <w:szCs w:val="24"/>
        </w:rPr>
        <w:t xml:space="preserve"> конструкций</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1B3337" w:rsidRPr="00D15984">
        <w:rPr>
          <w:rFonts w:ascii="Times New Roman" w:hAnsi="Times New Roman" w:cs="Times New Roman"/>
          <w:sz w:val="24"/>
          <w:szCs w:val="24"/>
        </w:rPr>
        <w:t>7</w:t>
      </w:r>
      <w:r w:rsidRPr="00D15984">
        <w:rPr>
          <w:rFonts w:ascii="Times New Roman" w:hAnsi="Times New Roman" w:cs="Times New Roman"/>
          <w:sz w:val="24"/>
          <w:szCs w:val="24"/>
        </w:rPr>
        <w:t>.1. На территории муниципального образования "</w:t>
      </w:r>
      <w:r w:rsidR="00B00636" w:rsidRPr="00D15984">
        <w:rPr>
          <w:rFonts w:ascii="Times New Roman" w:hAnsi="Times New Roman" w:cs="Times New Roman"/>
          <w:sz w:val="24"/>
          <w:szCs w:val="24"/>
        </w:rPr>
        <w:t>Сусуманский городской округ</w:t>
      </w:r>
      <w:r w:rsidRPr="00D15984">
        <w:rPr>
          <w:rFonts w:ascii="Times New Roman" w:hAnsi="Times New Roman" w:cs="Times New Roman"/>
          <w:sz w:val="24"/>
          <w:szCs w:val="24"/>
        </w:rPr>
        <w:t xml:space="preserve">" допускается устанавливать информационные </w:t>
      </w:r>
      <w:r w:rsidR="00F3543F" w:rsidRPr="00D15984">
        <w:rPr>
          <w:rFonts w:ascii="Times New Roman" w:hAnsi="Times New Roman" w:cs="Times New Roman"/>
          <w:sz w:val="24"/>
          <w:szCs w:val="24"/>
        </w:rPr>
        <w:t xml:space="preserve">(рекламные) </w:t>
      </w:r>
      <w:r w:rsidRPr="00D15984">
        <w:rPr>
          <w:rFonts w:ascii="Times New Roman" w:hAnsi="Times New Roman" w:cs="Times New Roman"/>
          <w:sz w:val="24"/>
          <w:szCs w:val="24"/>
        </w:rPr>
        <w:t>конструкции.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1B3337" w:rsidRPr="00D15984">
        <w:rPr>
          <w:rFonts w:ascii="Times New Roman" w:hAnsi="Times New Roman" w:cs="Times New Roman"/>
          <w:sz w:val="24"/>
          <w:szCs w:val="24"/>
        </w:rPr>
        <w:t>7</w:t>
      </w:r>
      <w:r w:rsidRPr="00D15984">
        <w:rPr>
          <w:rFonts w:ascii="Times New Roman" w:hAnsi="Times New Roman" w:cs="Times New Roman"/>
          <w:sz w:val="24"/>
          <w:szCs w:val="24"/>
        </w:rPr>
        <w:t>.2. К установке информационных</w:t>
      </w:r>
      <w:r w:rsidR="00EE1C76" w:rsidRPr="00D15984">
        <w:rPr>
          <w:rFonts w:ascii="Times New Roman" w:hAnsi="Times New Roman" w:cs="Times New Roman"/>
          <w:sz w:val="24"/>
          <w:szCs w:val="24"/>
        </w:rPr>
        <w:t xml:space="preserve"> (рекламных)</w:t>
      </w:r>
      <w:r w:rsidRPr="00D15984">
        <w:rPr>
          <w:rFonts w:ascii="Times New Roman" w:hAnsi="Times New Roman" w:cs="Times New Roman"/>
          <w:sz w:val="24"/>
          <w:szCs w:val="24"/>
        </w:rPr>
        <w:t xml:space="preserve"> конструкций предъявляются следующие требования: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эстетичность, функциональность, прочность, надежность, безопасность конструкции;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соответствие характеру архитектурного и ландшафтного окружения элементов благоустройства территории.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7.1</w:t>
      </w:r>
      <w:r w:rsidR="001B3337" w:rsidRPr="00D15984">
        <w:rPr>
          <w:rFonts w:ascii="Times New Roman" w:hAnsi="Times New Roman" w:cs="Times New Roman"/>
          <w:sz w:val="24"/>
          <w:szCs w:val="24"/>
        </w:rPr>
        <w:t>7</w:t>
      </w:r>
      <w:r w:rsidRPr="00D15984">
        <w:rPr>
          <w:rFonts w:ascii="Times New Roman" w:hAnsi="Times New Roman" w:cs="Times New Roman"/>
          <w:sz w:val="24"/>
          <w:szCs w:val="24"/>
        </w:rPr>
        <w:t>.3. Информационные</w:t>
      </w:r>
      <w:r w:rsidR="00EE1C76" w:rsidRPr="00D15984">
        <w:rPr>
          <w:rFonts w:ascii="Times New Roman" w:hAnsi="Times New Roman" w:cs="Times New Roman"/>
          <w:sz w:val="24"/>
          <w:szCs w:val="24"/>
        </w:rPr>
        <w:t xml:space="preserve"> (рекламные)</w:t>
      </w:r>
      <w:r w:rsidRPr="00D15984">
        <w:rPr>
          <w:rFonts w:ascii="Times New Roman" w:hAnsi="Times New Roman" w:cs="Times New Roman"/>
          <w:sz w:val="24"/>
          <w:szCs w:val="24"/>
        </w:rPr>
        <w:t xml:space="preserve"> конструкции должны содержаться в надлежащем и технически исправном состоянии. Собственники информационных</w:t>
      </w:r>
      <w:r w:rsidR="00EE1C76" w:rsidRPr="00D15984">
        <w:rPr>
          <w:rFonts w:ascii="Times New Roman" w:hAnsi="Times New Roman" w:cs="Times New Roman"/>
          <w:sz w:val="24"/>
          <w:szCs w:val="24"/>
        </w:rPr>
        <w:t xml:space="preserve"> (рекламных)</w:t>
      </w:r>
      <w:r w:rsidRPr="00D15984">
        <w:rPr>
          <w:rFonts w:ascii="Times New Roman" w:hAnsi="Times New Roman" w:cs="Times New Roman"/>
          <w:sz w:val="24"/>
          <w:szCs w:val="24"/>
        </w:rPr>
        <w:t xml:space="preserve"> конструкций,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t>Глава 8.</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КОНТРОЛЬ ИСПОЛНЕНИЯ ПРАВИЛ</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И ОТВЕТСТВЕННОСТЬ ЗА ИХ НАРУШЕНИЕ</w:t>
      </w:r>
    </w:p>
    <w:p w:rsidR="004B478C" w:rsidRPr="00D15984" w:rsidRDefault="004B478C" w:rsidP="00D15984">
      <w:pPr>
        <w:pStyle w:val="ConsPlusNormal"/>
        <w:jc w:val="center"/>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8.1. Уполномоченные органы </w:t>
      </w:r>
      <w:r w:rsidR="009A0195"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 ее структурные подразделения осуществляют контроль в пределах своей компетенции за соблюдением юридическими лицами независимо от их организационно-правовых форм, индивидуальными предпринимателями, физическими лицами настоящих Правил.</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8.2. В случае выявления фактов нарушения Правил, уполномоченные органы местного самоуправления и их должностные лица вправе:</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8.2.1. Выдать предписание, иной документ с указанием сроков и перечня работ по устранению выявленных нарушений.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8.2.2. Составить протокол об административном правонарушении в порядке, установленном действующим законодательством.</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8.2.3. Обратиться в суд с требованиями о признании незаконными действий (бездействий) физических и (или) юридических лиц и (или) индивидуальных предпринимателей, нарушающих Правила, о понуждении выполнить определенные работы (действия), а также о возмещении причиненного ущерба.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8.3.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Title"/>
        <w:jc w:val="center"/>
        <w:outlineLvl w:val="1"/>
        <w:rPr>
          <w:rFonts w:ascii="Times New Roman" w:hAnsi="Times New Roman" w:cs="Times New Roman"/>
          <w:sz w:val="24"/>
          <w:szCs w:val="24"/>
        </w:rPr>
      </w:pPr>
      <w:r w:rsidRPr="00D15984">
        <w:rPr>
          <w:rFonts w:ascii="Times New Roman" w:hAnsi="Times New Roman" w:cs="Times New Roman"/>
          <w:sz w:val="24"/>
          <w:szCs w:val="24"/>
        </w:rPr>
        <w:t>Глава 9.</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ФОРМЫ И МЕХАНИЗМЫ ОБЩЕСТВЕННОГО УЧАСТИЯ В ПРИНЯТИИ</w:t>
      </w:r>
    </w:p>
    <w:p w:rsidR="004B478C" w:rsidRPr="00D15984" w:rsidRDefault="004B478C" w:rsidP="00D15984">
      <w:pPr>
        <w:pStyle w:val="ConsPlusTitle"/>
        <w:jc w:val="center"/>
        <w:rPr>
          <w:rFonts w:ascii="Times New Roman" w:hAnsi="Times New Roman" w:cs="Times New Roman"/>
          <w:sz w:val="24"/>
          <w:szCs w:val="24"/>
        </w:rPr>
      </w:pPr>
      <w:r w:rsidRPr="00D15984">
        <w:rPr>
          <w:rFonts w:ascii="Times New Roman" w:hAnsi="Times New Roman" w:cs="Times New Roman"/>
          <w:sz w:val="24"/>
          <w:szCs w:val="24"/>
        </w:rPr>
        <w:t>РЕШЕНИЙ И РЕАЛИЗАЦИИ ПРОЕКТОВ КОМПЛЕКСНОГО БЛАГОУСТРОЙСТВА</w:t>
      </w:r>
      <w:r w:rsidR="00914FD4">
        <w:rPr>
          <w:rFonts w:ascii="Times New Roman" w:hAnsi="Times New Roman" w:cs="Times New Roman"/>
          <w:sz w:val="24"/>
          <w:szCs w:val="24"/>
        </w:rPr>
        <w:t xml:space="preserve"> </w:t>
      </w:r>
      <w:r w:rsidRPr="00D15984">
        <w:rPr>
          <w:rFonts w:ascii="Times New Roman" w:hAnsi="Times New Roman" w:cs="Times New Roman"/>
          <w:sz w:val="24"/>
          <w:szCs w:val="24"/>
        </w:rPr>
        <w:t>И РАЗВИТИЯ ГОРОДСКОЙ СРЕДЫ</w:t>
      </w: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9.1. Для повышения уровня доступности информации и информирования населения и заинтересованных лиц сведения о задачах и проектах в сфере благоустройства и комплексного развития городской среды размещаются на официальном сайте </w:t>
      </w:r>
      <w:r w:rsidR="00CD0F9E" w:rsidRPr="00D15984">
        <w:rPr>
          <w:rFonts w:ascii="Times New Roman" w:hAnsi="Times New Roman" w:cs="Times New Roman"/>
          <w:sz w:val="24"/>
          <w:szCs w:val="24"/>
        </w:rPr>
        <w:t>администрации Сусуманского городского округа</w:t>
      </w:r>
      <w:r w:rsidRPr="00D15984">
        <w:rPr>
          <w:rFonts w:ascii="Times New Roman" w:hAnsi="Times New Roman" w:cs="Times New Roman"/>
          <w:sz w:val="24"/>
          <w:szCs w:val="24"/>
        </w:rPr>
        <w:t xml:space="preserve"> в информационно-телекоммуникационной сети Интернет и (или) специально определенном интерактивном портале. Сведения, размещаемые в информационно-телекоммуникационной сети Интернет, должны представлять полную и актуальную информацию в данной сфере - организованную и представленную максимально понятным образом для пользователей.</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9.2. Проектная и конкурсная документация, а также видеозапись публичных обсуждений проектов благоустройства может размещаться в свободном доступе в сети Интернет. При размещении материалов проектов благоустройства обеспечивается возможность публичного комментирования и обсуждения.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 xml:space="preserve">9.3.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8" w:history="1">
        <w:r w:rsidRPr="00D15984">
          <w:rPr>
            <w:rFonts w:ascii="Times New Roman" w:hAnsi="Times New Roman" w:cs="Times New Roman"/>
            <w:sz w:val="24"/>
            <w:szCs w:val="24"/>
          </w:rPr>
          <w:t>законом</w:t>
        </w:r>
      </w:hyperlink>
      <w:r w:rsidRPr="00D15984">
        <w:rPr>
          <w:rFonts w:ascii="Times New Roman" w:hAnsi="Times New Roman" w:cs="Times New Roman"/>
          <w:sz w:val="24"/>
          <w:szCs w:val="24"/>
        </w:rPr>
        <w:t xml:space="preserve"> от 21 июля 2014 года N 212-ФЗ "Об основах общественного контроля в Российской Федерации".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9.4. Участие лиц, осуществляющих предпринимательскую деятельность в реализации комплексных проектов благоустройства, может заключаться: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в) в строительстве, реконструкции, реставрации объектов недвижимости;</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г) в производстве или размещении элементов благоустройства;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lastRenderedPageBreak/>
        <w:t>е) в организации мероприятий, обеспечивающих приток посетителей на создаваемые общественные пространства;</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B478C" w:rsidRPr="00D15984" w:rsidRDefault="004B478C" w:rsidP="00D15984">
      <w:pPr>
        <w:pStyle w:val="ConsPlusNormal"/>
        <w:ind w:firstLine="540"/>
        <w:jc w:val="both"/>
        <w:rPr>
          <w:rFonts w:ascii="Times New Roman" w:hAnsi="Times New Roman" w:cs="Times New Roman"/>
          <w:sz w:val="24"/>
          <w:szCs w:val="24"/>
        </w:rPr>
      </w:pPr>
      <w:r w:rsidRPr="00D15984">
        <w:rPr>
          <w:rFonts w:ascii="Times New Roman" w:hAnsi="Times New Roman" w:cs="Times New Roman"/>
          <w:sz w:val="24"/>
          <w:szCs w:val="24"/>
        </w:rPr>
        <w:t>з) в иных формах.</w:t>
      </w:r>
    </w:p>
    <w:p w:rsidR="003D3259" w:rsidRPr="00D15984" w:rsidRDefault="003D3259" w:rsidP="00D15984">
      <w:pPr>
        <w:pStyle w:val="ConsPlusNormal"/>
        <w:ind w:firstLine="540"/>
        <w:jc w:val="both"/>
        <w:rPr>
          <w:rFonts w:ascii="Times New Roman" w:hAnsi="Times New Roman" w:cs="Times New Roman"/>
          <w:sz w:val="24"/>
          <w:szCs w:val="24"/>
        </w:rPr>
      </w:pPr>
    </w:p>
    <w:p w:rsidR="004B478C" w:rsidRPr="00D15984" w:rsidRDefault="004B478C" w:rsidP="00D15984">
      <w:pPr>
        <w:pStyle w:val="ConsPlusNormal"/>
        <w:ind w:firstLine="540"/>
        <w:jc w:val="both"/>
        <w:rPr>
          <w:rFonts w:ascii="Times New Roman" w:hAnsi="Times New Roman" w:cs="Times New Roman"/>
          <w:sz w:val="24"/>
          <w:szCs w:val="24"/>
        </w:rPr>
      </w:pPr>
    </w:p>
    <w:p w:rsidR="004B478C" w:rsidRPr="00D15984" w:rsidRDefault="004B478C">
      <w:pPr>
        <w:pStyle w:val="ConsPlusNormal"/>
        <w:jc w:val="right"/>
        <w:rPr>
          <w:rFonts w:ascii="Times New Roman" w:hAnsi="Times New Roman" w:cs="Times New Roman"/>
          <w:sz w:val="24"/>
          <w:szCs w:val="24"/>
        </w:rPr>
      </w:pPr>
    </w:p>
    <w:p w:rsidR="004B478C" w:rsidRPr="00D15984" w:rsidRDefault="004B478C">
      <w:pPr>
        <w:pStyle w:val="ConsPlusNormal"/>
        <w:jc w:val="right"/>
        <w:rPr>
          <w:rFonts w:ascii="Times New Roman" w:hAnsi="Times New Roman" w:cs="Times New Roman"/>
          <w:sz w:val="24"/>
          <w:szCs w:val="24"/>
        </w:rPr>
      </w:pPr>
    </w:p>
    <w:p w:rsidR="004B478C" w:rsidRDefault="004B478C">
      <w:pPr>
        <w:pStyle w:val="ConsPlusNormal"/>
        <w:jc w:val="right"/>
        <w:rPr>
          <w:rFonts w:ascii="Times New Roman" w:hAnsi="Times New Roman" w:cs="Times New Roman"/>
        </w:rPr>
      </w:pPr>
    </w:p>
    <w:sectPr w:rsidR="004B478C" w:rsidSect="003D3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632E"/>
    <w:multiLevelType w:val="hybridMultilevel"/>
    <w:tmpl w:val="6D4C6912"/>
    <w:lvl w:ilvl="0" w:tplc="9C82B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750C24"/>
    <w:multiLevelType w:val="hybridMultilevel"/>
    <w:tmpl w:val="00C62B18"/>
    <w:lvl w:ilvl="0" w:tplc="9C82B0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4092060"/>
    <w:multiLevelType w:val="hybridMultilevel"/>
    <w:tmpl w:val="7324C57A"/>
    <w:lvl w:ilvl="0" w:tplc="9C82B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B27D6"/>
    <w:multiLevelType w:val="hybridMultilevel"/>
    <w:tmpl w:val="E788EF0C"/>
    <w:lvl w:ilvl="0" w:tplc="9C82B0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B478C"/>
    <w:rsid w:val="000009E4"/>
    <w:rsid w:val="0000214B"/>
    <w:rsid w:val="000368F8"/>
    <w:rsid w:val="00063F25"/>
    <w:rsid w:val="00077AB0"/>
    <w:rsid w:val="000B3C6C"/>
    <w:rsid w:val="000B3FB8"/>
    <w:rsid w:val="000B6F85"/>
    <w:rsid w:val="000C11BD"/>
    <w:rsid w:val="000C1E77"/>
    <w:rsid w:val="000D1F95"/>
    <w:rsid w:val="000D4CFE"/>
    <w:rsid w:val="000D6735"/>
    <w:rsid w:val="000E0B44"/>
    <w:rsid w:val="000E6D09"/>
    <w:rsid w:val="000F2BC5"/>
    <w:rsid w:val="000F6B6F"/>
    <w:rsid w:val="00105CE8"/>
    <w:rsid w:val="00107283"/>
    <w:rsid w:val="001109A3"/>
    <w:rsid w:val="00152BD7"/>
    <w:rsid w:val="001563AB"/>
    <w:rsid w:val="00182132"/>
    <w:rsid w:val="001936A3"/>
    <w:rsid w:val="0019652C"/>
    <w:rsid w:val="001A1964"/>
    <w:rsid w:val="001A30B5"/>
    <w:rsid w:val="001A73DE"/>
    <w:rsid w:val="001B3337"/>
    <w:rsid w:val="002107A9"/>
    <w:rsid w:val="00221C31"/>
    <w:rsid w:val="00224E13"/>
    <w:rsid w:val="0023141D"/>
    <w:rsid w:val="00245574"/>
    <w:rsid w:val="002712CC"/>
    <w:rsid w:val="00281A3F"/>
    <w:rsid w:val="0029659F"/>
    <w:rsid w:val="002A5069"/>
    <w:rsid w:val="002B2B71"/>
    <w:rsid w:val="002B3D6B"/>
    <w:rsid w:val="002B71A0"/>
    <w:rsid w:val="002B75FF"/>
    <w:rsid w:val="002C09CF"/>
    <w:rsid w:val="002C0E76"/>
    <w:rsid w:val="002C535A"/>
    <w:rsid w:val="002D1158"/>
    <w:rsid w:val="002D1A18"/>
    <w:rsid w:val="00301B73"/>
    <w:rsid w:val="0031160A"/>
    <w:rsid w:val="00313EA0"/>
    <w:rsid w:val="00316904"/>
    <w:rsid w:val="00317927"/>
    <w:rsid w:val="00331A5D"/>
    <w:rsid w:val="00335071"/>
    <w:rsid w:val="0033641A"/>
    <w:rsid w:val="00340157"/>
    <w:rsid w:val="00352989"/>
    <w:rsid w:val="003620FC"/>
    <w:rsid w:val="003768F4"/>
    <w:rsid w:val="0037743D"/>
    <w:rsid w:val="003828ED"/>
    <w:rsid w:val="003C4A1B"/>
    <w:rsid w:val="003D3259"/>
    <w:rsid w:val="003D5B23"/>
    <w:rsid w:val="003E37B6"/>
    <w:rsid w:val="003E69E0"/>
    <w:rsid w:val="003E6CD9"/>
    <w:rsid w:val="003F1DD7"/>
    <w:rsid w:val="003F6B83"/>
    <w:rsid w:val="00412079"/>
    <w:rsid w:val="00421DF9"/>
    <w:rsid w:val="00436C16"/>
    <w:rsid w:val="00445C1E"/>
    <w:rsid w:val="004463C5"/>
    <w:rsid w:val="00460078"/>
    <w:rsid w:val="00471561"/>
    <w:rsid w:val="00474C99"/>
    <w:rsid w:val="00477261"/>
    <w:rsid w:val="00487B37"/>
    <w:rsid w:val="00495C4F"/>
    <w:rsid w:val="004A7FEA"/>
    <w:rsid w:val="004B3434"/>
    <w:rsid w:val="004B39CB"/>
    <w:rsid w:val="004B478C"/>
    <w:rsid w:val="004D589B"/>
    <w:rsid w:val="004E13EE"/>
    <w:rsid w:val="004E6235"/>
    <w:rsid w:val="004F01F7"/>
    <w:rsid w:val="004F3391"/>
    <w:rsid w:val="00516377"/>
    <w:rsid w:val="00521DB0"/>
    <w:rsid w:val="0052210F"/>
    <w:rsid w:val="00527B87"/>
    <w:rsid w:val="00530BD4"/>
    <w:rsid w:val="0054455A"/>
    <w:rsid w:val="00576080"/>
    <w:rsid w:val="005779D9"/>
    <w:rsid w:val="00582960"/>
    <w:rsid w:val="005A1D21"/>
    <w:rsid w:val="005E0F6A"/>
    <w:rsid w:val="005E6FD0"/>
    <w:rsid w:val="00610295"/>
    <w:rsid w:val="00640BF6"/>
    <w:rsid w:val="00656FCA"/>
    <w:rsid w:val="0065704A"/>
    <w:rsid w:val="006832DE"/>
    <w:rsid w:val="006A4437"/>
    <w:rsid w:val="006A6158"/>
    <w:rsid w:val="006B2CAB"/>
    <w:rsid w:val="006B3019"/>
    <w:rsid w:val="006C032E"/>
    <w:rsid w:val="006C3275"/>
    <w:rsid w:val="006C60C0"/>
    <w:rsid w:val="006C63B3"/>
    <w:rsid w:val="006F0721"/>
    <w:rsid w:val="00711245"/>
    <w:rsid w:val="007201D4"/>
    <w:rsid w:val="00722A96"/>
    <w:rsid w:val="00744DE9"/>
    <w:rsid w:val="007616B3"/>
    <w:rsid w:val="00761858"/>
    <w:rsid w:val="00767A15"/>
    <w:rsid w:val="00783AB0"/>
    <w:rsid w:val="007B1E1A"/>
    <w:rsid w:val="007E2072"/>
    <w:rsid w:val="0080758B"/>
    <w:rsid w:val="0082038E"/>
    <w:rsid w:val="00821377"/>
    <w:rsid w:val="00822210"/>
    <w:rsid w:val="008311A5"/>
    <w:rsid w:val="00834086"/>
    <w:rsid w:val="00843157"/>
    <w:rsid w:val="00855660"/>
    <w:rsid w:val="008740B6"/>
    <w:rsid w:val="008742C7"/>
    <w:rsid w:val="00897E4E"/>
    <w:rsid w:val="008B7539"/>
    <w:rsid w:val="008C7DD3"/>
    <w:rsid w:val="008D50B6"/>
    <w:rsid w:val="008E0531"/>
    <w:rsid w:val="008E1782"/>
    <w:rsid w:val="008E49CD"/>
    <w:rsid w:val="008F0565"/>
    <w:rsid w:val="008F11D6"/>
    <w:rsid w:val="00901594"/>
    <w:rsid w:val="0090329C"/>
    <w:rsid w:val="00907E66"/>
    <w:rsid w:val="00914FD4"/>
    <w:rsid w:val="009320E8"/>
    <w:rsid w:val="0095704F"/>
    <w:rsid w:val="009605F8"/>
    <w:rsid w:val="00967CEA"/>
    <w:rsid w:val="00971C0A"/>
    <w:rsid w:val="009772DF"/>
    <w:rsid w:val="00985269"/>
    <w:rsid w:val="009A0195"/>
    <w:rsid w:val="009A547F"/>
    <w:rsid w:val="009A5C8D"/>
    <w:rsid w:val="009C4C7F"/>
    <w:rsid w:val="009D0446"/>
    <w:rsid w:val="009D4611"/>
    <w:rsid w:val="009E613E"/>
    <w:rsid w:val="00A11EA5"/>
    <w:rsid w:val="00A218AB"/>
    <w:rsid w:val="00A22359"/>
    <w:rsid w:val="00A256AB"/>
    <w:rsid w:val="00A402F8"/>
    <w:rsid w:val="00A43B5C"/>
    <w:rsid w:val="00A60D92"/>
    <w:rsid w:val="00A61AB8"/>
    <w:rsid w:val="00A67F19"/>
    <w:rsid w:val="00A75D16"/>
    <w:rsid w:val="00A8641E"/>
    <w:rsid w:val="00A91FEE"/>
    <w:rsid w:val="00AA4CAB"/>
    <w:rsid w:val="00AA6EBD"/>
    <w:rsid w:val="00AE4499"/>
    <w:rsid w:val="00AF5089"/>
    <w:rsid w:val="00B00636"/>
    <w:rsid w:val="00B41425"/>
    <w:rsid w:val="00B42FEA"/>
    <w:rsid w:val="00B50199"/>
    <w:rsid w:val="00B521C0"/>
    <w:rsid w:val="00B640E4"/>
    <w:rsid w:val="00B85A23"/>
    <w:rsid w:val="00B95D6B"/>
    <w:rsid w:val="00B97A8E"/>
    <w:rsid w:val="00BD0011"/>
    <w:rsid w:val="00BE24D7"/>
    <w:rsid w:val="00C010BB"/>
    <w:rsid w:val="00C1370F"/>
    <w:rsid w:val="00C249E9"/>
    <w:rsid w:val="00C46AD6"/>
    <w:rsid w:val="00C475FB"/>
    <w:rsid w:val="00C633A0"/>
    <w:rsid w:val="00C6349E"/>
    <w:rsid w:val="00C82F7D"/>
    <w:rsid w:val="00C91346"/>
    <w:rsid w:val="00CA0BB0"/>
    <w:rsid w:val="00CA1192"/>
    <w:rsid w:val="00CC6DFB"/>
    <w:rsid w:val="00CD0F9E"/>
    <w:rsid w:val="00CE05F6"/>
    <w:rsid w:val="00CE07B1"/>
    <w:rsid w:val="00CF345B"/>
    <w:rsid w:val="00D05DBE"/>
    <w:rsid w:val="00D10279"/>
    <w:rsid w:val="00D15984"/>
    <w:rsid w:val="00D15A1A"/>
    <w:rsid w:val="00D20D73"/>
    <w:rsid w:val="00D25119"/>
    <w:rsid w:val="00D27FA3"/>
    <w:rsid w:val="00D40BA2"/>
    <w:rsid w:val="00D44D61"/>
    <w:rsid w:val="00D514A9"/>
    <w:rsid w:val="00D67426"/>
    <w:rsid w:val="00D83644"/>
    <w:rsid w:val="00D9796E"/>
    <w:rsid w:val="00DA1CB1"/>
    <w:rsid w:val="00DA719E"/>
    <w:rsid w:val="00DB2602"/>
    <w:rsid w:val="00DB4C73"/>
    <w:rsid w:val="00DD0729"/>
    <w:rsid w:val="00DE4EF7"/>
    <w:rsid w:val="00DF36B4"/>
    <w:rsid w:val="00DF5978"/>
    <w:rsid w:val="00E03D7D"/>
    <w:rsid w:val="00E23B42"/>
    <w:rsid w:val="00E36F35"/>
    <w:rsid w:val="00E43A41"/>
    <w:rsid w:val="00E475EA"/>
    <w:rsid w:val="00E5254E"/>
    <w:rsid w:val="00E5610F"/>
    <w:rsid w:val="00E726BF"/>
    <w:rsid w:val="00E771CF"/>
    <w:rsid w:val="00E91DEA"/>
    <w:rsid w:val="00EB53BE"/>
    <w:rsid w:val="00EC0145"/>
    <w:rsid w:val="00ED32EB"/>
    <w:rsid w:val="00EE1C76"/>
    <w:rsid w:val="00EF2841"/>
    <w:rsid w:val="00F0702E"/>
    <w:rsid w:val="00F33867"/>
    <w:rsid w:val="00F3543F"/>
    <w:rsid w:val="00F475FD"/>
    <w:rsid w:val="00F56067"/>
    <w:rsid w:val="00F60BA0"/>
    <w:rsid w:val="00F621BF"/>
    <w:rsid w:val="00F82F65"/>
    <w:rsid w:val="00F8364F"/>
    <w:rsid w:val="00F9301E"/>
    <w:rsid w:val="00F95682"/>
    <w:rsid w:val="00FA2537"/>
    <w:rsid w:val="00FB3507"/>
    <w:rsid w:val="00FC01A1"/>
    <w:rsid w:val="00FC66CE"/>
    <w:rsid w:val="00FD0A37"/>
    <w:rsid w:val="00FD67DA"/>
    <w:rsid w:val="00FE0C7D"/>
    <w:rsid w:val="00FE1AF5"/>
    <w:rsid w:val="00FE25F5"/>
    <w:rsid w:val="00FE4E32"/>
    <w:rsid w:val="00FF1E2E"/>
    <w:rsid w:val="00FF1F1C"/>
    <w:rsid w:val="00FF6181"/>
    <w:rsid w:val="00FF6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86E2"/>
  <w15:docId w15:val="{B022E6D8-744B-4CF5-97EB-FDBEC424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7D"/>
  </w:style>
  <w:style w:type="paragraph" w:styleId="3">
    <w:name w:val="heading 3"/>
    <w:basedOn w:val="a"/>
    <w:next w:val="a"/>
    <w:link w:val="30"/>
    <w:semiHidden/>
    <w:unhideWhenUsed/>
    <w:qFormat/>
    <w:rsid w:val="00D40B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47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4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4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B478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D40BA2"/>
    <w:rPr>
      <w:rFonts w:ascii="Arial" w:eastAsia="Times New Roman" w:hAnsi="Arial" w:cs="Arial"/>
      <w:b/>
      <w:bCs/>
      <w:sz w:val="26"/>
      <w:szCs w:val="26"/>
      <w:lang w:eastAsia="ru-RU"/>
    </w:rPr>
  </w:style>
  <w:style w:type="paragraph" w:styleId="2">
    <w:name w:val="Body Text 2"/>
    <w:basedOn w:val="a"/>
    <w:link w:val="20"/>
    <w:semiHidden/>
    <w:unhideWhenUsed/>
    <w:rsid w:val="002B71A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2B71A0"/>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350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5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DC854548C0B0AE95BC1CF458D1076CCA47D1F389844ACFFB5562587AEE6C391E8DF41584112833B3888C212v6g2D" TargetMode="External"/><Relationship Id="rId13" Type="http://schemas.openxmlformats.org/officeDocument/2006/relationships/hyperlink" Target="consultantplus://offline/ref=99EDC854548C0B0AE95BC1CF458D1076CBA8731E329419A6F7EC5A2780A1B9C684F9874E52570C8026248AC0v1g2D" TargetMode="External"/><Relationship Id="rId18" Type="http://schemas.openxmlformats.org/officeDocument/2006/relationships/hyperlink" Target="consultantplus://offline/ref=99EDC854548C0B0AE95BC1CF458D1076CCA4741B389C44ACFFB5562587AEE6C391E8DF41584112833B3888C212v6g2D" TargetMode="External"/><Relationship Id="rId26" Type="http://schemas.openxmlformats.org/officeDocument/2006/relationships/hyperlink" Target="consultantplus://offline/ref=B09F05A10BCD17DC8B49A5D180DA9A40F969418185C7DA60C257BE573FE12C90B3110E7B2413AB96655EC07ABFwCg7D" TargetMode="External"/><Relationship Id="rId3" Type="http://schemas.openxmlformats.org/officeDocument/2006/relationships/settings" Target="settings.xml"/><Relationship Id="rId21" Type="http://schemas.openxmlformats.org/officeDocument/2006/relationships/hyperlink" Target="consultantplus://offline/ref=99EDC854548C0B0AE95BC1CF458D1076CCA5701D329944ACFFB5562587AEE6C383E88749534007D76962DFCF1268D40A40E58A6CA1v7g4D" TargetMode="External"/><Relationship Id="rId7" Type="http://schemas.openxmlformats.org/officeDocument/2006/relationships/hyperlink" Target="consultantplus://offline/ref=99EDC854548C0B0AE95BC1CF458D1076CBAC7111339D44ACFFB5562587AEE6C383E8874B534D07D76962DFCF1268D40A40E58A6CA1v7g4D" TargetMode="External"/><Relationship Id="rId12" Type="http://schemas.openxmlformats.org/officeDocument/2006/relationships/hyperlink" Target="consultantplus://offline/ref=99EDC854548C0B0AE95BC1CF458D1076CDAE741F329E44ACFFB5562587AEE6C391E8DF41584112833B3888C212v6g2D" TargetMode="External"/><Relationship Id="rId17" Type="http://schemas.openxmlformats.org/officeDocument/2006/relationships/hyperlink" Target="consultantplus://offline/ref=99EDC854548C0B0AE95BC1CF458D1076CCAC7219339644ACFFB5562587AEE6C391E8DF41584112833B3888C212v6g2D" TargetMode="External"/><Relationship Id="rId25" Type="http://schemas.openxmlformats.org/officeDocument/2006/relationships/hyperlink" Target="consultantplus://offline/ref=B09F05A10BCD17DC8B49A5D180DA9A40F969418487C8DA60C257BE573FE12C90A11156772118B19D3211862FB0C7ADBBC5CF0692F8E8wAg9D" TargetMode="External"/><Relationship Id="rId2" Type="http://schemas.openxmlformats.org/officeDocument/2006/relationships/styles" Target="styles.xml"/><Relationship Id="rId16" Type="http://schemas.openxmlformats.org/officeDocument/2006/relationships/hyperlink" Target="consultantplus://offline/ref=99EDC854548C0B0AE95BC1CF458D1076CCA57018349D44ACFFB5562587AEE6C391E8DF41584112833B3888C212v6g2D" TargetMode="External"/><Relationship Id="rId20" Type="http://schemas.openxmlformats.org/officeDocument/2006/relationships/hyperlink" Target="consultantplus://offline/ref=99EDC854548C0B0AE95BC1CF458D1076CCA47D1F389844ACFFB5562587AEE6C391E8DF41584112833B3888C212v6g2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9EDC854548C0B0AE95BC1CF458D1076CCA57018319C44ACFFB5562587AEE6C391E8DF41584112833B3888C212v6g2D" TargetMode="External"/><Relationship Id="rId11" Type="http://schemas.openxmlformats.org/officeDocument/2006/relationships/hyperlink" Target="consultantplus://offline/ref=99EDC854548C0B0AE95BC1CF458D1076CDAB721E369644ACFFB5562587AEE6C391E8DF41584112833B3888C212v6g2D" TargetMode="External"/><Relationship Id="rId24" Type="http://schemas.openxmlformats.org/officeDocument/2006/relationships/hyperlink" Target="consultantplus://offline/ref=B09F05A10BCD17DC8B49A5D180DA9A40F969418487C8DA60C257BE573FE12C90A1115677261CB19D3211862FB0C7ADBBC5CF0692F8E8wAg9D" TargetMode="External"/><Relationship Id="rId5" Type="http://schemas.openxmlformats.org/officeDocument/2006/relationships/hyperlink" Target="consultantplus://offline/ref=99EDC854548C0B0AE95BC1CF458D1076CCA5701D329944ACFFB5562587AEE6C391E8DF41584112833B3888C212v6g2D" TargetMode="External"/><Relationship Id="rId15" Type="http://schemas.openxmlformats.org/officeDocument/2006/relationships/hyperlink" Target="consultantplus://offline/ref=99EDC854548C0B0AE95BC1CF458D1076CDA4711F379F44ACFFB5562587AEE6C391E8DF41584112833B3888C212v6g2D" TargetMode="External"/><Relationship Id="rId23" Type="http://schemas.openxmlformats.org/officeDocument/2006/relationships/hyperlink" Target="consultantplus://offline/ref=B09F05A10BCD17DC8B49BBDC96B6C04EF36B1B888EC6D3349808E50A68E826C7E65E0F356216B4966640C273B691F4E190C11A98E6EAA8F76F6C56wDg5D" TargetMode="External"/><Relationship Id="rId28" Type="http://schemas.openxmlformats.org/officeDocument/2006/relationships/hyperlink" Target="consultantplus://offline/ref=B09F05A10BCD17DC8B49A5D180DA9A40F961418D84C7DA60C257BE573FE12C90B3110E7B2413AB96655EC07ABFwCg7D" TargetMode="External"/><Relationship Id="rId10" Type="http://schemas.openxmlformats.org/officeDocument/2006/relationships/hyperlink" Target="consultantplus://offline/ref=99EDC854548C0B0AE95BC1CF458D1076CCA97218339E44ACFFB5562587AEE6C391E8DF41584112833B3888C212v6g2D" TargetMode="External"/><Relationship Id="rId19" Type="http://schemas.openxmlformats.org/officeDocument/2006/relationships/hyperlink" Target="consultantplus://offline/ref=99EDC854548C0B0AE95BC1CF458D1076CCAB771D389744ACFFB5562587AEE6C391E8DF41584112833B3888C212v6g2D" TargetMode="External"/><Relationship Id="rId4" Type="http://schemas.openxmlformats.org/officeDocument/2006/relationships/webSettings" Target="webSettings.xml"/><Relationship Id="rId9" Type="http://schemas.openxmlformats.org/officeDocument/2006/relationships/hyperlink" Target="consultantplus://offline/ref=99EDC854548C0B0AE95BC1CF458D1076CCA97218329644ACFFB5562587AEE6C391E8DF41584112833B3888C212v6g2D" TargetMode="External"/><Relationship Id="rId14" Type="http://schemas.openxmlformats.org/officeDocument/2006/relationships/hyperlink" Target="consultantplus://offline/ref=99EDC854548C0B0AE95BC1CF458D1076C6A4731F329419A6F7EC5A2780A1B9C684F9874E52570C8026248AC0v1g2D" TargetMode="External"/><Relationship Id="rId22" Type="http://schemas.openxmlformats.org/officeDocument/2006/relationships/hyperlink" Target="consultantplus://offline/ref=99EDC854548C0B0AE95BC1CF458D1076CCA5751E369644ACFFB5562587AEE6C383E8874D5A490C823D2DDE935435C7084BE5886FBD74AC7AvCg1D" TargetMode="External"/><Relationship Id="rId27" Type="http://schemas.openxmlformats.org/officeDocument/2006/relationships/hyperlink" Target="consultantplus://offline/ref=B09F05A10BCD17DC8B49A5D180DA9A40F868408380C1DA60C257BE573FE12C90B3110E7B2413AB96655EC07ABFwCg7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14462</TotalTime>
  <Pages>65</Pages>
  <Words>31487</Words>
  <Characters>179481</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RePack by Diakov</cp:lastModifiedBy>
  <cp:revision>23</cp:revision>
  <cp:lastPrinted>2022-07-25T21:52:00Z</cp:lastPrinted>
  <dcterms:created xsi:type="dcterms:W3CDTF">2022-03-28T06:53:00Z</dcterms:created>
  <dcterms:modified xsi:type="dcterms:W3CDTF">2022-07-25T21:52:00Z</dcterms:modified>
</cp:coreProperties>
</file>