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311"/>
        <w:gridCol w:w="5075"/>
      </w:tblGrid>
      <w:tr w:rsidR="005C3281" w:rsidTr="001C07F2">
        <w:trPr>
          <w:trHeight w:val="4397"/>
        </w:trPr>
        <w:tc>
          <w:tcPr>
            <w:tcW w:w="4820" w:type="dxa"/>
          </w:tcPr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2E058F9" wp14:editId="13C2005B">
                  <wp:extent cx="782955" cy="936625"/>
                  <wp:effectExtent l="0" t="0" r="0" b="0"/>
                  <wp:docPr id="1" name="Рисунок 1" descr="Герб ПС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С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ОБЛАСТНОЕ ГОСУДАРСТВЕННОЕ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КАЗЕННОЕ УЧРЕЖДЕНИЕ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«Пожарно-спасательный центр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гражданской обороны, защиты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населения, территорий и пожарной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безопасности Магаданской области»</w:t>
            </w:r>
          </w:p>
          <w:p w:rsidR="005C3281" w:rsidRDefault="005C3281" w:rsidP="001C07F2">
            <w:pPr>
              <w:tabs>
                <w:tab w:val="left" w:pos="405"/>
                <w:tab w:val="center" w:pos="22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685000, г. Магадан, ул. Карла Маркса,1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тел.:62-72-42, факс: 62-05-00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1"/>
                  <w:szCs w:val="21"/>
                  <w:lang w:val="en-US"/>
                </w:rPr>
                <w:t>m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psc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@49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gov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ru</w:t>
            </w:r>
          </w:p>
          <w:p w:rsidR="005C3281" w:rsidRDefault="005C3281" w:rsidP="005C3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«03» июля </w:t>
            </w:r>
            <w:r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2023 г. № 03-01-254</w:t>
            </w:r>
          </w:p>
        </w:tc>
        <w:tc>
          <w:tcPr>
            <w:tcW w:w="311" w:type="dxa"/>
          </w:tcPr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5" w:type="dxa"/>
          </w:tcPr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Начальнику Главного управления МЧС России по Магаданской области (через ЦУКС)</w:t>
            </w:r>
          </w:p>
          <w:p w:rsidR="005C3281" w:rsidRDefault="005C3281" w:rsidP="001C0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Для реализации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Руководителям федеральных и областных ведомств и учреждений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Главам МО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«Среднеканский муниципальный округ»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«Сусуманский муниципальный округ»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«Тенькинский муниципальный округ»</w:t>
            </w:r>
          </w:p>
          <w:p w:rsidR="005C3281" w:rsidRDefault="005C3281" w:rsidP="001C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«Хасынский муниципальный округ»</w:t>
            </w:r>
          </w:p>
        </w:tc>
      </w:tr>
    </w:tbl>
    <w:p w:rsidR="005C3281" w:rsidRDefault="005C3281" w:rsidP="005C3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281" w:rsidRPr="00B2320D" w:rsidRDefault="005C3281" w:rsidP="005C328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320D">
        <w:rPr>
          <w:rFonts w:ascii="Times New Roman" w:hAnsi="Times New Roman" w:cs="Times New Roman"/>
          <w:b/>
          <w:sz w:val="23"/>
          <w:szCs w:val="23"/>
        </w:rPr>
        <w:t>Экстренное предупреждение о возможном возникновении</w:t>
      </w:r>
      <w:r w:rsidRPr="00B2320D">
        <w:rPr>
          <w:rFonts w:ascii="Times New Roman" w:hAnsi="Times New Roman" w:cs="Times New Roman"/>
          <w:sz w:val="23"/>
          <w:szCs w:val="23"/>
        </w:rPr>
        <w:t xml:space="preserve"> 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чрезвычайных ситуаций на территории Магаданской области </w:t>
      </w:r>
      <w:r>
        <w:rPr>
          <w:rFonts w:ascii="Times New Roman" w:hAnsi="Times New Roman" w:cs="Times New Roman"/>
          <w:b/>
          <w:sz w:val="23"/>
          <w:szCs w:val="23"/>
        </w:rPr>
        <w:t>4-6 июля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 2023 года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5C3281" w:rsidRPr="00B2320D" w:rsidRDefault="005C3281" w:rsidP="005C32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B2320D">
        <w:rPr>
          <w:rFonts w:ascii="Times New Roman" w:hAnsi="Times New Roman" w:cs="Times New Roman"/>
          <w:i/>
          <w:sz w:val="23"/>
          <w:szCs w:val="23"/>
        </w:rPr>
        <w:t>(подготовлено на основании данных ФГБУ «Колымское УГМС»)</w:t>
      </w:r>
    </w:p>
    <w:p w:rsidR="005C3281" w:rsidRPr="00B2320D" w:rsidRDefault="005C3281" w:rsidP="005C328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4-6 июля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 2023 года </w:t>
      </w:r>
      <w:r w:rsidRPr="00B2320D">
        <w:rPr>
          <w:rFonts w:ascii="Times New Roman" w:hAnsi="Times New Roman" w:cs="Times New Roman"/>
          <w:sz w:val="23"/>
          <w:szCs w:val="23"/>
        </w:rPr>
        <w:t xml:space="preserve">с учетом прогнозируемой, высокой пожарной опасностью по условиям погоды, наибольший </w:t>
      </w:r>
      <w:r w:rsidRPr="000D500A">
        <w:rPr>
          <w:rFonts w:ascii="Times New Roman" w:hAnsi="Times New Roman" w:cs="Times New Roman"/>
          <w:sz w:val="23"/>
          <w:szCs w:val="23"/>
          <w:highlight w:val="yellow"/>
        </w:rPr>
        <w:t>риск возникновения ЧС до межмуниципального уровня</w:t>
      </w:r>
      <w:r w:rsidRPr="00B2320D">
        <w:rPr>
          <w:rFonts w:ascii="Times New Roman" w:hAnsi="Times New Roman" w:cs="Times New Roman"/>
          <w:sz w:val="23"/>
          <w:szCs w:val="23"/>
        </w:rPr>
        <w:t>, об</w:t>
      </w:r>
      <w:r>
        <w:rPr>
          <w:rFonts w:ascii="Times New Roman" w:hAnsi="Times New Roman" w:cs="Times New Roman"/>
          <w:sz w:val="23"/>
          <w:szCs w:val="23"/>
        </w:rPr>
        <w:t>условленный природными пожарами</w:t>
      </w:r>
      <w:r>
        <w:rPr>
          <w:rFonts w:ascii="Times New Roman" w:hAnsi="Times New Roman" w:cs="Times New Roman"/>
          <w:b/>
          <w:sz w:val="23"/>
          <w:szCs w:val="23"/>
        </w:rPr>
        <w:t xml:space="preserve"> сохраняется в Хасынском, </w:t>
      </w:r>
      <w:r w:rsidRPr="00B2320D">
        <w:rPr>
          <w:rFonts w:ascii="Times New Roman" w:hAnsi="Times New Roman" w:cs="Times New Roman"/>
          <w:b/>
          <w:sz w:val="23"/>
          <w:szCs w:val="23"/>
        </w:rPr>
        <w:t>Среднеканском</w:t>
      </w:r>
      <w:r>
        <w:rPr>
          <w:rFonts w:ascii="Times New Roman" w:hAnsi="Times New Roman" w:cs="Times New Roman"/>
          <w:b/>
          <w:sz w:val="23"/>
          <w:szCs w:val="23"/>
        </w:rPr>
        <w:t xml:space="preserve">, Сусуманский и существует в Тенькинском 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МО. </w:t>
      </w:r>
      <w:r w:rsidRPr="00B2320D">
        <w:rPr>
          <w:rFonts w:ascii="Times New Roman" w:hAnsi="Times New Roman" w:cs="Times New Roman"/>
          <w:sz w:val="23"/>
          <w:szCs w:val="23"/>
        </w:rPr>
        <w:t>(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Источник ЧС </w:t>
      </w:r>
      <w:r w:rsidRPr="00B2320D">
        <w:rPr>
          <w:rFonts w:ascii="Times New Roman" w:hAnsi="Times New Roman" w:cs="Times New Roman"/>
          <w:sz w:val="23"/>
          <w:szCs w:val="23"/>
        </w:rPr>
        <w:t xml:space="preserve">– </w:t>
      </w:r>
      <w:r w:rsidRPr="00B2320D">
        <w:rPr>
          <w:rFonts w:ascii="Times New Roman" w:hAnsi="Times New Roman" w:cs="Times New Roman"/>
          <w:b/>
          <w:sz w:val="23"/>
          <w:szCs w:val="23"/>
        </w:rPr>
        <w:t>высокая пожарная опасность</w:t>
      </w:r>
      <w:r w:rsidRPr="00B2320D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5C3281" w:rsidRPr="009E476E" w:rsidRDefault="005C3281" w:rsidP="005C328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E476E">
        <w:rPr>
          <w:rFonts w:ascii="Times New Roman" w:hAnsi="Times New Roman" w:cs="Times New Roman"/>
          <w:b/>
          <w:sz w:val="23"/>
          <w:szCs w:val="23"/>
          <w:u w:val="single"/>
        </w:rPr>
        <w:t>По информации ФГБУ «Колымское УГМС»:</w:t>
      </w:r>
    </w:p>
    <w:p w:rsidR="005C3281" w:rsidRPr="005C3281" w:rsidRDefault="005C3281" w:rsidP="005C328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D500A">
        <w:rPr>
          <w:rFonts w:ascii="Times New Roman" w:hAnsi="Times New Roman" w:cs="Times New Roman"/>
          <w:b/>
          <w:color w:val="212121"/>
          <w:highlight w:val="yellow"/>
          <w:u w:val="single"/>
          <w:shd w:val="clear" w:color="auto" w:fill="FFFFFF"/>
        </w:rPr>
        <w:t xml:space="preserve">4-6 июля местами в Среднеканском (окрестности станции </w:t>
      </w:r>
      <w:proofErr w:type="spellStart"/>
      <w:r w:rsidRPr="000D500A">
        <w:rPr>
          <w:rFonts w:ascii="Times New Roman" w:hAnsi="Times New Roman" w:cs="Times New Roman"/>
          <w:b/>
          <w:color w:val="212121"/>
          <w:highlight w:val="yellow"/>
          <w:u w:val="single"/>
          <w:shd w:val="clear" w:color="auto" w:fill="FFFFFF"/>
        </w:rPr>
        <w:t>Коркодон</w:t>
      </w:r>
      <w:proofErr w:type="spellEnd"/>
      <w:r w:rsidRPr="000D500A">
        <w:rPr>
          <w:rFonts w:ascii="Times New Roman" w:hAnsi="Times New Roman" w:cs="Times New Roman"/>
          <w:b/>
          <w:color w:val="212121"/>
          <w:highlight w:val="yellow"/>
          <w:u w:val="single"/>
          <w:shd w:val="clear" w:color="auto" w:fill="FFFFFF"/>
        </w:rPr>
        <w:t xml:space="preserve">), </w:t>
      </w:r>
      <w:proofErr w:type="spellStart"/>
      <w:r w:rsidRPr="000D500A">
        <w:rPr>
          <w:rFonts w:ascii="Times New Roman" w:hAnsi="Times New Roman" w:cs="Times New Roman"/>
          <w:b/>
          <w:color w:val="212121"/>
          <w:highlight w:val="yellow"/>
          <w:u w:val="single"/>
          <w:shd w:val="clear" w:color="auto" w:fill="FFFFFF"/>
        </w:rPr>
        <w:t>Хасынском</w:t>
      </w:r>
      <w:proofErr w:type="spellEnd"/>
      <w:r w:rsidRPr="000D500A">
        <w:rPr>
          <w:rFonts w:ascii="Times New Roman" w:hAnsi="Times New Roman" w:cs="Times New Roman"/>
          <w:b/>
          <w:color w:val="212121"/>
          <w:highlight w:val="yellow"/>
          <w:u w:val="single"/>
          <w:shd w:val="clear" w:color="auto" w:fill="FFFFFF"/>
        </w:rPr>
        <w:t xml:space="preserve"> (окрестности поселка Палатка), Сусуманском муниципальных округах сохранится высокая пожарная опасность - 4 класс (комплексный показатель пожарной опасности более 4000 °С).</w:t>
      </w:r>
      <w:r w:rsidRPr="005C3281">
        <w:rPr>
          <w:rFonts w:ascii="Times New Roman" w:hAnsi="Times New Roman" w:cs="Times New Roman"/>
          <w:b/>
          <w:color w:val="212121"/>
          <w:u w:val="single"/>
        </w:rPr>
        <w:br/>
      </w:r>
      <w:r w:rsidRPr="005C3281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>4-6 июля местами в Тенькинском муниципальном округе (окрестности поселка Усть-Омчуг) ожидается высокая пожарная опасность - 4 класс (комплексный показатель пожарной опасности более 4000 °С).</w:t>
      </w:r>
    </w:p>
    <w:p w:rsidR="005C3281" w:rsidRPr="00B2320D" w:rsidRDefault="005C3281" w:rsidP="005C3281">
      <w:pPr>
        <w:pStyle w:val="a4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2320D">
        <w:rPr>
          <w:rFonts w:ascii="Times New Roman" w:hAnsi="Times New Roman" w:cs="Times New Roman"/>
          <w:b/>
          <w:sz w:val="23"/>
          <w:szCs w:val="23"/>
        </w:rPr>
        <w:t>Рекомендации Министерству дорожного хозяйства, транспорта Магаданской области по реагированию на экстренное предупреждение:</w:t>
      </w:r>
    </w:p>
    <w:p w:rsidR="005C3281" w:rsidRPr="00B2320D" w:rsidRDefault="005C3281" w:rsidP="005C328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усилить контроль за состоянием автодорог;</w:t>
      </w:r>
    </w:p>
    <w:p w:rsidR="005C3281" w:rsidRPr="000D500A" w:rsidRDefault="005C3281" w:rsidP="005C328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привести силы и средства в режим повышенной готовности, предоставлять данные о наличии сил и средств председателю КЧС.</w:t>
      </w:r>
      <w:bookmarkStart w:id="0" w:name="_GoBack"/>
      <w:bookmarkEnd w:id="0"/>
    </w:p>
    <w:p w:rsidR="005C3281" w:rsidRPr="00B2320D" w:rsidRDefault="005C3281" w:rsidP="005C3281">
      <w:pPr>
        <w:pStyle w:val="a6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B2320D">
        <w:rPr>
          <w:rFonts w:ascii="Times New Roman" w:hAnsi="Times New Roman"/>
          <w:b/>
          <w:sz w:val="23"/>
          <w:szCs w:val="23"/>
        </w:rPr>
        <w:t xml:space="preserve">О выполненных превентивных мероприятиях составе сил и средств, готовых к реагированию на возникновение ЧС докладывать  оперативному дежурному ПСЦ по адресу: </w:t>
      </w:r>
      <w:hyperlink r:id="rId8" w:history="1">
        <w:r w:rsidRPr="00B2320D">
          <w:rPr>
            <w:rStyle w:val="a3"/>
            <w:rFonts w:ascii="Times New Roman" w:hAnsi="Times New Roman"/>
            <w:b/>
            <w:sz w:val="23"/>
            <w:szCs w:val="23"/>
          </w:rPr>
          <w:t>112@49gov.ru</w:t>
        </w:r>
      </w:hyperlink>
    </w:p>
    <w:p w:rsidR="005C3281" w:rsidRPr="00B2320D" w:rsidRDefault="005C3281" w:rsidP="005C3281">
      <w:pPr>
        <w:pStyle w:val="a6"/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 xml:space="preserve">Начальник Центра                               </w:t>
      </w:r>
      <w:r w:rsidRPr="00B2320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49469DE" wp14:editId="1CAE3614">
            <wp:extent cx="1657350" cy="453224"/>
            <wp:effectExtent l="0" t="0" r="0" b="4445"/>
            <wp:docPr id="3" name="Рисунок 3" descr="C:\Users\Пользователь\Desktop\img1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img1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10" cy="46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20D">
        <w:rPr>
          <w:rFonts w:ascii="Times New Roman" w:hAnsi="Times New Roman" w:cs="Times New Roman"/>
          <w:sz w:val="23"/>
          <w:szCs w:val="23"/>
        </w:rPr>
        <w:t xml:space="preserve">                                        Д.М.Бородин</w:t>
      </w:r>
    </w:p>
    <w:p w:rsidR="005C3281" w:rsidRDefault="005C3281" w:rsidP="005C3281">
      <w:pPr>
        <w:pStyle w:val="a6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C3281" w:rsidRDefault="005C3281" w:rsidP="005C3281">
      <w:pPr>
        <w:pStyle w:val="a6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C3281" w:rsidRPr="00B43897" w:rsidRDefault="005C3281" w:rsidP="005C3281">
      <w:pPr>
        <w:pStyle w:val="a6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3897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Дубовицкая И.В.</w:t>
      </w:r>
      <w:r w:rsidRPr="00B43897">
        <w:rPr>
          <w:rFonts w:ascii="Times New Roman" w:hAnsi="Times New Roman" w:cs="Times New Roman"/>
          <w:sz w:val="16"/>
          <w:szCs w:val="16"/>
        </w:rPr>
        <w:t>.(4132) 63-97-51</w:t>
      </w:r>
    </w:p>
    <w:sectPr w:rsidR="005C3281" w:rsidRPr="00B43897" w:rsidSect="00B23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E22"/>
    <w:multiLevelType w:val="hybridMultilevel"/>
    <w:tmpl w:val="BCE2A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1614A"/>
    <w:multiLevelType w:val="hybridMultilevel"/>
    <w:tmpl w:val="3E78D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35761"/>
    <w:multiLevelType w:val="hybridMultilevel"/>
    <w:tmpl w:val="6CEA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81"/>
    <w:rsid w:val="000D500A"/>
    <w:rsid w:val="003F4740"/>
    <w:rsid w:val="005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328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C32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3281"/>
  </w:style>
  <w:style w:type="paragraph" w:styleId="2">
    <w:name w:val="Body Text 2"/>
    <w:basedOn w:val="a"/>
    <w:link w:val="20"/>
    <w:semiHidden/>
    <w:unhideWhenUsed/>
    <w:rsid w:val="005C32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32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328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C32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3281"/>
  </w:style>
  <w:style w:type="paragraph" w:styleId="2">
    <w:name w:val="Body Text 2"/>
    <w:basedOn w:val="a"/>
    <w:link w:val="20"/>
    <w:semiHidden/>
    <w:unhideWhenUsed/>
    <w:rsid w:val="005C32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3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32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@49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emnaya@online.maga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Диспетчер</cp:lastModifiedBy>
  <cp:revision>3</cp:revision>
  <dcterms:created xsi:type="dcterms:W3CDTF">2023-07-03T04:47:00Z</dcterms:created>
  <dcterms:modified xsi:type="dcterms:W3CDTF">2023-07-03T05:13:00Z</dcterms:modified>
</cp:coreProperties>
</file>